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FB" w:rsidRPr="00116C6F" w:rsidRDefault="001A7CEF" w:rsidP="00D171D6">
      <w:pPr>
        <w:spacing w:after="0" w:line="240" w:lineRule="auto"/>
        <w:jc w:val="center"/>
        <w:outlineLvl w:val="0"/>
        <w:rPr>
          <w:rFonts w:eastAsia="Times New Roman" w:cs="Times New Roman"/>
          <w:b/>
          <w:i/>
          <w:kern w:val="36"/>
          <w:sz w:val="44"/>
          <w:szCs w:val="44"/>
          <w:lang w:eastAsia="uk-UA"/>
        </w:rPr>
      </w:pPr>
      <w:r w:rsidRPr="00116C6F">
        <w:rPr>
          <w:rFonts w:eastAsia="Times New Roman" w:cs="Times New Roman"/>
          <w:b/>
          <w:i/>
          <w:kern w:val="36"/>
          <w:sz w:val="44"/>
          <w:szCs w:val="44"/>
          <w:lang w:eastAsia="uk-UA"/>
        </w:rPr>
        <w:t xml:space="preserve">Нормативно-правові документи щодо виявлення ознак </w:t>
      </w:r>
      <w:proofErr w:type="spellStart"/>
      <w:r w:rsidRPr="00116C6F">
        <w:rPr>
          <w:rFonts w:eastAsia="Times New Roman" w:cs="Times New Roman"/>
          <w:b/>
          <w:i/>
          <w:kern w:val="36"/>
          <w:sz w:val="44"/>
          <w:szCs w:val="44"/>
          <w:lang w:eastAsia="uk-UA"/>
        </w:rPr>
        <w:t>булінгу</w:t>
      </w:r>
      <w:proofErr w:type="spellEnd"/>
      <w:r w:rsidRPr="00116C6F">
        <w:rPr>
          <w:rFonts w:eastAsia="Times New Roman" w:cs="Times New Roman"/>
          <w:b/>
          <w:i/>
          <w:kern w:val="36"/>
          <w:sz w:val="44"/>
          <w:szCs w:val="44"/>
          <w:lang w:eastAsia="uk-UA"/>
        </w:rPr>
        <w:t>,</w:t>
      </w:r>
      <w:r w:rsidR="0010744A" w:rsidRPr="00116C6F">
        <w:rPr>
          <w:rFonts w:eastAsia="Times New Roman" w:cs="Times New Roman"/>
          <w:b/>
          <w:i/>
          <w:kern w:val="36"/>
          <w:sz w:val="44"/>
          <w:szCs w:val="44"/>
          <w:lang w:eastAsia="uk-UA"/>
        </w:rPr>
        <w:t xml:space="preserve"> </w:t>
      </w:r>
      <w:r w:rsidRPr="00116C6F">
        <w:rPr>
          <w:rFonts w:eastAsia="Times New Roman" w:cs="Times New Roman"/>
          <w:b/>
          <w:i/>
          <w:kern w:val="36"/>
          <w:sz w:val="44"/>
          <w:szCs w:val="44"/>
          <w:lang w:eastAsia="uk-UA"/>
        </w:rPr>
        <w:t>іншого насильства та запо</w:t>
      </w:r>
      <w:r w:rsidR="0010744A" w:rsidRPr="00116C6F">
        <w:rPr>
          <w:rFonts w:eastAsia="Times New Roman" w:cs="Times New Roman"/>
          <w:b/>
          <w:i/>
          <w:kern w:val="36"/>
          <w:sz w:val="44"/>
          <w:szCs w:val="44"/>
          <w:lang w:eastAsia="uk-UA"/>
        </w:rPr>
        <w:t>бі</w:t>
      </w:r>
      <w:r w:rsidR="00116C6F" w:rsidRPr="00116C6F">
        <w:rPr>
          <w:rFonts w:eastAsia="Times New Roman" w:cs="Times New Roman"/>
          <w:b/>
          <w:i/>
          <w:kern w:val="36"/>
          <w:sz w:val="44"/>
          <w:szCs w:val="44"/>
          <w:lang w:eastAsia="uk-UA"/>
        </w:rPr>
        <w:t>гання йому</w:t>
      </w:r>
    </w:p>
    <w:p w:rsidR="008434FB" w:rsidRPr="00D171D6" w:rsidRDefault="00E42884" w:rsidP="008434FB">
      <w:pPr>
        <w:numPr>
          <w:ilvl w:val="0"/>
          <w:numId w:val="1"/>
        </w:numPr>
        <w:spacing w:before="216"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uk-UA"/>
        </w:rPr>
      </w:pPr>
      <w:hyperlink r:id="rId5" w:tgtFrame="_blank" w:history="1">
        <w:r w:rsidR="008434FB" w:rsidRPr="00D171D6">
          <w:rPr>
            <w:rFonts w:eastAsia="Times New Roman" w:cs="Times New Roman"/>
            <w:b/>
            <w:bCs/>
            <w:sz w:val="32"/>
            <w:szCs w:val="32"/>
            <w:lang w:eastAsia="uk-UA"/>
          </w:rPr>
          <w:t>ЗАКОН УКРАЇНИ "Про освіту"</w:t>
        </w:r>
      </w:hyperlink>
    </w:p>
    <w:p w:rsidR="008434FB" w:rsidRPr="00D171D6" w:rsidRDefault="00E42884" w:rsidP="008434FB">
      <w:pPr>
        <w:numPr>
          <w:ilvl w:val="0"/>
          <w:numId w:val="1"/>
        </w:numPr>
        <w:spacing w:before="216"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uk-UA"/>
        </w:rPr>
      </w:pPr>
      <w:hyperlink r:id="rId6" w:tgtFrame="_blank" w:history="1">
        <w:r w:rsidR="008434FB" w:rsidRPr="00D171D6">
          <w:rPr>
            <w:rFonts w:eastAsia="Times New Roman" w:cs="Times New Roman"/>
            <w:b/>
            <w:bCs/>
            <w:sz w:val="32"/>
            <w:szCs w:val="32"/>
            <w:u w:val="single"/>
            <w:lang w:eastAsia="uk-UA"/>
          </w:rPr>
          <w:t xml:space="preserve">ЗАКОН УКРАЇНИ Про внесення змін до деяких законодавчих актів України щодо протидії </w:t>
        </w:r>
        <w:proofErr w:type="spellStart"/>
        <w:r w:rsidR="008434FB" w:rsidRPr="00D171D6">
          <w:rPr>
            <w:rFonts w:eastAsia="Times New Roman" w:cs="Times New Roman"/>
            <w:b/>
            <w:bCs/>
            <w:sz w:val="32"/>
            <w:szCs w:val="32"/>
            <w:u w:val="single"/>
            <w:lang w:eastAsia="uk-UA"/>
          </w:rPr>
          <w:t>булінгу</w:t>
        </w:r>
        <w:proofErr w:type="spellEnd"/>
        <w:r w:rsidR="008434FB" w:rsidRPr="00D171D6">
          <w:rPr>
            <w:rFonts w:eastAsia="Times New Roman" w:cs="Times New Roman"/>
            <w:b/>
            <w:bCs/>
            <w:sz w:val="32"/>
            <w:szCs w:val="32"/>
            <w:u w:val="single"/>
            <w:lang w:eastAsia="uk-UA"/>
          </w:rPr>
          <w:t xml:space="preserve"> (цькуванню)</w:t>
        </w:r>
      </w:hyperlink>
      <w:r w:rsidR="008434FB" w:rsidRPr="00D171D6">
        <w:rPr>
          <w:rFonts w:eastAsia="Times New Roman" w:cs="Times New Roman"/>
          <w:b/>
          <w:bCs/>
          <w:sz w:val="32"/>
          <w:szCs w:val="32"/>
          <w:lang w:eastAsia="uk-UA"/>
        </w:rPr>
        <w:t> від 18 грудня 2018 р. №2657-VІІІ</w:t>
      </w:r>
    </w:p>
    <w:p w:rsidR="008434FB" w:rsidRPr="00D171D6" w:rsidRDefault="00E42884" w:rsidP="008434FB">
      <w:pPr>
        <w:numPr>
          <w:ilvl w:val="0"/>
          <w:numId w:val="1"/>
        </w:numPr>
        <w:spacing w:before="216"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uk-UA"/>
        </w:rPr>
      </w:pPr>
      <w:hyperlink r:id="rId7" w:tgtFrame="_blank" w:history="1">
        <w:r w:rsidR="008434FB" w:rsidRPr="00D171D6">
          <w:rPr>
            <w:rFonts w:eastAsia="Times New Roman" w:cs="Times New Roman"/>
            <w:b/>
            <w:bCs/>
            <w:sz w:val="32"/>
            <w:szCs w:val="32"/>
            <w:lang w:eastAsia="uk-UA"/>
          </w:rPr>
          <w:t>Кодекс України про адміністративні правопорушення (статті 1 - 212-20)</w:t>
        </w:r>
      </w:hyperlink>
    </w:p>
    <w:p w:rsidR="008434FB" w:rsidRDefault="00E42884" w:rsidP="008434FB">
      <w:pPr>
        <w:numPr>
          <w:ilvl w:val="0"/>
          <w:numId w:val="1"/>
        </w:numPr>
        <w:spacing w:before="216"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uk-UA"/>
        </w:rPr>
      </w:pPr>
      <w:hyperlink r:id="rId8" w:tgtFrame="_blank" w:history="1">
        <w:r w:rsidR="008434FB" w:rsidRPr="00D171D6">
          <w:rPr>
            <w:rFonts w:eastAsia="Times New Roman" w:cs="Times New Roman"/>
            <w:b/>
            <w:bCs/>
            <w:sz w:val="32"/>
            <w:szCs w:val="32"/>
            <w:lang w:eastAsia="uk-UA"/>
          </w:rPr>
          <w:t>Лист Міністерства освіти і науки України від 29.01.2019 № 1/11-881</w:t>
        </w:r>
      </w:hyperlink>
      <w:r w:rsidR="008434FB" w:rsidRPr="00D171D6">
        <w:rPr>
          <w:rFonts w:eastAsia="Times New Roman" w:cs="Times New Roman"/>
          <w:b/>
          <w:bCs/>
          <w:sz w:val="32"/>
          <w:szCs w:val="32"/>
          <w:lang w:eastAsia="uk-UA"/>
        </w:rPr>
        <w:t xml:space="preserve"> 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="008434FB" w:rsidRPr="00D171D6">
        <w:rPr>
          <w:rFonts w:eastAsia="Times New Roman" w:cs="Times New Roman"/>
          <w:b/>
          <w:bCs/>
          <w:sz w:val="32"/>
          <w:szCs w:val="32"/>
          <w:lang w:eastAsia="uk-UA"/>
        </w:rPr>
        <w:t>булінгу</w:t>
      </w:r>
      <w:proofErr w:type="spellEnd"/>
      <w:r w:rsidR="008434FB" w:rsidRPr="00D171D6">
        <w:rPr>
          <w:rFonts w:eastAsia="Times New Roman" w:cs="Times New Roman"/>
          <w:b/>
          <w:bCs/>
          <w:sz w:val="32"/>
          <w:szCs w:val="32"/>
          <w:lang w:eastAsia="uk-UA"/>
        </w:rPr>
        <w:t xml:space="preserve"> (цькуванню)» від 18 грудня 2018 р. №2657-VІІІ</w:t>
      </w:r>
    </w:p>
    <w:p w:rsidR="00565594" w:rsidRPr="00565594" w:rsidRDefault="00565594" w:rsidP="008434FB">
      <w:pPr>
        <w:numPr>
          <w:ilvl w:val="0"/>
          <w:numId w:val="1"/>
        </w:numPr>
        <w:spacing w:before="216"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uk-UA"/>
        </w:rPr>
      </w:pPr>
      <w:bookmarkStart w:id="0" w:name="n3"/>
      <w:bookmarkEnd w:id="0"/>
      <w:r>
        <w:rPr>
          <w:rFonts w:eastAsia="Times New Roman" w:cs="Times New Roman"/>
          <w:b/>
          <w:bCs/>
          <w:sz w:val="32"/>
          <w:szCs w:val="32"/>
          <w:lang w:eastAsia="uk-UA"/>
        </w:rPr>
        <w:t>Постанова кабінету міністрів України від 22 серпня 2018р.№658 Київ</w:t>
      </w:r>
    </w:p>
    <w:p w:rsidR="000D5791" w:rsidRDefault="00565594" w:rsidP="00565594">
      <w:pPr>
        <w:spacing w:before="216" w:after="0" w:line="240" w:lineRule="auto"/>
        <w:ind w:left="720"/>
        <w:outlineLvl w:val="2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0D5791" w:rsidRPr="00EE3A3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Про затвердження Порядку взаємодії суб’єктів, що здійснюють заходи у сфері запобігання та протидії домашньому</w:t>
      </w:r>
      <w:r w:rsidR="000D579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насильству і насильству за ознакою статі.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21E39" w:rsidRPr="00D171D6" w:rsidRDefault="00C21E39">
      <w:pPr>
        <w:rPr>
          <w:rFonts w:cs="Times New Roman"/>
          <w:sz w:val="32"/>
          <w:szCs w:val="32"/>
        </w:rPr>
      </w:pPr>
      <w:bookmarkStart w:id="1" w:name="_GoBack"/>
      <w:bookmarkEnd w:id="1"/>
    </w:p>
    <w:sectPr w:rsidR="00C21E39" w:rsidRPr="00D171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2B84"/>
    <w:multiLevelType w:val="multilevel"/>
    <w:tmpl w:val="6326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C5ED7"/>
    <w:multiLevelType w:val="multilevel"/>
    <w:tmpl w:val="5B88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FB"/>
    <w:rsid w:val="000D5791"/>
    <w:rsid w:val="0010744A"/>
    <w:rsid w:val="00116C6F"/>
    <w:rsid w:val="001A7CEF"/>
    <w:rsid w:val="00565594"/>
    <w:rsid w:val="006103C9"/>
    <w:rsid w:val="008434FB"/>
    <w:rsid w:val="00C21E39"/>
    <w:rsid w:val="00D171D6"/>
    <w:rsid w:val="00D95F87"/>
    <w:rsid w:val="00E4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4DFA2-8177-46A2-8B5C-6B913B02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312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6952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615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-omr.gov.ua/wp-content/uploads/2019/02/%D0%A0%D0%B5%D0%BA%D0%BE%D0%BC%D0%B5%D0%BD%D0%B4%D0%B0%D1%86%D1%96%D1%97-%D1%89%D0%BE%D0%B4%D0%BE-%D0%BD%D0%BE%D1%80%D0%BC-%D0%97%D0%A3.-18.12.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0731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7-19" TargetMode="External"/><Relationship Id="rId5" Type="http://schemas.openxmlformats.org/officeDocument/2006/relationships/hyperlink" Target="http://zakon4.rada.gov.ua/laws/show/1060-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Учень</cp:lastModifiedBy>
  <cp:revision>11</cp:revision>
  <cp:lastPrinted>2020-01-16T11:48:00Z</cp:lastPrinted>
  <dcterms:created xsi:type="dcterms:W3CDTF">2020-01-09T08:34:00Z</dcterms:created>
  <dcterms:modified xsi:type="dcterms:W3CDTF">2020-02-03T10:50:00Z</dcterms:modified>
</cp:coreProperties>
</file>