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F2" w:rsidRPr="00A258AC" w:rsidRDefault="00D156F2" w:rsidP="00D156F2">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СХВАЛЕНО</w:t>
      </w:r>
    </w:p>
    <w:p w:rsidR="00D156F2" w:rsidRDefault="00D156F2" w:rsidP="00D156F2">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Засідання педагогічної ради </w:t>
      </w:r>
      <w:r>
        <w:rPr>
          <w:rFonts w:ascii="Times New Roman" w:hAnsi="Times New Roman" w:cs="Times New Roman"/>
          <w:sz w:val="28"/>
          <w:szCs w:val="28"/>
          <w:lang w:val="uk-UA"/>
        </w:rPr>
        <w:t>К</w:t>
      </w:r>
      <w:r w:rsidRPr="00A258AC">
        <w:rPr>
          <w:rFonts w:ascii="Times New Roman" w:hAnsi="Times New Roman" w:cs="Times New Roman"/>
          <w:sz w:val="28"/>
          <w:szCs w:val="28"/>
          <w:lang w:val="uk-UA"/>
        </w:rPr>
        <w:t xml:space="preserve">омунального навчально-виховного комплексу «Червоноіванівська загальноосвітня школа І-ІІІ ступенів-дошкільний навчальний заклад» </w:t>
      </w:r>
    </w:p>
    <w:p w:rsidR="00D156F2" w:rsidRDefault="00D156F2" w:rsidP="00D156F2">
      <w:pPr>
        <w:widowControl/>
        <w:ind w:left="4500"/>
        <w:rPr>
          <w:rFonts w:ascii="Times New Roman" w:hAnsi="Times New Roman" w:cs="Times New Roman"/>
          <w:sz w:val="28"/>
          <w:szCs w:val="28"/>
          <w:lang w:val="uk-UA"/>
        </w:rPr>
      </w:pPr>
      <w:r>
        <w:rPr>
          <w:rFonts w:ascii="Times New Roman" w:hAnsi="Times New Roman" w:cs="Times New Roman"/>
          <w:sz w:val="28"/>
          <w:szCs w:val="28"/>
          <w:lang w:val="uk-UA"/>
        </w:rPr>
        <w:t>Криничанського району</w:t>
      </w:r>
    </w:p>
    <w:p w:rsidR="00D156F2" w:rsidRPr="00A258AC" w:rsidRDefault="00D156F2" w:rsidP="00D156F2">
      <w:pPr>
        <w:widowControl/>
        <w:ind w:left="4500"/>
        <w:rPr>
          <w:rFonts w:ascii="Times New Roman" w:hAnsi="Times New Roman" w:cs="Times New Roman"/>
          <w:sz w:val="28"/>
          <w:szCs w:val="28"/>
          <w:lang w:val="uk-UA"/>
        </w:rPr>
      </w:pPr>
      <w:r>
        <w:rPr>
          <w:rFonts w:ascii="Times New Roman" w:hAnsi="Times New Roman" w:cs="Times New Roman"/>
          <w:sz w:val="28"/>
          <w:szCs w:val="28"/>
          <w:lang w:val="uk-UA"/>
        </w:rPr>
        <w:t>Дніпропетровської області</w:t>
      </w:r>
    </w:p>
    <w:p w:rsidR="00D156F2" w:rsidRPr="00A258AC" w:rsidRDefault="00D156F2" w:rsidP="00D156F2">
      <w:pPr>
        <w:widowControl/>
        <w:ind w:left="4500"/>
        <w:rPr>
          <w:rFonts w:ascii="Times New Roman" w:hAnsi="Times New Roman" w:cs="Times New Roman"/>
          <w:sz w:val="28"/>
          <w:szCs w:val="28"/>
          <w:lang w:val="uk-UA"/>
        </w:rPr>
      </w:pPr>
    </w:p>
    <w:p w:rsidR="00D156F2" w:rsidRPr="00A258AC" w:rsidRDefault="00D156F2" w:rsidP="00D156F2">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ЗАТВЕРДЖЕНО</w:t>
      </w:r>
    </w:p>
    <w:p w:rsidR="00D156F2" w:rsidRPr="00A258AC" w:rsidRDefault="00D156F2" w:rsidP="00D156F2">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Наказ від 31.08. 2020року № 29 о/д </w:t>
      </w:r>
    </w:p>
    <w:p w:rsidR="00D156F2" w:rsidRPr="00A258AC" w:rsidRDefault="00D156F2" w:rsidP="00D156F2">
      <w:pPr>
        <w:widowControl/>
        <w:ind w:left="4500"/>
        <w:rPr>
          <w:rFonts w:ascii="Times New Roman" w:hAnsi="Times New Roman" w:cs="Times New Roman"/>
          <w:sz w:val="28"/>
          <w:szCs w:val="28"/>
          <w:lang w:val="uk-UA"/>
        </w:rPr>
      </w:pPr>
    </w:p>
    <w:p w:rsidR="00D156F2" w:rsidRPr="00A258AC" w:rsidRDefault="00D156F2" w:rsidP="00D156F2">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наказом Міністерства освіти і науки України </w:t>
      </w:r>
    </w:p>
    <w:p w:rsidR="00D156F2" w:rsidRPr="00A258AC" w:rsidRDefault="00D156F2" w:rsidP="00D156F2">
      <w:pPr>
        <w:widowControl/>
        <w:shd w:val="clear" w:color="auto" w:fill="FFFFFF"/>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від 20.04.2018 № 405</w:t>
      </w:r>
    </w:p>
    <w:p w:rsidR="00D156F2" w:rsidRPr="00A258AC" w:rsidRDefault="00D156F2" w:rsidP="00D156F2">
      <w:pPr>
        <w:widowControl/>
        <w:jc w:val="both"/>
        <w:rPr>
          <w:rFonts w:ascii="Times New Roman" w:hAnsi="Times New Roman" w:cs="Times New Roman"/>
          <w:sz w:val="28"/>
          <w:szCs w:val="28"/>
          <w:lang w:val="uk-UA"/>
        </w:rPr>
      </w:pPr>
    </w:p>
    <w:p w:rsidR="00D156F2" w:rsidRPr="00A258AC" w:rsidRDefault="00D156F2" w:rsidP="00D156F2">
      <w:pPr>
        <w:widowControl/>
        <w:jc w:val="center"/>
        <w:rPr>
          <w:rFonts w:ascii="Times New Roman" w:hAnsi="Times New Roman" w:cs="Times New Roman"/>
          <w:b/>
          <w:bCs/>
          <w:sz w:val="28"/>
          <w:szCs w:val="28"/>
          <w:lang w:val="uk-UA"/>
        </w:rPr>
      </w:pPr>
      <w:r w:rsidRPr="00A258AC">
        <w:rPr>
          <w:rFonts w:ascii="Times New Roman" w:hAnsi="Times New Roman" w:cs="Times New Roman"/>
          <w:b/>
          <w:bCs/>
          <w:sz w:val="28"/>
          <w:szCs w:val="28"/>
          <w:lang w:val="uk-UA"/>
        </w:rPr>
        <w:t xml:space="preserve">Освітня програма </w:t>
      </w:r>
    </w:p>
    <w:p w:rsidR="00D156F2" w:rsidRPr="00A258AC" w:rsidRDefault="00D156F2" w:rsidP="00D156F2">
      <w:pPr>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Pr="00A258AC">
        <w:rPr>
          <w:rFonts w:ascii="Times New Roman" w:hAnsi="Times New Roman" w:cs="Times New Roman"/>
          <w:sz w:val="28"/>
          <w:szCs w:val="28"/>
          <w:lang w:val="uk-UA"/>
        </w:rPr>
        <w:t xml:space="preserve">омунального навчально-виховного комплексу </w:t>
      </w:r>
    </w:p>
    <w:p w:rsidR="00D156F2" w:rsidRPr="00A258AC" w:rsidRDefault="00D156F2" w:rsidP="00D156F2">
      <w:pPr>
        <w:widowControl/>
        <w:jc w:val="center"/>
        <w:rPr>
          <w:rFonts w:ascii="Times New Roman" w:hAnsi="Times New Roman" w:cs="Times New Roman"/>
          <w:sz w:val="28"/>
          <w:szCs w:val="28"/>
          <w:lang w:val="uk-UA"/>
        </w:rPr>
      </w:pPr>
      <w:r w:rsidRPr="00A258AC">
        <w:rPr>
          <w:rFonts w:ascii="Times New Roman" w:hAnsi="Times New Roman" w:cs="Times New Roman"/>
          <w:sz w:val="28"/>
          <w:szCs w:val="28"/>
          <w:lang w:val="uk-UA"/>
        </w:rPr>
        <w:t>«Червоноіванівська загальноосвітня школа І-ІІІ ступенів-дошкільний навчальний заклад»</w:t>
      </w:r>
    </w:p>
    <w:p w:rsidR="00D156F2" w:rsidRPr="00A258AC" w:rsidRDefault="00D156F2" w:rsidP="00D156F2">
      <w:pPr>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Криничанського району Дніпропетровської області</w:t>
      </w:r>
    </w:p>
    <w:p w:rsidR="00D156F2" w:rsidRPr="00A258AC" w:rsidRDefault="00D156F2" w:rsidP="00D156F2">
      <w:pPr>
        <w:widowControl/>
        <w:jc w:val="center"/>
        <w:rPr>
          <w:rFonts w:ascii="Times New Roman" w:hAnsi="Times New Roman" w:cs="Times New Roman"/>
          <w:sz w:val="28"/>
          <w:szCs w:val="28"/>
          <w:lang w:val="uk-UA"/>
        </w:rPr>
      </w:pPr>
      <w:r w:rsidRPr="00A258AC">
        <w:rPr>
          <w:rFonts w:ascii="Times New Roman" w:hAnsi="Times New Roman" w:cs="Times New Roman"/>
          <w:b/>
          <w:sz w:val="28"/>
          <w:szCs w:val="28"/>
          <w:lang w:val="uk-UA"/>
        </w:rPr>
        <w:t xml:space="preserve"> </w:t>
      </w:r>
      <w:r w:rsidRPr="00A258AC">
        <w:rPr>
          <w:rFonts w:ascii="Times New Roman" w:hAnsi="Times New Roman" w:cs="Times New Roman"/>
          <w:b/>
          <w:bCs/>
          <w:sz w:val="28"/>
          <w:szCs w:val="28"/>
          <w:lang w:val="uk-UA"/>
        </w:rPr>
        <w:t>ІІ ступінь (5-9 класи)</w:t>
      </w:r>
    </w:p>
    <w:p w:rsidR="00D156F2" w:rsidRPr="00A258AC" w:rsidRDefault="00D156F2" w:rsidP="00D156F2">
      <w:pPr>
        <w:widowControl/>
        <w:ind w:right="85"/>
        <w:jc w:val="center"/>
        <w:rPr>
          <w:rFonts w:ascii="Times New Roman" w:hAnsi="Times New Roman" w:cs="Times New Roman"/>
          <w:b/>
          <w:bCs/>
          <w:sz w:val="28"/>
          <w:szCs w:val="28"/>
          <w:lang w:val="uk-UA"/>
        </w:rPr>
      </w:pPr>
    </w:p>
    <w:p w:rsidR="00D156F2" w:rsidRPr="00A258AC" w:rsidRDefault="00D156F2" w:rsidP="00D156F2">
      <w:pPr>
        <w:widowControl/>
        <w:ind w:right="85"/>
        <w:jc w:val="center"/>
        <w:rPr>
          <w:rFonts w:ascii="Times New Roman" w:hAnsi="Times New Roman" w:cs="Times New Roman"/>
          <w:sz w:val="28"/>
          <w:szCs w:val="28"/>
          <w:lang w:val="uk-UA"/>
        </w:rPr>
      </w:pPr>
      <w:r w:rsidRPr="00A258AC">
        <w:rPr>
          <w:rFonts w:ascii="Times New Roman" w:hAnsi="Times New Roman" w:cs="Times New Roman"/>
          <w:bCs/>
          <w:sz w:val="28"/>
          <w:szCs w:val="28"/>
          <w:lang w:val="uk-UA"/>
        </w:rPr>
        <w:t xml:space="preserve">Загальні положення типової освітньої програми </w:t>
      </w:r>
      <w:r w:rsidRPr="00A258AC">
        <w:rPr>
          <w:rFonts w:ascii="Times New Roman" w:hAnsi="Times New Roman" w:cs="Times New Roman"/>
          <w:bCs/>
          <w:sz w:val="28"/>
          <w:szCs w:val="28"/>
          <w:lang w:val="uk-UA"/>
        </w:rPr>
        <w:br/>
        <w:t>школи ІІ ступеня</w:t>
      </w:r>
    </w:p>
    <w:p w:rsidR="00D156F2" w:rsidRPr="00A258AC" w:rsidRDefault="00D156F2" w:rsidP="00D156F2">
      <w:pPr>
        <w:widowControl/>
        <w:jc w:val="both"/>
        <w:rPr>
          <w:rFonts w:ascii="Times New Roman" w:hAnsi="Times New Roman" w:cs="Times New Roman"/>
          <w:sz w:val="28"/>
          <w:szCs w:val="28"/>
          <w:lang w:val="uk-UA"/>
        </w:rPr>
      </w:pPr>
    </w:p>
    <w:p w:rsidR="00D156F2" w:rsidRPr="00A258AC" w:rsidRDefault="00D156F2" w:rsidP="00D156F2">
      <w:pPr>
        <w:pStyle w:val="a4"/>
        <w:spacing w:before="0" w:beforeAutospacing="0" w:after="0"/>
        <w:rPr>
          <w:color w:val="000000"/>
          <w:sz w:val="28"/>
          <w:szCs w:val="28"/>
        </w:rPr>
      </w:pPr>
      <w:r w:rsidRPr="00A258AC">
        <w:rPr>
          <w:color w:val="000000"/>
          <w:sz w:val="28"/>
          <w:szCs w:val="28"/>
        </w:rPr>
        <w:t xml:space="preserve">Освітня програма закладу загальної середньої освіти ІІ ступеня (базова середня освіта) </w:t>
      </w:r>
      <w:r>
        <w:rPr>
          <w:color w:val="000000"/>
          <w:sz w:val="28"/>
          <w:szCs w:val="28"/>
        </w:rPr>
        <w:t>К</w:t>
      </w:r>
      <w:r w:rsidRPr="00A258AC">
        <w:rPr>
          <w:color w:val="000000"/>
          <w:sz w:val="28"/>
          <w:szCs w:val="28"/>
        </w:rPr>
        <w:t xml:space="preserve">омунального навчально-виховного комплексу «Червоноіванівська загальноосвітня школа І-ІІІ ступенів – дошкільний навчальний заклад» </w:t>
      </w:r>
      <w:r>
        <w:rPr>
          <w:color w:val="000000"/>
          <w:sz w:val="28"/>
          <w:szCs w:val="28"/>
        </w:rPr>
        <w:t xml:space="preserve"> Криничанського району Дніпропетровської області </w:t>
      </w:r>
      <w:r w:rsidRPr="00A258AC">
        <w:rPr>
          <w:color w:val="000000"/>
          <w:sz w:val="28"/>
          <w:szCs w:val="28"/>
        </w:rPr>
        <w:t xml:space="preserve">розроблена на основі Типової освітньої програми закладів загальної середньої освіти ІІ ступеня (базова середня освіта), затвердженої наказом Міністерства освіти і науки  від 20.04.2018 року №405та наказом № 236 від 21 лютого 2019 року </w:t>
      </w:r>
      <w:r w:rsidRPr="00A258AC">
        <w:rPr>
          <w:b/>
          <w:color w:val="000000"/>
          <w:sz w:val="28"/>
          <w:szCs w:val="28"/>
        </w:rPr>
        <w:t>«</w:t>
      </w:r>
      <w:r w:rsidRPr="00A258AC">
        <w:rPr>
          <w:rStyle w:val="a3"/>
          <w:b w:val="0"/>
          <w:color w:val="000000"/>
          <w:sz w:val="28"/>
          <w:szCs w:val="28"/>
          <w:bdr w:val="none" w:sz="0" w:space="0" w:color="auto" w:frame="1"/>
        </w:rPr>
        <w:t>Про внесення змін до навчальних програм</w:t>
      </w:r>
      <w:r w:rsidRPr="00A258AC">
        <w:rPr>
          <w:b/>
          <w:bCs/>
          <w:color w:val="000000"/>
          <w:sz w:val="28"/>
          <w:szCs w:val="28"/>
          <w:bdr w:val="none" w:sz="0" w:space="0" w:color="auto" w:frame="1"/>
        </w:rPr>
        <w:t xml:space="preserve"> </w:t>
      </w:r>
      <w:r w:rsidRPr="00A258AC">
        <w:rPr>
          <w:rStyle w:val="a3"/>
          <w:b w:val="0"/>
          <w:color w:val="000000"/>
          <w:sz w:val="28"/>
          <w:szCs w:val="28"/>
          <w:bdr w:val="none" w:sz="0" w:space="0" w:color="auto" w:frame="1"/>
        </w:rPr>
        <w:t>з історії України для 5-9 та 10-11 класів</w:t>
      </w:r>
      <w:r w:rsidRPr="00A258AC">
        <w:rPr>
          <w:b/>
          <w:bCs/>
          <w:color w:val="000000"/>
          <w:sz w:val="28"/>
          <w:szCs w:val="28"/>
          <w:bdr w:val="none" w:sz="0" w:space="0" w:color="auto" w:frame="1"/>
        </w:rPr>
        <w:t xml:space="preserve"> </w:t>
      </w:r>
      <w:r w:rsidRPr="00A258AC">
        <w:rPr>
          <w:rStyle w:val="a3"/>
          <w:b w:val="0"/>
          <w:color w:val="000000"/>
          <w:sz w:val="28"/>
          <w:szCs w:val="28"/>
          <w:bdr w:val="none" w:sz="0" w:space="0" w:color="auto" w:frame="1"/>
        </w:rPr>
        <w:t xml:space="preserve">закладів загальної середньої </w:t>
      </w:r>
      <w:proofErr w:type="spellStart"/>
      <w:r w:rsidRPr="00A258AC">
        <w:rPr>
          <w:rStyle w:val="a3"/>
          <w:b w:val="0"/>
          <w:color w:val="000000"/>
          <w:sz w:val="28"/>
          <w:szCs w:val="28"/>
          <w:bdr w:val="none" w:sz="0" w:space="0" w:color="auto" w:frame="1"/>
        </w:rPr>
        <w:t>освіти»</w:t>
      </w:r>
      <w:r w:rsidRPr="00A258AC">
        <w:rPr>
          <w:color w:val="000000"/>
          <w:sz w:val="28"/>
          <w:szCs w:val="28"/>
        </w:rPr>
        <w:t>і</w:t>
      </w:r>
      <w:proofErr w:type="spellEnd"/>
      <w:r w:rsidRPr="00A258AC">
        <w:rPr>
          <w:color w:val="000000"/>
          <w:sz w:val="28"/>
          <w:szCs w:val="28"/>
        </w:rPr>
        <w:t xml:space="preserve"> направлена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D156F2" w:rsidRPr="00A258AC" w:rsidRDefault="00D156F2" w:rsidP="00D156F2">
      <w:pPr>
        <w:pStyle w:val="a4"/>
        <w:spacing w:before="0" w:beforeAutospacing="0" w:after="0"/>
        <w:rPr>
          <w:color w:val="000000"/>
          <w:sz w:val="28"/>
          <w:szCs w:val="28"/>
        </w:rPr>
      </w:pPr>
      <w:r w:rsidRPr="00A258AC">
        <w:rPr>
          <w:color w:val="000000"/>
          <w:sz w:val="28"/>
          <w:szCs w:val="28"/>
        </w:rPr>
        <w:t xml:space="preserve">              Типова освітня програма базової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lastRenderedPageBreak/>
        <w:t xml:space="preserve">Типова освітня програма визначає: </w:t>
      </w:r>
    </w:p>
    <w:p w:rsidR="00D156F2" w:rsidRPr="00A258AC" w:rsidRDefault="00D156F2" w:rsidP="00D156F2">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(додаток 1);</w:t>
      </w:r>
    </w:p>
    <w:p w:rsidR="00D156F2" w:rsidRPr="00A258AC" w:rsidRDefault="00D156F2" w:rsidP="00D156F2">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очікувані результати навчання учнів подані в рамках навчальних програм, перелік яких наведено нижче (додаток 3);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D156F2" w:rsidRPr="00A258AC" w:rsidRDefault="00D156F2" w:rsidP="00D156F2">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D156F2" w:rsidRPr="00A258AC" w:rsidRDefault="00D156F2" w:rsidP="00D156F2">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вимоги до осіб, які можуть розпочати навчання за цією Типовою освітньою програмою (додаток 2). </w:t>
      </w:r>
    </w:p>
    <w:p w:rsidR="00D156F2" w:rsidRPr="00A258AC" w:rsidRDefault="00D156F2" w:rsidP="00D156F2">
      <w:pPr>
        <w:widowControl/>
        <w:shd w:val="clear" w:color="auto" w:fill="FFFFFF"/>
        <w:ind w:firstLine="708"/>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Загальний обсяг навчального навантаження для учнів 5-9-х класів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w:t>
      </w:r>
      <w:r w:rsidRPr="00A258AC">
        <w:rPr>
          <w:rFonts w:ascii="Times New Roman" w:hAnsi="Times New Roman" w:cs="Times New Roman"/>
          <w:bCs/>
          <w:sz w:val="28"/>
          <w:szCs w:val="28"/>
          <w:lang w:val="uk-UA"/>
        </w:rPr>
        <w:t>Навчальному плані закладів загальної середньої освіти школи ІІ ступеня з навчанням українською мовою (</w:t>
      </w:r>
      <w:r w:rsidRPr="00A258AC">
        <w:rPr>
          <w:rFonts w:ascii="Times New Roman" w:hAnsi="Times New Roman" w:cs="Times New Roman"/>
          <w:sz w:val="28"/>
          <w:szCs w:val="28"/>
          <w:lang w:val="uk-UA"/>
        </w:rPr>
        <w:t>Таблиця 1 до Типової освітньої програми).</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156F2" w:rsidRPr="00A258AC" w:rsidRDefault="00D156F2" w:rsidP="00D156F2">
      <w:pPr>
        <w:rPr>
          <w:rFonts w:ascii="Times New Roman" w:hAnsi="Times New Roman" w:cs="Times New Roman"/>
          <w:sz w:val="28"/>
          <w:szCs w:val="28"/>
          <w:lang w:val="uk-UA"/>
        </w:rPr>
      </w:pPr>
      <w:r w:rsidRPr="00A258AC">
        <w:rPr>
          <w:rFonts w:ascii="Times New Roman" w:hAnsi="Times New Roman" w:cs="Times New Roman"/>
          <w:sz w:val="28"/>
          <w:szCs w:val="28"/>
          <w:lang w:val="uk-UA"/>
        </w:rPr>
        <w:t>Освітня галузь «Мовно-літературна, Іншомовна» реалізується через окремі предмети українська мова, українська літератури, зарубіжна література, іноземна (англійська) мова.</w:t>
      </w:r>
    </w:p>
    <w:p w:rsidR="00D156F2" w:rsidRPr="00A258AC" w:rsidRDefault="00D156F2" w:rsidP="00D156F2">
      <w:pPr>
        <w:rPr>
          <w:rFonts w:ascii="Times New Roman" w:hAnsi="Times New Roman" w:cs="Times New Roman"/>
          <w:sz w:val="28"/>
          <w:szCs w:val="28"/>
          <w:lang w:val="uk-UA"/>
        </w:rPr>
      </w:pPr>
      <w:r w:rsidRPr="00A258AC">
        <w:rPr>
          <w:rFonts w:ascii="Times New Roman" w:hAnsi="Times New Roman" w:cs="Times New Roman"/>
          <w:sz w:val="28"/>
          <w:szCs w:val="28"/>
          <w:lang w:val="uk-UA"/>
        </w:rPr>
        <w:t>Освітня галузь «Математична» реалізується через окремі предмети Математика, алгебра, геометрія.</w:t>
      </w:r>
    </w:p>
    <w:p w:rsidR="00D156F2" w:rsidRPr="00A258AC" w:rsidRDefault="00D156F2" w:rsidP="00D156F2">
      <w:pPr>
        <w:rPr>
          <w:rFonts w:ascii="Times New Roman" w:hAnsi="Times New Roman" w:cs="Times New Roman"/>
          <w:sz w:val="28"/>
          <w:szCs w:val="28"/>
          <w:lang w:val="uk-UA"/>
        </w:rPr>
      </w:pPr>
      <w:r w:rsidRPr="00A258AC">
        <w:rPr>
          <w:rFonts w:ascii="Times New Roman" w:hAnsi="Times New Roman" w:cs="Times New Roman"/>
          <w:sz w:val="28"/>
          <w:szCs w:val="28"/>
          <w:lang w:val="uk-UA"/>
        </w:rPr>
        <w:t>Освітня галузь «Природознавство» реалізується через окремі предмети природознавство, біологія, географія, фізика, хімія.</w:t>
      </w:r>
    </w:p>
    <w:p w:rsidR="00D156F2" w:rsidRPr="00A258AC" w:rsidRDefault="00D156F2" w:rsidP="00D156F2">
      <w:pPr>
        <w:rPr>
          <w:rFonts w:ascii="Times New Roman" w:hAnsi="Times New Roman" w:cs="Times New Roman"/>
          <w:sz w:val="28"/>
          <w:szCs w:val="28"/>
          <w:lang w:val="uk-UA"/>
        </w:rPr>
      </w:pPr>
      <w:r w:rsidRPr="00A258AC">
        <w:rPr>
          <w:rFonts w:ascii="Times New Roman" w:hAnsi="Times New Roman" w:cs="Times New Roman"/>
          <w:sz w:val="28"/>
          <w:szCs w:val="28"/>
          <w:lang w:val="uk-UA"/>
        </w:rPr>
        <w:t>Освітня галузь «Суспільствознавство» реалізується через окремі предмети історія України, всесвітня історія, основи правознавства.</w:t>
      </w:r>
    </w:p>
    <w:p w:rsidR="00D156F2" w:rsidRPr="00A258AC" w:rsidRDefault="00D156F2" w:rsidP="00D156F2">
      <w:pPr>
        <w:rPr>
          <w:rFonts w:ascii="Times New Roman" w:hAnsi="Times New Roman" w:cs="Times New Roman"/>
          <w:sz w:val="28"/>
          <w:szCs w:val="28"/>
          <w:lang w:val="uk-UA"/>
        </w:rPr>
      </w:pPr>
      <w:r w:rsidRPr="00A258AC">
        <w:rPr>
          <w:rFonts w:ascii="Times New Roman" w:hAnsi="Times New Roman" w:cs="Times New Roman"/>
          <w:sz w:val="28"/>
          <w:szCs w:val="28"/>
          <w:lang w:val="uk-UA"/>
        </w:rPr>
        <w:t>Освітня галузь «Технологічна» реалізується через окремі предмети трудове навчання та інформатика.</w:t>
      </w:r>
    </w:p>
    <w:p w:rsidR="00D156F2" w:rsidRPr="00A258AC" w:rsidRDefault="00D156F2" w:rsidP="00D156F2">
      <w:pPr>
        <w:rPr>
          <w:rFonts w:ascii="Times New Roman" w:hAnsi="Times New Roman" w:cs="Times New Roman"/>
          <w:sz w:val="28"/>
          <w:szCs w:val="28"/>
          <w:lang w:val="uk-UA"/>
        </w:rPr>
      </w:pPr>
      <w:r w:rsidRPr="00A258AC">
        <w:rPr>
          <w:rFonts w:ascii="Times New Roman" w:hAnsi="Times New Roman" w:cs="Times New Roman"/>
          <w:sz w:val="28"/>
          <w:szCs w:val="28"/>
          <w:lang w:val="uk-UA"/>
        </w:rPr>
        <w:t>Освітня галузь «Мистецька» реалізується через окремі предмети музичне мистецтво, образотворче мистецтво, мистецтво.</w:t>
      </w:r>
    </w:p>
    <w:p w:rsidR="00D156F2" w:rsidRPr="00A258AC" w:rsidRDefault="00D156F2" w:rsidP="00D156F2">
      <w:pPr>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Освітня галузь «Фізкультурна» реалізується через окремі предмети фізична культура та основи </w:t>
      </w:r>
      <w:proofErr w:type="spellStart"/>
      <w:r w:rsidRPr="00A258AC">
        <w:rPr>
          <w:rFonts w:ascii="Times New Roman" w:hAnsi="Times New Roman" w:cs="Times New Roman"/>
          <w:sz w:val="28"/>
          <w:szCs w:val="28"/>
          <w:lang w:val="uk-UA"/>
        </w:rPr>
        <w:t>здоров᾿я</w:t>
      </w:r>
      <w:proofErr w:type="spellEnd"/>
      <w:r w:rsidRPr="00A258AC">
        <w:rPr>
          <w:rFonts w:ascii="Times New Roman" w:hAnsi="Times New Roman" w:cs="Times New Roman"/>
          <w:sz w:val="28"/>
          <w:szCs w:val="28"/>
          <w:lang w:val="uk-UA"/>
        </w:rPr>
        <w:t xml:space="preserve">. </w:t>
      </w:r>
    </w:p>
    <w:p w:rsidR="00D156F2" w:rsidRPr="00A258AC" w:rsidRDefault="00D156F2" w:rsidP="00D156F2">
      <w:pPr>
        <w:rPr>
          <w:rFonts w:ascii="Times New Roman" w:hAnsi="Times New Roman" w:cs="Times New Roman"/>
          <w:sz w:val="28"/>
          <w:szCs w:val="28"/>
          <w:lang w:val="uk-UA"/>
        </w:rPr>
      </w:pPr>
      <w:r w:rsidRPr="00A258AC">
        <w:rPr>
          <w:rFonts w:ascii="Times New Roman" w:hAnsi="Times New Roman" w:cs="Times New Roman"/>
          <w:sz w:val="28"/>
          <w:szCs w:val="28"/>
          <w:lang w:val="uk-UA"/>
        </w:rPr>
        <w:lastRenderedPageBreak/>
        <w:t xml:space="preserve">При визначенні </w:t>
      </w:r>
      <w:proofErr w:type="spellStart"/>
      <w:r w:rsidRPr="00A258AC">
        <w:rPr>
          <w:rFonts w:ascii="Times New Roman" w:hAnsi="Times New Roman" w:cs="Times New Roman"/>
          <w:sz w:val="28"/>
          <w:szCs w:val="28"/>
          <w:lang w:val="uk-UA"/>
        </w:rPr>
        <w:t>гранинично</w:t>
      </w:r>
      <w:proofErr w:type="spellEnd"/>
      <w:r w:rsidRPr="00A258AC">
        <w:rPr>
          <w:rFonts w:ascii="Times New Roman" w:hAnsi="Times New Roman" w:cs="Times New Roman"/>
          <w:sz w:val="28"/>
          <w:szCs w:val="28"/>
          <w:lang w:val="uk-UA"/>
        </w:rPr>
        <w:t xml:space="preserve"> допустимого навантаження на учнів враховані санітарно-гігієнічні вимоги та нормативну тривалість уроків у 5-9 класах – 45 хвилин.</w:t>
      </w:r>
    </w:p>
    <w:p w:rsidR="00D156F2" w:rsidRPr="00A258AC" w:rsidRDefault="00D156F2" w:rsidP="00D156F2">
      <w:pPr>
        <w:spacing w:line="260" w:lineRule="auto"/>
        <w:ind w:firstLine="708"/>
        <w:rPr>
          <w:rFonts w:ascii="Times New Roman" w:hAnsi="Times New Roman"/>
          <w:sz w:val="28"/>
          <w:szCs w:val="28"/>
          <w:lang w:val="uk-UA"/>
        </w:rPr>
      </w:pPr>
      <w:r w:rsidRPr="00A258AC">
        <w:rPr>
          <w:rFonts w:ascii="Times New Roman" w:hAnsi="Times New Roman"/>
          <w:sz w:val="28"/>
          <w:szCs w:val="28"/>
          <w:lang w:val="uk-UA"/>
        </w:rPr>
        <w:t xml:space="preserve">Предмети інваріантної складової всіх освітніх галузей, які не мають цілої кількості годин (українська мова, географія, історія України), </w:t>
      </w:r>
      <w:proofErr w:type="spellStart"/>
      <w:r w:rsidRPr="00A258AC">
        <w:rPr>
          <w:rFonts w:ascii="Times New Roman" w:hAnsi="Times New Roman"/>
          <w:sz w:val="28"/>
          <w:szCs w:val="28"/>
          <w:lang w:val="uk-UA"/>
        </w:rPr>
        <w:t>викладатимуться</w:t>
      </w:r>
      <w:proofErr w:type="spellEnd"/>
      <w:r w:rsidRPr="00A258AC">
        <w:rPr>
          <w:rFonts w:ascii="Times New Roman" w:hAnsi="Times New Roman"/>
          <w:sz w:val="28"/>
          <w:szCs w:val="28"/>
          <w:lang w:val="uk-UA"/>
        </w:rPr>
        <w:t xml:space="preserve"> протягом навчального року згідно розкладу (чисельник/знаменник).</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Враховуючи особливості організації освітнього процесу та індивідуальних освітніх потреб учнів та їхніх батьків, рівень навчально-методичного та кадрового забезпечення навчально-виховного комплексу та враховуючи рішення педагогічної ради від 27 серпня 2020 року №1, навчальний час, передбачений на варіативну складову, використаний таким чином:</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на вивчення російської мови:</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5-6 класи – по 2 години/тиждень,</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7 клас – по 0,5 годин/тиждень, </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8-9 класи – по   1 годині/тиждень, </w:t>
      </w:r>
    </w:p>
    <w:p w:rsidR="00D156F2" w:rsidRPr="00A258AC" w:rsidRDefault="00D156F2" w:rsidP="00D156F2">
      <w:pPr>
        <w:widowControl/>
        <w:ind w:firstLine="709"/>
        <w:jc w:val="both"/>
        <w:rPr>
          <w:rFonts w:ascii="Times New Roman" w:hAnsi="Times New Roman" w:cs="Times New Roman"/>
          <w:sz w:val="28"/>
          <w:szCs w:val="28"/>
          <w:lang w:val="uk-UA"/>
        </w:rPr>
      </w:pP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та для підсилення інваріантної складової навчального плану:</w:t>
      </w:r>
    </w:p>
    <w:p w:rsidR="00D156F2" w:rsidRPr="00A258AC" w:rsidRDefault="00D156F2" w:rsidP="00D156F2">
      <w:pPr>
        <w:widowControl/>
        <w:ind w:firstLine="709"/>
        <w:jc w:val="both"/>
        <w:rPr>
          <w:rFonts w:ascii="Times New Roman" w:hAnsi="Times New Roman" w:cs="Times New Roman"/>
          <w:sz w:val="28"/>
          <w:szCs w:val="28"/>
          <w:lang w:val="uk-UA"/>
        </w:rPr>
      </w:pP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українська мова:</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 </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5 клас – 0,5 годин/тиждень, </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6 клас – 1,5 годин/тиждень, </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7 клас – 1,5 годин/тиждень,</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9  класи – 1 година/тиждень, </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8 клас – 2 години/тиждень, </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9  клас – 1 година/тиждень, </w:t>
      </w:r>
    </w:p>
    <w:p w:rsidR="00D156F2" w:rsidRPr="00A258AC" w:rsidRDefault="00D156F2" w:rsidP="00D156F2">
      <w:pPr>
        <w:widowControl/>
        <w:ind w:firstLine="709"/>
        <w:jc w:val="both"/>
        <w:rPr>
          <w:rFonts w:ascii="Times New Roman" w:hAnsi="Times New Roman" w:cs="Times New Roman"/>
          <w:sz w:val="28"/>
          <w:szCs w:val="28"/>
          <w:lang w:val="uk-UA"/>
        </w:rPr>
      </w:pPr>
    </w:p>
    <w:p w:rsidR="00D156F2" w:rsidRPr="00A258AC" w:rsidRDefault="00D156F2" w:rsidP="00D156F2">
      <w:pPr>
        <w:widowControl/>
        <w:ind w:firstLine="709"/>
        <w:jc w:val="both"/>
        <w:rPr>
          <w:rFonts w:ascii="Times New Roman" w:hAnsi="Times New Roman" w:cs="Times New Roman"/>
          <w:sz w:val="28"/>
          <w:szCs w:val="28"/>
          <w:lang w:val="uk-UA"/>
        </w:rPr>
      </w:pP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математика: </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5 клас – 1 година/тиждень, </w:t>
      </w:r>
    </w:p>
    <w:p w:rsidR="00D156F2" w:rsidRPr="00A258AC" w:rsidRDefault="00D156F2" w:rsidP="00D156F2">
      <w:pPr>
        <w:widowControl/>
        <w:ind w:firstLine="709"/>
        <w:jc w:val="both"/>
        <w:rPr>
          <w:rFonts w:ascii="Times New Roman" w:hAnsi="Times New Roman" w:cs="Times New Roman"/>
          <w:sz w:val="28"/>
          <w:szCs w:val="28"/>
          <w:lang w:val="uk-UA"/>
        </w:rPr>
      </w:pP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хімія: </w:t>
      </w:r>
    </w:p>
    <w:p w:rsidR="00D156F2" w:rsidRPr="00A258AC" w:rsidRDefault="00D156F2" w:rsidP="00D156F2">
      <w:pPr>
        <w:widowControl/>
        <w:ind w:right="85"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7 клас – 0,5 годин/тиждень. </w:t>
      </w:r>
    </w:p>
    <w:p w:rsidR="00D156F2" w:rsidRPr="00A258AC" w:rsidRDefault="00D156F2" w:rsidP="00D156F2">
      <w:pPr>
        <w:widowControl/>
        <w:ind w:right="85" w:firstLine="709"/>
        <w:jc w:val="both"/>
        <w:rPr>
          <w:rFonts w:ascii="Times New Roman" w:hAnsi="Times New Roman" w:cs="Times New Roman"/>
          <w:sz w:val="28"/>
          <w:szCs w:val="28"/>
          <w:lang w:val="uk-UA"/>
        </w:rPr>
      </w:pPr>
    </w:p>
    <w:p w:rsidR="00D156F2" w:rsidRPr="00A258AC" w:rsidRDefault="00D156F2" w:rsidP="00D156F2">
      <w:pPr>
        <w:widowControl/>
        <w:ind w:right="85" w:firstLine="709"/>
        <w:jc w:val="both"/>
        <w:rPr>
          <w:rFonts w:ascii="Calibri" w:hAnsi="Calibri" w:cs="Times New Roman"/>
          <w:sz w:val="22"/>
          <w:szCs w:val="22"/>
          <w:lang w:val="uk-UA"/>
        </w:rPr>
      </w:pPr>
      <w:r w:rsidRPr="00A258AC">
        <w:rPr>
          <w:rFonts w:ascii="Times New Roman" w:hAnsi="Times New Roman" w:cs="Times New Roman"/>
          <w:sz w:val="28"/>
          <w:szCs w:val="28"/>
          <w:lang w:val="uk-UA"/>
        </w:rPr>
        <w:t>Розподіл годин на вивчення тієї чи іншої теми навчальної програми здійснюється при цьому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D156F2" w:rsidRPr="00A258AC" w:rsidRDefault="00D156F2" w:rsidP="00D156F2">
      <w:pPr>
        <w:widowControl/>
        <w:ind w:firstLine="709"/>
        <w:jc w:val="both"/>
        <w:rPr>
          <w:rFonts w:ascii="Times New Roman" w:hAnsi="Times New Roman" w:cs="Times New Roman"/>
          <w:sz w:val="28"/>
          <w:szCs w:val="28"/>
          <w:lang w:val="uk-UA"/>
        </w:rPr>
      </w:pPr>
    </w:p>
    <w:p w:rsidR="00D156F2" w:rsidRPr="00A258AC" w:rsidRDefault="00D156F2" w:rsidP="00D156F2">
      <w:pPr>
        <w:widowControl/>
        <w:ind w:right="85"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Збереження </w:t>
      </w:r>
      <w:proofErr w:type="spellStart"/>
      <w:r w:rsidRPr="00A258AC">
        <w:rPr>
          <w:rFonts w:ascii="Times New Roman" w:hAnsi="Times New Roman" w:cs="Times New Roman"/>
          <w:sz w:val="28"/>
          <w:szCs w:val="28"/>
          <w:lang w:val="uk-UA"/>
        </w:rPr>
        <w:t>здоров᾿я</w:t>
      </w:r>
      <w:proofErr w:type="spellEnd"/>
      <w:r w:rsidRPr="00A258AC">
        <w:rPr>
          <w:rFonts w:ascii="Times New Roman" w:hAnsi="Times New Roman" w:cs="Times New Roman"/>
          <w:sz w:val="28"/>
          <w:szCs w:val="28"/>
          <w:lang w:val="uk-UA"/>
        </w:rPr>
        <w:t xml:space="preserve"> дітей належить до головних завдань НВК, тому формування навичок здорового способу життя та безпечної поведінки </w:t>
      </w:r>
      <w:r w:rsidRPr="00A258AC">
        <w:rPr>
          <w:rFonts w:ascii="Times New Roman" w:hAnsi="Times New Roman" w:cs="Times New Roman"/>
          <w:sz w:val="28"/>
          <w:szCs w:val="28"/>
          <w:lang w:val="uk-UA"/>
        </w:rPr>
        <w:lastRenderedPageBreak/>
        <w:t xml:space="preserve">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r w:rsidRPr="00A258AC">
        <w:rPr>
          <w:rFonts w:ascii="Times New Roman" w:hAnsi="Times New Roman"/>
          <w:sz w:val="28"/>
          <w:szCs w:val="28"/>
          <w:lang w:val="uk-UA"/>
        </w:rPr>
        <w:t>Враховуючи кадрове та матеріально-технічне забезпечення, за результатами анкетування учнів та на підставі рішення методичного об’єднання вчителів фізкультурно-оздоровчих дисциплін (протокол №1 від 27.08.2020 року) обрано такі модулі для вивчення предмета «Фізична культура»: І семестр – легка атлетика, ІІ семестр – волейбол, ІІІ семестр – баскетбол, І</w:t>
      </w:r>
      <w:r w:rsidRPr="00A258AC">
        <w:rPr>
          <w:rFonts w:ascii="Times New Roman" w:hAnsi="Times New Roman"/>
          <w:sz w:val="28"/>
          <w:szCs w:val="28"/>
        </w:rPr>
        <w:t>V</w:t>
      </w:r>
      <w:r w:rsidRPr="00A258AC">
        <w:rPr>
          <w:rFonts w:ascii="Times New Roman" w:hAnsi="Times New Roman"/>
          <w:sz w:val="28"/>
          <w:szCs w:val="28"/>
          <w:lang w:val="uk-UA"/>
        </w:rPr>
        <w:t xml:space="preserve"> семестр – легка атлетика. </w:t>
      </w:r>
      <w:r w:rsidRPr="00A258AC">
        <w:rPr>
          <w:rFonts w:ascii="Times New Roman" w:hAnsi="Times New Roman" w:cs="Times New Roman"/>
          <w:sz w:val="28"/>
          <w:szCs w:val="28"/>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D156F2" w:rsidRPr="00A258AC" w:rsidRDefault="00D156F2" w:rsidP="00D156F2">
      <w:pPr>
        <w:widowControl/>
        <w:ind w:firstLine="709"/>
        <w:jc w:val="both"/>
        <w:rPr>
          <w:rFonts w:ascii="Times New Roman" w:hAnsi="Times New Roman" w:cs="Times New Roman"/>
          <w:b/>
          <w:sz w:val="28"/>
          <w:szCs w:val="28"/>
          <w:lang w:val="uk-UA"/>
        </w:rPr>
      </w:pPr>
      <w:r w:rsidRPr="00A258AC">
        <w:rPr>
          <w:rFonts w:ascii="Times New Roman" w:hAnsi="Times New Roman" w:cs="Times New Roman"/>
          <w:b/>
          <w:i/>
          <w:sz w:val="28"/>
          <w:szCs w:val="28"/>
          <w:lang w:val="uk-UA"/>
        </w:rPr>
        <w:t>Очікувані результати навчання здобувачів освіти.</w:t>
      </w:r>
      <w:r w:rsidRPr="00A258AC">
        <w:rPr>
          <w:rFonts w:ascii="Times New Roman" w:hAnsi="Times New Roman" w:cs="Times New Roman"/>
          <w:b/>
          <w:sz w:val="28"/>
          <w:szCs w:val="28"/>
          <w:lang w:val="uk-UA"/>
        </w:rPr>
        <w:t xml:space="preserve"> </w:t>
      </w:r>
    </w:p>
    <w:p w:rsidR="00D156F2" w:rsidRPr="00A258AC" w:rsidRDefault="00D156F2" w:rsidP="00D156F2">
      <w:pPr>
        <w:widowControl/>
        <w:ind w:firstLine="709"/>
        <w:jc w:val="both"/>
        <w:rPr>
          <w:rFonts w:ascii="Times New Roman" w:hAnsi="Times New Roman" w:cs="Arial"/>
          <w:sz w:val="28"/>
          <w:szCs w:val="28"/>
          <w:highlight w:val="white"/>
          <w:lang w:val="uk-UA" w:eastAsia="uk-UA"/>
        </w:rPr>
      </w:pPr>
      <w:r w:rsidRPr="00A258AC">
        <w:rPr>
          <w:rFonts w:ascii="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258AC">
        <w:rPr>
          <w:rFonts w:ascii="Times New Roman" w:hAnsi="Times New Roman" w:cs="Times New Roman"/>
          <w:sz w:val="28"/>
          <w:szCs w:val="28"/>
          <w:highlight w:val="white"/>
          <w:lang w:val="uk-UA"/>
        </w:rPr>
        <w:t xml:space="preserve"> робити внесок у формування ключових компетентностей учнів. </w:t>
      </w:r>
      <w:r w:rsidRPr="00A258AC">
        <w:rPr>
          <w:rFonts w:ascii="Times New Roman"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258AC">
        <w:rPr>
          <w:rFonts w:ascii="Times New Roman" w:hAnsi="Times New Roman" w:cs="Times New Roman"/>
          <w:b/>
          <w:sz w:val="28"/>
          <w:szCs w:val="28"/>
          <w:highlight w:val="white"/>
          <w:lang w:val="uk-UA" w:eastAsia="uk-UA"/>
        </w:rPr>
        <w:t xml:space="preserve"> </w:t>
      </w:r>
      <w:r w:rsidRPr="00A258AC">
        <w:rPr>
          <w:rFonts w:ascii="Times New Roman"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A258AC">
        <w:rPr>
          <w:rFonts w:ascii="Times New Roman" w:hAnsi="Times New Roman" w:cs="Arial"/>
          <w:sz w:val="28"/>
          <w:szCs w:val="28"/>
          <w:highlight w:val="white"/>
          <w:lang w:val="uk-UA" w:eastAsia="uk-UA"/>
        </w:rPr>
        <w:t xml:space="preserve">Наскрізні лінії є засобом інтеграції ключових і </w:t>
      </w:r>
      <w:proofErr w:type="spellStart"/>
      <w:r w:rsidRPr="00A258AC">
        <w:rPr>
          <w:rFonts w:ascii="Times New Roman" w:hAnsi="Times New Roman" w:cs="Arial"/>
          <w:sz w:val="28"/>
          <w:szCs w:val="28"/>
          <w:highlight w:val="white"/>
          <w:lang w:val="uk-UA" w:eastAsia="uk-UA"/>
        </w:rPr>
        <w:t>загальнопредметних</w:t>
      </w:r>
      <w:proofErr w:type="spellEnd"/>
      <w:r w:rsidRPr="00A258AC">
        <w:rPr>
          <w:rFonts w:ascii="Times New Roman" w:hAnsi="Times New Roman" w:cs="Arial"/>
          <w:sz w:val="28"/>
          <w:szCs w:val="28"/>
          <w:highlight w:val="white"/>
          <w:lang w:val="uk-UA"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A258AC">
        <w:rPr>
          <w:rFonts w:ascii="Times New Roman" w:hAnsi="Times New Roman" w:cs="Arial"/>
          <w:sz w:val="28"/>
          <w:szCs w:val="28"/>
          <w:highlight w:val="white"/>
          <w:lang w:val="uk-UA" w:eastAsia="uk-UA"/>
        </w:rPr>
        <w:t>надпредметними</w:t>
      </w:r>
      <w:proofErr w:type="spellEnd"/>
      <w:r w:rsidRPr="00A258AC">
        <w:rPr>
          <w:rFonts w:ascii="Times New Roman" w:hAnsi="Times New Roman" w:cs="Arial"/>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 </w:t>
      </w:r>
    </w:p>
    <w:p w:rsidR="00D156F2" w:rsidRPr="00A258AC" w:rsidRDefault="00D156F2" w:rsidP="00D156F2">
      <w:pPr>
        <w:widowControl/>
        <w:ind w:firstLine="708"/>
        <w:jc w:val="both"/>
        <w:rPr>
          <w:rFonts w:ascii="Times New Roman" w:hAnsi="Times New Roman" w:cs="Times New Roman"/>
          <w:sz w:val="28"/>
          <w:szCs w:val="28"/>
          <w:highlight w:val="white"/>
          <w:lang w:val="uk-UA"/>
        </w:rPr>
      </w:pPr>
      <w:r w:rsidRPr="00A258AC">
        <w:rPr>
          <w:rFonts w:ascii="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A258AC">
        <w:rPr>
          <w:rFonts w:ascii="Times New Roman" w:hAnsi="Times New Roman" w:cs="Times New Roman"/>
          <w:sz w:val="28"/>
          <w:szCs w:val="28"/>
          <w:highlight w:val="white"/>
          <w:lang w:val="uk-UA"/>
        </w:rPr>
        <w:t>зв’язків</w:t>
      </w:r>
      <w:proofErr w:type="spellEnd"/>
      <w:r w:rsidRPr="00A258AC">
        <w:rPr>
          <w:rFonts w:ascii="Times New Roman" w:hAnsi="Times New Roman" w:cs="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A258AC">
        <w:rPr>
          <w:rFonts w:ascii="Times New Roman" w:hAnsi="Times New Roman" w:cs="Times New Roman"/>
          <w:sz w:val="28"/>
          <w:szCs w:val="28"/>
          <w:highlight w:val="white"/>
          <w:lang w:val="uk-UA"/>
        </w:rPr>
        <w:t>внутрішньопредметних</w:t>
      </w:r>
      <w:proofErr w:type="spellEnd"/>
      <w:r w:rsidRPr="00A258AC">
        <w:rPr>
          <w:rFonts w:ascii="Times New Roman" w:hAnsi="Times New Roman" w:cs="Times New Roman"/>
          <w:sz w:val="28"/>
          <w:szCs w:val="28"/>
          <w:highlight w:val="white"/>
          <w:lang w:val="uk-UA"/>
        </w:rPr>
        <w:t xml:space="preserve"> </w:t>
      </w:r>
      <w:proofErr w:type="spellStart"/>
      <w:r w:rsidRPr="00A258AC">
        <w:rPr>
          <w:rFonts w:ascii="Times New Roman" w:hAnsi="Times New Roman" w:cs="Times New Roman"/>
          <w:sz w:val="28"/>
          <w:szCs w:val="28"/>
          <w:highlight w:val="white"/>
          <w:lang w:val="uk-UA"/>
        </w:rPr>
        <w:t>зв’язків</w:t>
      </w:r>
      <w:proofErr w:type="spellEnd"/>
      <w:r w:rsidRPr="00A258AC">
        <w:rPr>
          <w:rFonts w:ascii="Times New Roman" w:hAnsi="Times New Roman" w:cs="Times New Roman"/>
          <w:sz w:val="28"/>
          <w:szCs w:val="28"/>
          <w:highlight w:val="white"/>
          <w:lang w:val="uk-UA"/>
        </w:rPr>
        <w:t xml:space="preserve">, а саме: </w:t>
      </w:r>
      <w:proofErr w:type="spellStart"/>
      <w:r w:rsidRPr="00A258AC">
        <w:rPr>
          <w:rFonts w:ascii="Times New Roman" w:hAnsi="Times New Roman" w:cs="Times New Roman"/>
          <w:sz w:val="28"/>
          <w:szCs w:val="28"/>
          <w:highlight w:val="white"/>
          <w:lang w:val="uk-UA"/>
        </w:rPr>
        <w:t>змістово</w:t>
      </w:r>
      <w:proofErr w:type="spellEnd"/>
      <w:r w:rsidRPr="00A258AC">
        <w:rPr>
          <w:rFonts w:ascii="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A258AC">
        <w:rPr>
          <w:rFonts w:ascii="Times New Roman" w:hAnsi="Times New Roman" w:cs="Times New Roman"/>
          <w:sz w:val="28"/>
          <w:szCs w:val="28"/>
          <w:highlight w:val="white"/>
          <w:lang w:val="uk-UA"/>
        </w:rPr>
        <w:lastRenderedPageBreak/>
        <w:t xml:space="preserve">Учні набувають досвіду застосування знань на практиці та перенесення їх в нові ситуації. </w:t>
      </w:r>
    </w:p>
    <w:p w:rsidR="00D156F2" w:rsidRPr="00A258AC" w:rsidRDefault="00D156F2" w:rsidP="00D156F2">
      <w:pPr>
        <w:widowControl/>
        <w:ind w:firstLine="708"/>
        <w:jc w:val="both"/>
        <w:rPr>
          <w:rFonts w:ascii="Times New Roman" w:hAnsi="Times New Roman" w:cs="Times New Roman"/>
          <w:b/>
          <w:i/>
          <w:sz w:val="28"/>
          <w:szCs w:val="28"/>
          <w:highlight w:val="white"/>
          <w:lang w:val="uk-UA"/>
        </w:rPr>
      </w:pPr>
    </w:p>
    <w:p w:rsidR="00D156F2" w:rsidRPr="00A258AC" w:rsidRDefault="00D156F2" w:rsidP="00D156F2">
      <w:pPr>
        <w:widowControl/>
        <w:ind w:firstLine="708"/>
        <w:jc w:val="both"/>
        <w:rPr>
          <w:rFonts w:ascii="Times New Roman" w:hAnsi="Times New Roman" w:cs="Times New Roman"/>
          <w:b/>
          <w:i/>
          <w:sz w:val="28"/>
          <w:szCs w:val="28"/>
          <w:highlight w:val="white"/>
          <w:lang w:val="uk-UA"/>
        </w:rPr>
      </w:pPr>
      <w:r w:rsidRPr="00A258AC">
        <w:rPr>
          <w:rFonts w:ascii="Times New Roman" w:hAnsi="Times New Roman" w:cs="Times New Roman"/>
          <w:b/>
          <w:i/>
          <w:sz w:val="28"/>
          <w:szCs w:val="28"/>
          <w:highlight w:val="white"/>
          <w:lang w:val="uk-UA"/>
        </w:rPr>
        <w:t>Контроль і оцінювання навчальних досягнень здобувачів освіти.</w:t>
      </w:r>
    </w:p>
    <w:p w:rsidR="00D156F2" w:rsidRPr="00A258AC" w:rsidRDefault="00D156F2" w:rsidP="00D156F2">
      <w:pPr>
        <w:widowControl/>
        <w:ind w:firstLine="708"/>
        <w:jc w:val="both"/>
        <w:rPr>
          <w:rFonts w:ascii="Times New Roman" w:hAnsi="Times New Roman" w:cs="Times New Roman"/>
          <w:sz w:val="28"/>
          <w:szCs w:val="28"/>
          <w:highlight w:val="white"/>
          <w:lang w:val="uk-UA"/>
        </w:rPr>
      </w:pPr>
      <w:r w:rsidRPr="00A258AC">
        <w:rPr>
          <w:rFonts w:ascii="Times New Roman" w:hAnsi="Times New Roman" w:cs="Times New Roman"/>
          <w:sz w:val="28"/>
          <w:szCs w:val="28"/>
          <w:highlight w:val="white"/>
          <w:lang w:val="uk-UA"/>
        </w:rPr>
        <w:t>Навчальні досягнення здобувачів освіти підлягають оцінюванню відповідно до  п.3 «Критерії, правила і процедури оцінювання здобувачів освіти» Положення про внутрішню систему забезпечення якості освіти у навчально-виховному комплексі «Червоноіванівська загальноосвітня школа І-ІІІ ступенів – дошкільний навчальний заклад».</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b/>
          <w:i/>
          <w:sz w:val="28"/>
          <w:szCs w:val="28"/>
          <w:lang w:val="uk-UA"/>
        </w:rPr>
        <w:t>Вимоги до осіб, які можуть розпочинати здобуття базової середньої освіти.</w:t>
      </w:r>
      <w:r w:rsidRPr="00A258AC">
        <w:rPr>
          <w:rFonts w:ascii="Times New Roman" w:hAnsi="Times New Roman" w:cs="Times New Roman"/>
          <w:b/>
          <w:sz w:val="28"/>
          <w:szCs w:val="28"/>
          <w:lang w:val="uk-UA"/>
        </w:rPr>
        <w:t xml:space="preserve"> </w:t>
      </w:r>
      <w:r w:rsidRPr="00A258AC">
        <w:rPr>
          <w:rFonts w:ascii="Times New Roman"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b/>
          <w:i/>
          <w:sz w:val="28"/>
          <w:szCs w:val="28"/>
          <w:lang w:val="uk-UA"/>
        </w:rPr>
        <w:t>Перелік освітніх галузей.</w:t>
      </w:r>
      <w:r w:rsidRPr="00A258AC">
        <w:rPr>
          <w:rFonts w:ascii="Times New Roman" w:hAnsi="Times New Roman" w:cs="Times New Roman"/>
          <w:sz w:val="28"/>
          <w:szCs w:val="28"/>
          <w:lang w:val="uk-UA"/>
        </w:rPr>
        <w:t xml:space="preserve"> </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Типову освітню програму укладено за такими освітніми галузями:</w:t>
      </w:r>
    </w:p>
    <w:p w:rsidR="00D156F2" w:rsidRPr="00A258AC" w:rsidRDefault="00D156F2" w:rsidP="00D156F2">
      <w:pPr>
        <w:widowControl/>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Мови і літератури </w:t>
      </w:r>
    </w:p>
    <w:p w:rsidR="00D156F2" w:rsidRPr="00A258AC" w:rsidRDefault="00D156F2" w:rsidP="00D156F2">
      <w:pPr>
        <w:widowControl/>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Суспільствознавство</w:t>
      </w:r>
    </w:p>
    <w:p w:rsidR="00D156F2" w:rsidRPr="00A258AC" w:rsidRDefault="00D156F2" w:rsidP="00D156F2">
      <w:pPr>
        <w:widowControl/>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Мистецтво</w:t>
      </w:r>
    </w:p>
    <w:p w:rsidR="00D156F2" w:rsidRPr="00A258AC" w:rsidRDefault="00D156F2" w:rsidP="00D156F2">
      <w:pPr>
        <w:widowControl/>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Математика</w:t>
      </w:r>
    </w:p>
    <w:p w:rsidR="00D156F2" w:rsidRPr="00A258AC" w:rsidRDefault="00D156F2" w:rsidP="00D156F2">
      <w:pPr>
        <w:widowControl/>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Природознавство</w:t>
      </w:r>
    </w:p>
    <w:p w:rsidR="00D156F2" w:rsidRPr="00A258AC" w:rsidRDefault="00D156F2" w:rsidP="00D156F2">
      <w:pPr>
        <w:widowControl/>
        <w:ind w:left="709"/>
        <w:jc w:val="both"/>
        <w:rPr>
          <w:rFonts w:ascii="Times New Roman" w:hAnsi="Times New Roman" w:cs="Times New Roman"/>
          <w:b/>
          <w:i/>
          <w:sz w:val="28"/>
          <w:szCs w:val="28"/>
          <w:lang w:val="uk-UA"/>
        </w:rPr>
      </w:pPr>
      <w:r w:rsidRPr="00A258AC">
        <w:rPr>
          <w:rFonts w:ascii="Times New Roman" w:hAnsi="Times New Roman" w:cs="Times New Roman"/>
          <w:sz w:val="28"/>
          <w:szCs w:val="28"/>
          <w:lang w:val="uk-UA"/>
        </w:rPr>
        <w:t>Технології</w:t>
      </w:r>
    </w:p>
    <w:p w:rsidR="00D156F2" w:rsidRPr="00A258AC" w:rsidRDefault="00D156F2" w:rsidP="00D156F2">
      <w:pPr>
        <w:widowControl/>
        <w:ind w:left="709"/>
        <w:jc w:val="both"/>
        <w:rPr>
          <w:rFonts w:ascii="Times New Roman" w:hAnsi="Times New Roman" w:cs="Times New Roman"/>
          <w:b/>
          <w:i/>
          <w:sz w:val="28"/>
          <w:szCs w:val="28"/>
          <w:lang w:val="uk-UA"/>
        </w:rPr>
      </w:pPr>
      <w:r w:rsidRPr="00A258AC">
        <w:rPr>
          <w:rFonts w:ascii="Times New Roman" w:hAnsi="Times New Roman" w:cs="Times New Roman"/>
          <w:sz w:val="28"/>
          <w:szCs w:val="28"/>
          <w:lang w:val="uk-UA"/>
        </w:rPr>
        <w:t>Здоров’я і фізична культура</w:t>
      </w:r>
    </w:p>
    <w:p w:rsidR="00D156F2" w:rsidRPr="00A258AC" w:rsidRDefault="00D156F2" w:rsidP="00D156F2">
      <w:pPr>
        <w:widowControl/>
        <w:ind w:firstLine="709"/>
        <w:jc w:val="both"/>
        <w:rPr>
          <w:rFonts w:ascii="Times New Roman" w:hAnsi="Times New Roman" w:cs="Times New Roman"/>
          <w:b/>
          <w:sz w:val="28"/>
          <w:szCs w:val="28"/>
          <w:lang w:val="uk-UA"/>
        </w:rPr>
      </w:pPr>
      <w:r w:rsidRPr="00A258AC">
        <w:rPr>
          <w:rFonts w:ascii="Times New Roman" w:hAnsi="Times New Roman" w:cs="Times New Roman"/>
          <w:b/>
          <w:i/>
          <w:sz w:val="28"/>
          <w:szCs w:val="28"/>
          <w:lang w:val="uk-UA"/>
        </w:rPr>
        <w:t>Логічна послідовність вивчення предметів</w:t>
      </w:r>
      <w:r w:rsidRPr="00A258AC">
        <w:rPr>
          <w:rFonts w:ascii="Times New Roman" w:hAnsi="Times New Roman" w:cs="Times New Roman"/>
          <w:b/>
          <w:sz w:val="28"/>
          <w:szCs w:val="28"/>
          <w:lang w:val="uk-UA"/>
        </w:rPr>
        <w:t xml:space="preserve"> </w:t>
      </w:r>
      <w:r w:rsidRPr="00A258AC">
        <w:rPr>
          <w:rFonts w:ascii="Times New Roman" w:hAnsi="Times New Roman" w:cs="Times New Roman"/>
          <w:sz w:val="28"/>
          <w:szCs w:val="28"/>
          <w:lang w:val="uk-UA"/>
        </w:rPr>
        <w:t xml:space="preserve">розкривається у відповідних </w:t>
      </w:r>
      <w:r w:rsidRPr="00A258AC">
        <w:rPr>
          <w:rFonts w:ascii="Times New Roman" w:hAnsi="Times New Roman" w:cs="Times New Roman"/>
          <w:b/>
          <w:i/>
          <w:sz w:val="28"/>
          <w:szCs w:val="28"/>
          <w:lang w:val="uk-UA"/>
        </w:rPr>
        <w:t>навчальних</w:t>
      </w:r>
      <w:r w:rsidRPr="00A258AC">
        <w:rPr>
          <w:rFonts w:ascii="Times New Roman" w:hAnsi="Times New Roman" w:cs="Times New Roman"/>
          <w:b/>
          <w:sz w:val="28"/>
          <w:szCs w:val="28"/>
          <w:lang w:val="uk-UA"/>
        </w:rPr>
        <w:t xml:space="preserve"> </w:t>
      </w:r>
      <w:r w:rsidRPr="00A258AC">
        <w:rPr>
          <w:rFonts w:ascii="Times New Roman" w:hAnsi="Times New Roman" w:cs="Times New Roman"/>
          <w:b/>
          <w:i/>
          <w:sz w:val="28"/>
          <w:szCs w:val="28"/>
          <w:lang w:val="uk-UA"/>
        </w:rPr>
        <w:t>програмах</w:t>
      </w:r>
      <w:r w:rsidRPr="00A258AC">
        <w:rPr>
          <w:rFonts w:ascii="Times New Roman" w:hAnsi="Times New Roman" w:cs="Times New Roman"/>
          <w:b/>
          <w:sz w:val="28"/>
          <w:szCs w:val="28"/>
          <w:lang w:val="uk-UA"/>
        </w:rPr>
        <w:t>.</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b/>
          <w:i/>
          <w:sz w:val="28"/>
          <w:szCs w:val="28"/>
          <w:lang w:val="uk-UA"/>
        </w:rPr>
        <w:t>Рекомендовані форми організації освітнього процесу.</w:t>
      </w:r>
      <w:r w:rsidRPr="00A258AC">
        <w:rPr>
          <w:rFonts w:ascii="Times New Roman" w:hAnsi="Times New Roman" w:cs="Times New Roman"/>
          <w:sz w:val="28"/>
          <w:szCs w:val="28"/>
          <w:lang w:val="uk-UA"/>
        </w:rPr>
        <w:t xml:space="preserve"> </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Основними формами організації освітнього процесу є різні типи уроку: </w:t>
      </w:r>
    </w:p>
    <w:p w:rsidR="00D156F2" w:rsidRPr="00A258AC" w:rsidRDefault="00D156F2" w:rsidP="00D156F2">
      <w:pPr>
        <w:widowControl/>
        <w:tabs>
          <w:tab w:val="left" w:pos="993"/>
        </w:tabs>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формування компетентностей;</w:t>
      </w:r>
    </w:p>
    <w:p w:rsidR="00D156F2" w:rsidRPr="00A258AC" w:rsidRDefault="00D156F2" w:rsidP="00D156F2">
      <w:pPr>
        <w:widowControl/>
        <w:tabs>
          <w:tab w:val="left" w:pos="993"/>
        </w:tabs>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розвитку компетентностей; </w:t>
      </w:r>
    </w:p>
    <w:p w:rsidR="00D156F2" w:rsidRPr="00A258AC" w:rsidRDefault="00D156F2" w:rsidP="00D156F2">
      <w:pPr>
        <w:widowControl/>
        <w:tabs>
          <w:tab w:val="left" w:pos="993"/>
        </w:tabs>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перевірки та/або оцінювання досягнення компетентностей; </w:t>
      </w:r>
    </w:p>
    <w:p w:rsidR="00D156F2" w:rsidRPr="00A258AC" w:rsidRDefault="00D156F2" w:rsidP="00D156F2">
      <w:pPr>
        <w:widowControl/>
        <w:tabs>
          <w:tab w:val="left" w:pos="993"/>
        </w:tabs>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корекції основних компетентностей; </w:t>
      </w:r>
    </w:p>
    <w:p w:rsidR="00D156F2" w:rsidRPr="00A258AC" w:rsidRDefault="00D156F2" w:rsidP="00D156F2">
      <w:pPr>
        <w:widowControl/>
        <w:tabs>
          <w:tab w:val="left" w:pos="993"/>
        </w:tabs>
        <w:ind w:left="709"/>
        <w:jc w:val="both"/>
        <w:rPr>
          <w:rFonts w:ascii="Times New Roman" w:hAnsi="Times New Roman" w:cs="Times New Roman"/>
          <w:sz w:val="28"/>
          <w:szCs w:val="28"/>
          <w:lang w:val="uk-UA"/>
        </w:rPr>
      </w:pPr>
      <w:r w:rsidRPr="00A258AC">
        <w:rPr>
          <w:rFonts w:ascii="Times New Roman" w:hAnsi="Times New Roman" w:cs="Times New Roman"/>
          <w:sz w:val="28"/>
          <w:szCs w:val="28"/>
          <w:lang w:val="uk-UA" w:eastAsia="uk-UA"/>
        </w:rPr>
        <w:t>комбінований урок</w:t>
      </w:r>
      <w:r w:rsidRPr="00A258AC">
        <w:rPr>
          <w:rFonts w:ascii="Times New Roman" w:hAnsi="Times New Roman" w:cs="Times New Roman"/>
          <w:sz w:val="28"/>
          <w:szCs w:val="28"/>
          <w:lang w:val="uk-UA"/>
        </w:rPr>
        <w:t>.</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A258AC">
        <w:rPr>
          <w:rFonts w:ascii="Times New Roman" w:hAnsi="Times New Roman" w:cs="Times New Roman"/>
          <w:sz w:val="28"/>
          <w:szCs w:val="28"/>
          <w:lang w:val="uk-UA"/>
        </w:rPr>
        <w:t>квести</w:t>
      </w:r>
      <w:proofErr w:type="spellEnd"/>
      <w:r w:rsidRPr="00A258AC">
        <w:rPr>
          <w:rFonts w:ascii="Times New Roman" w:hAnsi="Times New Roman" w:cs="Times New Roman"/>
          <w:sz w:val="28"/>
          <w:szCs w:val="28"/>
          <w:lang w:val="uk-UA"/>
        </w:rPr>
        <w:t>, інтерактивні уроки (</w:t>
      </w:r>
      <w:r w:rsidRPr="00A258AC">
        <w:rPr>
          <w:rFonts w:ascii="Times New Roman" w:hAnsi="Times New Roman" w:cs="Times New Roman"/>
          <w:sz w:val="28"/>
          <w:szCs w:val="28"/>
          <w:lang w:val="uk-UA" w:eastAsia="uk-UA"/>
        </w:rPr>
        <w:t xml:space="preserve">уроки-«суди», </w:t>
      </w:r>
      <w:r w:rsidRPr="00A258AC">
        <w:rPr>
          <w:rFonts w:ascii="Times New Roman" w:hAnsi="Times New Roman" w:cs="Times New Roman"/>
          <w:sz w:val="28"/>
          <w:szCs w:val="28"/>
          <w:lang w:val="uk-UA"/>
        </w:rPr>
        <w:t>урок-</w:t>
      </w:r>
      <w:r w:rsidRPr="00A258AC">
        <w:rPr>
          <w:rFonts w:ascii="Times New Roman" w:hAnsi="Times New Roman" w:cs="Times New Roman"/>
          <w:sz w:val="28"/>
          <w:szCs w:val="28"/>
          <w:lang w:val="uk-UA" w:eastAsia="uk-UA"/>
        </w:rPr>
        <w:t>дискусійна група, уроки з навчанням одних учнів іншими), інтегровані уроки,</w:t>
      </w:r>
      <w:r w:rsidRPr="00A258AC">
        <w:rPr>
          <w:rFonts w:ascii="Times New Roman" w:hAnsi="Times New Roman" w:cs="Times New Roman"/>
          <w:sz w:val="28"/>
          <w:szCs w:val="28"/>
          <w:lang w:val="uk-UA"/>
        </w:rPr>
        <w:t xml:space="preserve"> проблемний урок, відео-уроки тощо. </w:t>
      </w:r>
    </w:p>
    <w:p w:rsidR="00D156F2" w:rsidRPr="00A258AC" w:rsidRDefault="00D156F2" w:rsidP="00D156F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 xml:space="preserve">З метою </w:t>
      </w:r>
      <w:r w:rsidRPr="00A258AC">
        <w:rPr>
          <w:rFonts w:ascii="Times New Roman" w:hAnsi="Times New Roman" w:cs="Times New Roman"/>
          <w:sz w:val="28"/>
          <w:szCs w:val="28"/>
          <w:lang w:val="uk-UA"/>
        </w:rPr>
        <w:t>засвоєння нового матеріалу</w:t>
      </w:r>
      <w:r w:rsidRPr="00A258AC">
        <w:rPr>
          <w:rFonts w:ascii="Times New Roman" w:hAnsi="Times New Roman" w:cs="Times New Roman"/>
          <w:sz w:val="28"/>
          <w:szCs w:val="28"/>
          <w:lang w:val="uk-UA" w:eastAsia="uk-UA"/>
        </w:rPr>
        <w:t xml:space="preserve"> та </w:t>
      </w:r>
      <w:r w:rsidRPr="00A258AC">
        <w:rPr>
          <w:rFonts w:ascii="Times New Roman" w:hAnsi="Times New Roman" w:cs="Times New Roman"/>
          <w:sz w:val="28"/>
          <w:szCs w:val="28"/>
          <w:lang w:val="uk-UA"/>
        </w:rPr>
        <w:t>розвитку компетентностей</w:t>
      </w:r>
      <w:r w:rsidRPr="00A258AC">
        <w:rPr>
          <w:rFonts w:ascii="Times New Roman" w:hAnsi="Times New Roman" w:cs="Times New Roman"/>
          <w:sz w:val="28"/>
          <w:szCs w:val="28"/>
          <w:lang w:val="uk-UA" w:eastAsia="uk-UA"/>
        </w:rPr>
        <w:t xml:space="preserve"> крім уроку рекомендовані проведення навчально-практичних занять.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w:t>
      </w:r>
      <w:r w:rsidRPr="00A258AC">
        <w:rPr>
          <w:rFonts w:ascii="Times New Roman" w:hAnsi="Times New Roman" w:cs="Times New Roman"/>
          <w:sz w:val="28"/>
          <w:szCs w:val="28"/>
          <w:lang w:val="uk-UA" w:eastAsia="uk-UA"/>
        </w:rPr>
        <w:lastRenderedPageBreak/>
        <w:t>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156F2" w:rsidRPr="00A258AC" w:rsidRDefault="00D156F2" w:rsidP="00D156F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 xml:space="preserve">Функцію </w:t>
      </w:r>
      <w:r w:rsidRPr="00A258AC">
        <w:rPr>
          <w:rFonts w:ascii="Times New Roman" w:hAnsi="Times New Roman" w:cs="Times New Roman"/>
          <w:sz w:val="28"/>
          <w:szCs w:val="28"/>
          <w:lang w:val="uk-UA"/>
        </w:rPr>
        <w:t>перевірки та/або оцінювання досягнення компетентностей</w:t>
      </w:r>
      <w:r w:rsidRPr="00A258AC">
        <w:rPr>
          <w:rFonts w:ascii="Times New Roman" w:hAnsi="Times New Roman" w:cs="Times New Roman"/>
          <w:sz w:val="28"/>
          <w:szCs w:val="28"/>
          <w:lang w:val="uk-UA" w:eastAsia="uk-UA"/>
        </w:rPr>
        <w:t xml:space="preserve"> буде виконувати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156F2" w:rsidRPr="00A258AC" w:rsidRDefault="00D156F2" w:rsidP="00D156F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bCs/>
          <w:sz w:val="28"/>
          <w:szCs w:val="28"/>
          <w:lang w:val="uk-UA" w:eastAsia="uk-UA"/>
        </w:rPr>
        <w:t>Екскурсії</w:t>
      </w:r>
      <w:r w:rsidRPr="00A258AC">
        <w:rPr>
          <w:rFonts w:ascii="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156F2" w:rsidRPr="00A258AC" w:rsidRDefault="00D156F2" w:rsidP="00D156F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258AC">
        <w:rPr>
          <w:rFonts w:ascii="Times New Roman" w:hAnsi="Times New Roman" w:cs="Times New Roman"/>
          <w:sz w:val="28"/>
          <w:szCs w:val="28"/>
          <w:lang w:val="uk-UA" w:eastAsia="uk-UA"/>
        </w:rPr>
        <w:t>підбору матеріалу, виконувати самостійно розподілені ролі та аналізувати виконану роботу.</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Форми організації освітнього процесу можуть </w:t>
      </w:r>
      <w:proofErr w:type="spellStart"/>
      <w:r w:rsidRPr="00A258AC">
        <w:rPr>
          <w:rFonts w:ascii="Times New Roman" w:hAnsi="Times New Roman" w:cs="Times New Roman"/>
          <w:sz w:val="28"/>
          <w:szCs w:val="28"/>
          <w:lang w:val="uk-UA"/>
        </w:rPr>
        <w:t>уточнюватись</w:t>
      </w:r>
      <w:proofErr w:type="spellEnd"/>
      <w:r w:rsidRPr="00A258AC">
        <w:rPr>
          <w:rFonts w:ascii="Times New Roman"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156F2" w:rsidRPr="00A258AC" w:rsidRDefault="00D156F2" w:rsidP="00D156F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rPr>
          <w:rFonts w:ascii="Times New Roman" w:hAnsi="Times New Roman" w:cs="Times New Roman"/>
          <w:b/>
          <w:sz w:val="28"/>
          <w:szCs w:val="28"/>
          <w:lang w:val="uk-UA"/>
        </w:rPr>
      </w:pPr>
    </w:p>
    <w:p w:rsidR="00D156F2" w:rsidRPr="00A258AC" w:rsidRDefault="00D156F2" w:rsidP="00D156F2">
      <w:pPr>
        <w:widowControl/>
        <w:rPr>
          <w:rFonts w:ascii="Times New Roman" w:hAnsi="Times New Roman" w:cs="Times New Roman"/>
          <w:b/>
          <w:sz w:val="28"/>
          <w:szCs w:val="28"/>
          <w:lang w:val="uk-UA"/>
        </w:rPr>
      </w:pPr>
    </w:p>
    <w:p w:rsidR="00D156F2" w:rsidRPr="00A258AC" w:rsidRDefault="00D156F2" w:rsidP="00D156F2">
      <w:pPr>
        <w:widowControl/>
        <w:rPr>
          <w:rFonts w:ascii="Times New Roman" w:hAnsi="Times New Roman" w:cs="Times New Roman"/>
          <w:b/>
          <w:sz w:val="28"/>
          <w:szCs w:val="28"/>
          <w:lang w:val="uk-UA"/>
        </w:rPr>
      </w:pPr>
    </w:p>
    <w:p w:rsidR="00D156F2" w:rsidRPr="00A258AC" w:rsidRDefault="00D156F2" w:rsidP="00D156F2">
      <w:pPr>
        <w:widowControl/>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b/>
          <w:sz w:val="28"/>
          <w:szCs w:val="28"/>
          <w:lang w:val="uk-UA"/>
        </w:rPr>
      </w:pPr>
    </w:p>
    <w:p w:rsidR="00D156F2" w:rsidRPr="00A258AC" w:rsidRDefault="00D156F2" w:rsidP="00D156F2">
      <w:pPr>
        <w:widowControl/>
        <w:jc w:val="center"/>
        <w:rPr>
          <w:rFonts w:ascii="Times New Roman" w:hAnsi="Times New Roman" w:cs="Times New Roman"/>
          <w:sz w:val="28"/>
          <w:szCs w:val="28"/>
          <w:lang w:val="uk-UA"/>
        </w:rPr>
      </w:pPr>
      <w:r w:rsidRPr="00A258AC">
        <w:rPr>
          <w:rFonts w:ascii="Times New Roman" w:hAnsi="Times New Roman" w:cs="Times New Roman"/>
          <w:b/>
          <w:sz w:val="28"/>
          <w:szCs w:val="28"/>
          <w:lang w:val="uk-UA"/>
        </w:rPr>
        <w:lastRenderedPageBreak/>
        <w:t xml:space="preserve">Додаток 1 до Освітньої  програми </w:t>
      </w:r>
      <w:r>
        <w:rPr>
          <w:rFonts w:ascii="Times New Roman" w:hAnsi="Times New Roman" w:cs="Times New Roman"/>
          <w:sz w:val="28"/>
          <w:szCs w:val="28"/>
          <w:lang w:val="uk-UA"/>
        </w:rPr>
        <w:t>К</w:t>
      </w:r>
      <w:r w:rsidRPr="00A258AC">
        <w:rPr>
          <w:rFonts w:ascii="Times New Roman" w:hAnsi="Times New Roman" w:cs="Times New Roman"/>
          <w:sz w:val="28"/>
          <w:szCs w:val="28"/>
          <w:lang w:val="uk-UA"/>
        </w:rPr>
        <w:t>омунального навчально-виховного комплексу «Червоноіванівська загальноосвітня школа І-ІІІ ступенів-дошкільний навчальний заклад»</w:t>
      </w:r>
    </w:p>
    <w:p w:rsidR="00D156F2" w:rsidRPr="00A258AC" w:rsidRDefault="00D156F2" w:rsidP="00D156F2">
      <w:pPr>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Криничанського району Дніпропетровської області</w:t>
      </w:r>
    </w:p>
    <w:p w:rsidR="00D156F2" w:rsidRPr="00A258AC" w:rsidRDefault="00D156F2" w:rsidP="00D156F2">
      <w:pPr>
        <w:widowControl/>
        <w:jc w:val="center"/>
        <w:rPr>
          <w:rFonts w:ascii="Times New Roman" w:hAnsi="Times New Roman" w:cs="Times New Roman"/>
          <w:b/>
          <w:bCs/>
          <w:sz w:val="28"/>
          <w:szCs w:val="28"/>
          <w:lang w:val="uk-UA"/>
        </w:rPr>
      </w:pPr>
      <w:r w:rsidRPr="00A258AC">
        <w:rPr>
          <w:rFonts w:ascii="Times New Roman" w:hAnsi="Times New Roman" w:cs="Times New Roman"/>
          <w:b/>
          <w:sz w:val="28"/>
          <w:szCs w:val="28"/>
          <w:lang w:val="uk-UA"/>
        </w:rPr>
        <w:t xml:space="preserve"> </w:t>
      </w:r>
      <w:r w:rsidRPr="00A258AC">
        <w:rPr>
          <w:rFonts w:ascii="Times New Roman" w:hAnsi="Times New Roman" w:cs="Times New Roman"/>
          <w:b/>
          <w:bCs/>
          <w:sz w:val="28"/>
          <w:szCs w:val="28"/>
          <w:lang w:val="uk-UA"/>
        </w:rPr>
        <w:t>ІІ ступінь</w:t>
      </w:r>
    </w:p>
    <w:p w:rsidR="00D156F2" w:rsidRPr="00A258AC" w:rsidRDefault="00D156F2" w:rsidP="00D156F2">
      <w:pPr>
        <w:jc w:val="center"/>
        <w:rPr>
          <w:rFonts w:ascii="Times New Roman" w:hAnsi="Times New Roman" w:cs="Times New Roman"/>
          <w:b/>
          <w:sz w:val="28"/>
          <w:szCs w:val="28"/>
          <w:lang w:val="uk-UA"/>
        </w:rPr>
      </w:pPr>
    </w:p>
    <w:p w:rsidR="00D156F2" w:rsidRPr="00A258AC" w:rsidRDefault="00D156F2" w:rsidP="00D156F2">
      <w:pPr>
        <w:jc w:val="center"/>
        <w:rPr>
          <w:rFonts w:ascii="Times New Roman" w:hAnsi="Times New Roman" w:cs="Times New Roman"/>
          <w:b/>
          <w:sz w:val="28"/>
          <w:szCs w:val="28"/>
          <w:lang w:val="uk-UA"/>
        </w:rPr>
      </w:pPr>
      <w:r w:rsidRPr="00A258AC">
        <w:rPr>
          <w:rFonts w:ascii="Times New Roman" w:hAnsi="Times New Roman" w:cs="Times New Roman"/>
          <w:b/>
          <w:sz w:val="28"/>
          <w:szCs w:val="28"/>
          <w:lang w:val="uk-UA"/>
        </w:rPr>
        <w:t xml:space="preserve">Навчальний план </w:t>
      </w:r>
    </w:p>
    <w:p w:rsidR="00D156F2" w:rsidRPr="00A258AC" w:rsidRDefault="00D156F2" w:rsidP="00D156F2">
      <w:pPr>
        <w:jc w:val="center"/>
        <w:rPr>
          <w:rFonts w:ascii="Times New Roman" w:hAnsi="Times New Roman" w:cs="Times New Roman"/>
          <w:b/>
          <w:sz w:val="28"/>
          <w:szCs w:val="28"/>
          <w:lang w:val="uk-UA"/>
        </w:rPr>
      </w:pPr>
      <w:r w:rsidRPr="00A258AC">
        <w:rPr>
          <w:rFonts w:ascii="Times New Roman" w:hAnsi="Times New Roman" w:cs="Times New Roman"/>
          <w:b/>
          <w:sz w:val="28"/>
          <w:szCs w:val="28"/>
          <w:lang w:val="uk-UA"/>
        </w:rPr>
        <w:t>школи ІІ ступеня (5-9 класи)</w:t>
      </w:r>
    </w:p>
    <w:p w:rsidR="00D156F2" w:rsidRPr="00A258AC" w:rsidRDefault="00D156F2" w:rsidP="00D156F2">
      <w:pPr>
        <w:jc w:val="center"/>
        <w:rPr>
          <w:rFonts w:ascii="Times New Roman" w:hAnsi="Times New Roman" w:cs="Times New Roman"/>
          <w:b/>
          <w:sz w:val="28"/>
          <w:szCs w:val="28"/>
          <w:lang w:val="uk-UA"/>
        </w:rPr>
      </w:pPr>
      <w:r w:rsidRPr="00A258AC">
        <w:rPr>
          <w:rFonts w:ascii="Times New Roman" w:hAnsi="Times New Roman" w:cs="Times New Roman"/>
          <w:b/>
          <w:sz w:val="28"/>
          <w:szCs w:val="28"/>
          <w:lang w:val="uk-UA"/>
        </w:rPr>
        <w:t xml:space="preserve"> на 2020-2021 </w:t>
      </w:r>
      <w:proofErr w:type="spellStart"/>
      <w:r w:rsidRPr="00A258AC">
        <w:rPr>
          <w:rFonts w:ascii="Times New Roman" w:hAnsi="Times New Roman" w:cs="Times New Roman"/>
          <w:b/>
          <w:sz w:val="28"/>
          <w:szCs w:val="28"/>
          <w:lang w:val="uk-UA"/>
        </w:rPr>
        <w:t>н.р</w:t>
      </w:r>
      <w:proofErr w:type="spellEnd"/>
      <w:r w:rsidRPr="00A258AC">
        <w:rPr>
          <w:rFonts w:ascii="Times New Roman" w:hAnsi="Times New Roman" w:cs="Times New Roman"/>
          <w:b/>
          <w:sz w:val="28"/>
          <w:szCs w:val="28"/>
          <w:lang w:val="uk-UA"/>
        </w:rPr>
        <w:t>.</w:t>
      </w:r>
    </w:p>
    <w:p w:rsidR="00D156F2" w:rsidRPr="00A258AC" w:rsidRDefault="00D156F2" w:rsidP="00D156F2">
      <w:pPr>
        <w:rPr>
          <w:rFonts w:ascii="Times New Roman" w:hAnsi="Times New Roman" w:cs="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00"/>
        <w:gridCol w:w="900"/>
        <w:gridCol w:w="900"/>
        <w:gridCol w:w="900"/>
        <w:gridCol w:w="900"/>
        <w:gridCol w:w="919"/>
      </w:tblGrid>
      <w:tr w:rsidR="00D156F2" w:rsidRPr="00A258AC" w:rsidTr="00BB7B5B">
        <w:tc>
          <w:tcPr>
            <w:tcW w:w="2088" w:type="dxa"/>
            <w:vMerge w:val="restart"/>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Освітні галузі</w:t>
            </w:r>
          </w:p>
        </w:tc>
        <w:tc>
          <w:tcPr>
            <w:tcW w:w="2700" w:type="dxa"/>
            <w:vMerge w:val="restart"/>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Предмети</w:t>
            </w:r>
          </w:p>
        </w:tc>
        <w:tc>
          <w:tcPr>
            <w:tcW w:w="4519" w:type="dxa"/>
            <w:gridSpan w:val="5"/>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Кількість годин на тиждень у класах</w:t>
            </w:r>
          </w:p>
        </w:tc>
      </w:tr>
      <w:tr w:rsidR="00D156F2" w:rsidRPr="00A258AC" w:rsidTr="00BB7B5B">
        <w:tc>
          <w:tcPr>
            <w:tcW w:w="2088" w:type="dxa"/>
            <w:vMerge/>
          </w:tcPr>
          <w:p w:rsidR="00D156F2" w:rsidRPr="00A258AC" w:rsidRDefault="00D156F2" w:rsidP="00BB7B5B">
            <w:pPr>
              <w:jc w:val="center"/>
              <w:rPr>
                <w:rFonts w:ascii="Times New Roman" w:hAnsi="Times New Roman" w:cs="Times New Roman"/>
                <w:lang w:val="uk-UA"/>
              </w:rPr>
            </w:pPr>
          </w:p>
        </w:tc>
        <w:tc>
          <w:tcPr>
            <w:tcW w:w="2700" w:type="dxa"/>
            <w:vMerge/>
          </w:tcPr>
          <w:p w:rsidR="00D156F2" w:rsidRPr="00A258AC" w:rsidRDefault="00D156F2" w:rsidP="00BB7B5B">
            <w:pPr>
              <w:jc w:val="center"/>
              <w:rPr>
                <w:rFonts w:ascii="Times New Roman" w:hAnsi="Times New Roman" w:cs="Times New Roman"/>
                <w:lang w:val="uk-UA"/>
              </w:rPr>
            </w:pPr>
          </w:p>
        </w:tc>
        <w:tc>
          <w:tcPr>
            <w:tcW w:w="900" w:type="dxa"/>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5</w:t>
            </w:r>
          </w:p>
        </w:tc>
        <w:tc>
          <w:tcPr>
            <w:tcW w:w="900" w:type="dxa"/>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6</w:t>
            </w:r>
          </w:p>
        </w:tc>
        <w:tc>
          <w:tcPr>
            <w:tcW w:w="900" w:type="dxa"/>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7</w:t>
            </w:r>
          </w:p>
        </w:tc>
        <w:tc>
          <w:tcPr>
            <w:tcW w:w="900" w:type="dxa"/>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8</w:t>
            </w:r>
          </w:p>
        </w:tc>
        <w:tc>
          <w:tcPr>
            <w:tcW w:w="919" w:type="dxa"/>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9</w:t>
            </w:r>
          </w:p>
        </w:tc>
      </w:tr>
      <w:tr w:rsidR="00D156F2" w:rsidRPr="00A258AC" w:rsidTr="00BB7B5B">
        <w:tc>
          <w:tcPr>
            <w:tcW w:w="9307" w:type="dxa"/>
            <w:gridSpan w:val="7"/>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Інваріантний складник</w:t>
            </w:r>
          </w:p>
        </w:tc>
      </w:tr>
      <w:tr w:rsidR="00D156F2" w:rsidRPr="00A258AC" w:rsidTr="00BB7B5B">
        <w:tc>
          <w:tcPr>
            <w:tcW w:w="2088" w:type="dxa"/>
            <w:vMerge w:val="restart"/>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Мовно-літературна</w:t>
            </w:r>
          </w:p>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Іншомовна</w:t>
            </w: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Українська мова</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3,5</w:t>
            </w:r>
            <w:r w:rsidRPr="00A258AC">
              <w:rPr>
                <w:rFonts w:ascii="Times New Roman" w:hAnsi="Times New Roman" w:cs="Times New Roman"/>
                <w:sz w:val="20"/>
                <w:szCs w:val="20"/>
                <w:lang w:val="uk-UA"/>
              </w:rPr>
              <w:t>+0,5</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3,5</w:t>
            </w:r>
            <w:r w:rsidRPr="00A258AC">
              <w:rPr>
                <w:rFonts w:ascii="Times New Roman" w:hAnsi="Times New Roman" w:cs="Times New Roman"/>
                <w:sz w:val="20"/>
                <w:szCs w:val="20"/>
                <w:lang w:val="uk-UA"/>
              </w:rPr>
              <w:t>+1,5</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2,5+</w:t>
            </w:r>
            <w:r w:rsidRPr="00A258AC">
              <w:rPr>
                <w:rFonts w:ascii="Times New Roman" w:hAnsi="Times New Roman" w:cs="Times New Roman"/>
                <w:sz w:val="18"/>
                <w:szCs w:val="18"/>
                <w:lang w:val="uk-UA"/>
              </w:rPr>
              <w:t>1,5</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2+1</w:t>
            </w:r>
          </w:p>
        </w:tc>
      </w:tr>
      <w:tr w:rsidR="00D156F2" w:rsidRPr="00A258AC" w:rsidTr="00BB7B5B">
        <w:trPr>
          <w:trHeight w:val="360"/>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Українська література</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r>
      <w:tr w:rsidR="00D156F2" w:rsidRPr="00A258AC" w:rsidTr="00BB7B5B">
        <w:trPr>
          <w:trHeight w:val="345"/>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Іноземна(</w:t>
            </w:r>
            <w:proofErr w:type="spellStart"/>
            <w:r w:rsidRPr="00A258AC">
              <w:rPr>
                <w:rFonts w:ascii="Times New Roman" w:hAnsi="Times New Roman" w:cs="Times New Roman"/>
                <w:lang w:val="uk-UA"/>
              </w:rPr>
              <w:t>англ</w:t>
            </w:r>
            <w:proofErr w:type="spellEnd"/>
            <w:r w:rsidRPr="00A258AC">
              <w:rPr>
                <w:rFonts w:ascii="Times New Roman" w:hAnsi="Times New Roman" w:cs="Times New Roman"/>
                <w:lang w:val="uk-UA"/>
              </w:rPr>
              <w:t>.) мова</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r>
      <w:tr w:rsidR="00D156F2" w:rsidRPr="00A258AC" w:rsidTr="00BB7B5B">
        <w:trPr>
          <w:trHeight w:val="339"/>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Зарубіжна література</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r>
      <w:tr w:rsidR="00D156F2" w:rsidRPr="00A258AC" w:rsidTr="00BB7B5B">
        <w:trPr>
          <w:trHeight w:val="255"/>
        </w:trPr>
        <w:tc>
          <w:tcPr>
            <w:tcW w:w="2088" w:type="dxa"/>
            <w:vMerge w:val="restart"/>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Математична</w:t>
            </w: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Математика</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4+1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4</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19" w:type="dxa"/>
          </w:tcPr>
          <w:p w:rsidR="00D156F2" w:rsidRPr="00A258AC" w:rsidRDefault="00D156F2" w:rsidP="00BB7B5B">
            <w:pPr>
              <w:rPr>
                <w:rFonts w:ascii="Times New Roman" w:hAnsi="Times New Roman" w:cs="Times New Roman"/>
                <w:lang w:val="uk-UA"/>
              </w:rPr>
            </w:pPr>
          </w:p>
        </w:tc>
      </w:tr>
      <w:tr w:rsidR="00D156F2" w:rsidRPr="00A258AC" w:rsidTr="00BB7B5B">
        <w:trPr>
          <w:trHeight w:val="315"/>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Алгебра</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r>
      <w:tr w:rsidR="00D156F2" w:rsidRPr="00A258AC" w:rsidTr="00BB7B5B">
        <w:trPr>
          <w:trHeight w:val="225"/>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Геометрія</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r>
      <w:tr w:rsidR="00D156F2" w:rsidRPr="00A258AC" w:rsidTr="00BB7B5B">
        <w:trPr>
          <w:trHeight w:val="180"/>
        </w:trPr>
        <w:tc>
          <w:tcPr>
            <w:tcW w:w="2088" w:type="dxa"/>
            <w:vMerge w:val="restart"/>
          </w:tcPr>
          <w:p w:rsidR="00D156F2" w:rsidRPr="00A258AC" w:rsidRDefault="00D156F2" w:rsidP="00BB7B5B">
            <w:pPr>
              <w:rPr>
                <w:rFonts w:ascii="Times New Roman" w:hAnsi="Times New Roman" w:cs="Times New Roman"/>
                <w:lang w:val="uk-UA"/>
              </w:rPr>
            </w:pPr>
          </w:p>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Природознавство</w:t>
            </w:r>
          </w:p>
          <w:p w:rsidR="00D156F2" w:rsidRPr="00A258AC" w:rsidRDefault="00D156F2" w:rsidP="00BB7B5B">
            <w:pPr>
              <w:rPr>
                <w:rFonts w:ascii="Times New Roman" w:hAnsi="Times New Roman" w:cs="Times New Roman"/>
                <w:lang w:val="uk-UA"/>
              </w:rPr>
            </w:pPr>
          </w:p>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Природознавство</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19" w:type="dxa"/>
          </w:tcPr>
          <w:p w:rsidR="00D156F2" w:rsidRPr="00A258AC" w:rsidRDefault="00D156F2" w:rsidP="00BB7B5B">
            <w:pPr>
              <w:rPr>
                <w:rFonts w:ascii="Times New Roman" w:hAnsi="Times New Roman" w:cs="Times New Roman"/>
                <w:lang w:val="uk-UA"/>
              </w:rPr>
            </w:pPr>
          </w:p>
        </w:tc>
      </w:tr>
      <w:tr w:rsidR="00D156F2" w:rsidRPr="00A258AC" w:rsidTr="00BB7B5B">
        <w:trPr>
          <w:trHeight w:val="255"/>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Біологія</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r>
      <w:tr w:rsidR="00D156F2" w:rsidRPr="00A258AC" w:rsidTr="00BB7B5B">
        <w:trPr>
          <w:trHeight w:val="150"/>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Географія</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1,5</w:t>
            </w:r>
          </w:p>
        </w:tc>
      </w:tr>
      <w:tr w:rsidR="00D156F2" w:rsidRPr="00A258AC" w:rsidTr="00BB7B5B">
        <w:trPr>
          <w:trHeight w:val="225"/>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Фізика</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r>
      <w:tr w:rsidR="00D156F2" w:rsidRPr="00A258AC" w:rsidTr="00BB7B5B">
        <w:trPr>
          <w:trHeight w:val="240"/>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Хімія</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1,5+</w:t>
            </w:r>
            <w:r w:rsidRPr="00A258AC">
              <w:rPr>
                <w:rFonts w:ascii="Times New Roman" w:hAnsi="Times New Roman" w:cs="Times New Roman"/>
                <w:sz w:val="20"/>
                <w:szCs w:val="20"/>
                <w:lang w:val="uk-UA"/>
              </w:rPr>
              <w:t>05</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r>
      <w:tr w:rsidR="00D156F2" w:rsidRPr="00A258AC" w:rsidTr="00BB7B5B">
        <w:trPr>
          <w:trHeight w:val="465"/>
        </w:trPr>
        <w:tc>
          <w:tcPr>
            <w:tcW w:w="2088" w:type="dxa"/>
            <w:vMerge w:val="restart"/>
          </w:tcPr>
          <w:p w:rsidR="00D156F2" w:rsidRPr="00A258AC" w:rsidRDefault="00D156F2" w:rsidP="00BB7B5B">
            <w:pPr>
              <w:rPr>
                <w:rFonts w:ascii="Times New Roman" w:hAnsi="Times New Roman" w:cs="Times New Roman"/>
                <w:lang w:val="uk-UA"/>
              </w:rPr>
            </w:pPr>
          </w:p>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Суспільство-</w:t>
            </w:r>
          </w:p>
          <w:p w:rsidR="00D156F2" w:rsidRPr="00A258AC" w:rsidRDefault="00D156F2" w:rsidP="00BB7B5B">
            <w:pPr>
              <w:rPr>
                <w:rFonts w:ascii="Times New Roman" w:hAnsi="Times New Roman" w:cs="Times New Roman"/>
                <w:lang w:val="uk-UA"/>
              </w:rPr>
            </w:pPr>
            <w:proofErr w:type="spellStart"/>
            <w:r w:rsidRPr="00A258AC">
              <w:rPr>
                <w:rFonts w:ascii="Times New Roman" w:hAnsi="Times New Roman" w:cs="Times New Roman"/>
                <w:lang w:val="uk-UA"/>
              </w:rPr>
              <w:t>знавство</w:t>
            </w:r>
            <w:proofErr w:type="spellEnd"/>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Історія України</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1,5</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1,5</w:t>
            </w:r>
          </w:p>
        </w:tc>
      </w:tr>
      <w:tr w:rsidR="00D156F2" w:rsidRPr="00A258AC" w:rsidTr="00BB7B5B">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Всесвітня історія</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r>
      <w:tr w:rsidR="00D156F2" w:rsidRPr="00A258AC" w:rsidTr="00BB7B5B">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Основи правознавства</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r>
      <w:tr w:rsidR="00D156F2" w:rsidRPr="00A258AC" w:rsidTr="00BB7B5B">
        <w:tc>
          <w:tcPr>
            <w:tcW w:w="2088" w:type="dxa"/>
            <w:vMerge w:val="restart"/>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Технологічна</w:t>
            </w: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Трудове навчання</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r>
      <w:tr w:rsidR="00D156F2" w:rsidRPr="00A258AC" w:rsidTr="00BB7B5B">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Інформатика</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r>
      <w:tr w:rsidR="00D156F2" w:rsidRPr="00A258AC" w:rsidTr="00BB7B5B">
        <w:tc>
          <w:tcPr>
            <w:tcW w:w="2088" w:type="dxa"/>
            <w:vMerge w:val="restart"/>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Мистецька</w:t>
            </w: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Музичне мистецтво</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p>
        </w:tc>
        <w:tc>
          <w:tcPr>
            <w:tcW w:w="919" w:type="dxa"/>
          </w:tcPr>
          <w:p w:rsidR="00D156F2" w:rsidRPr="00A258AC" w:rsidRDefault="00D156F2" w:rsidP="00BB7B5B">
            <w:pPr>
              <w:rPr>
                <w:rFonts w:ascii="Times New Roman" w:hAnsi="Times New Roman" w:cs="Times New Roman"/>
                <w:lang w:val="uk-UA"/>
              </w:rPr>
            </w:pPr>
          </w:p>
        </w:tc>
      </w:tr>
      <w:tr w:rsidR="00D156F2" w:rsidRPr="00A258AC" w:rsidTr="00BB7B5B">
        <w:trPr>
          <w:trHeight w:val="450"/>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Образотворче мистецтво</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p>
        </w:tc>
        <w:tc>
          <w:tcPr>
            <w:tcW w:w="919" w:type="dxa"/>
          </w:tcPr>
          <w:p w:rsidR="00D156F2" w:rsidRPr="00A258AC" w:rsidRDefault="00D156F2" w:rsidP="00BB7B5B">
            <w:pPr>
              <w:rPr>
                <w:rFonts w:ascii="Times New Roman" w:hAnsi="Times New Roman" w:cs="Times New Roman"/>
                <w:lang w:val="uk-UA"/>
              </w:rPr>
            </w:pPr>
          </w:p>
        </w:tc>
      </w:tr>
      <w:tr w:rsidR="00D156F2" w:rsidRPr="00A258AC" w:rsidTr="00BB7B5B">
        <w:trPr>
          <w:trHeight w:val="231"/>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Мистецтво</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r>
      <w:tr w:rsidR="00D156F2" w:rsidRPr="00A258AC" w:rsidTr="00BB7B5B">
        <w:trPr>
          <w:trHeight w:val="330"/>
        </w:trPr>
        <w:tc>
          <w:tcPr>
            <w:tcW w:w="2088" w:type="dxa"/>
            <w:vMerge w:val="restart"/>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Фізкультурна</w:t>
            </w: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Фізична культура</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r>
      <w:tr w:rsidR="00D156F2" w:rsidRPr="00A258AC" w:rsidTr="00BB7B5B">
        <w:trPr>
          <w:trHeight w:val="225"/>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 xml:space="preserve">Основи здоров’я </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r>
      <w:tr w:rsidR="00D156F2" w:rsidRPr="00A258AC" w:rsidTr="00BB7B5B">
        <w:tc>
          <w:tcPr>
            <w:tcW w:w="4788" w:type="dxa"/>
            <w:gridSpan w:val="2"/>
          </w:tcPr>
          <w:p w:rsidR="00D156F2" w:rsidRPr="00A258AC" w:rsidRDefault="00D156F2" w:rsidP="00BB7B5B">
            <w:pPr>
              <w:rPr>
                <w:rFonts w:ascii="Times New Roman" w:hAnsi="Times New Roman" w:cs="Times New Roman"/>
                <w:b/>
                <w:lang w:val="uk-UA"/>
              </w:rPr>
            </w:pPr>
            <w:r w:rsidRPr="00A258AC">
              <w:rPr>
                <w:rFonts w:ascii="Times New Roman" w:hAnsi="Times New Roman" w:cs="Times New Roman"/>
                <w:b/>
                <w:lang w:val="uk-UA"/>
              </w:rPr>
              <w:t>Усього</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23,5+3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26,5+3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28+3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28,5+3</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30+3</w:t>
            </w:r>
          </w:p>
        </w:tc>
      </w:tr>
      <w:tr w:rsidR="00D156F2" w:rsidRPr="00A258AC" w:rsidTr="00BB7B5B">
        <w:tc>
          <w:tcPr>
            <w:tcW w:w="4788" w:type="dxa"/>
            <w:gridSpan w:val="2"/>
          </w:tcPr>
          <w:p w:rsidR="00D156F2" w:rsidRPr="00A258AC" w:rsidRDefault="00D156F2" w:rsidP="00BB7B5B">
            <w:pPr>
              <w:jc w:val="center"/>
              <w:rPr>
                <w:rFonts w:ascii="Times New Roman" w:hAnsi="Times New Roman" w:cs="Times New Roman"/>
                <w:lang w:val="uk-UA"/>
              </w:rPr>
            </w:pPr>
            <w:r w:rsidRPr="00A258AC">
              <w:rPr>
                <w:rFonts w:ascii="Times New Roman" w:hAnsi="Times New Roman" w:cs="Times New Roman"/>
                <w:lang w:val="uk-UA"/>
              </w:rPr>
              <w:t>Варіативний складник</w:t>
            </w: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19" w:type="dxa"/>
          </w:tcPr>
          <w:p w:rsidR="00D156F2" w:rsidRPr="00A258AC" w:rsidRDefault="00D156F2" w:rsidP="00BB7B5B">
            <w:pPr>
              <w:rPr>
                <w:rFonts w:ascii="Times New Roman" w:hAnsi="Times New Roman" w:cs="Times New Roman"/>
                <w:lang w:val="uk-UA"/>
              </w:rPr>
            </w:pPr>
          </w:p>
        </w:tc>
      </w:tr>
      <w:tr w:rsidR="00D156F2" w:rsidRPr="00A258AC" w:rsidTr="00BB7B5B">
        <w:tc>
          <w:tcPr>
            <w:tcW w:w="2088" w:type="dxa"/>
            <w:vMerge w:val="restart"/>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Курси за вибором</w:t>
            </w:r>
          </w:p>
        </w:tc>
        <w:tc>
          <w:tcPr>
            <w:tcW w:w="27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Російська мова</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0,5</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1</w:t>
            </w:r>
          </w:p>
        </w:tc>
      </w:tr>
      <w:tr w:rsidR="00D156F2" w:rsidRPr="00A258AC" w:rsidTr="00BB7B5B">
        <w:trPr>
          <w:trHeight w:val="285"/>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19" w:type="dxa"/>
          </w:tcPr>
          <w:p w:rsidR="00D156F2" w:rsidRPr="00A258AC" w:rsidRDefault="00D156F2" w:rsidP="00BB7B5B">
            <w:pPr>
              <w:rPr>
                <w:rFonts w:ascii="Times New Roman" w:hAnsi="Times New Roman" w:cs="Times New Roman"/>
                <w:lang w:val="uk-UA"/>
              </w:rPr>
            </w:pPr>
          </w:p>
        </w:tc>
      </w:tr>
      <w:tr w:rsidR="00D156F2" w:rsidRPr="00A258AC" w:rsidTr="00BB7B5B">
        <w:trPr>
          <w:trHeight w:val="330"/>
        </w:trPr>
        <w:tc>
          <w:tcPr>
            <w:tcW w:w="2088" w:type="dxa"/>
            <w:vMerge w:val="restart"/>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Факультативи</w:t>
            </w:r>
          </w:p>
        </w:tc>
        <w:tc>
          <w:tcPr>
            <w:tcW w:w="27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19" w:type="dxa"/>
          </w:tcPr>
          <w:p w:rsidR="00D156F2" w:rsidRPr="00A258AC" w:rsidRDefault="00D156F2" w:rsidP="00BB7B5B">
            <w:pPr>
              <w:rPr>
                <w:rFonts w:ascii="Times New Roman" w:hAnsi="Times New Roman" w:cs="Times New Roman"/>
                <w:lang w:val="uk-UA"/>
              </w:rPr>
            </w:pPr>
          </w:p>
        </w:tc>
      </w:tr>
      <w:tr w:rsidR="00D156F2" w:rsidRPr="00A258AC" w:rsidTr="00BB7B5B">
        <w:trPr>
          <w:trHeight w:val="210"/>
        </w:trPr>
        <w:tc>
          <w:tcPr>
            <w:tcW w:w="2088" w:type="dxa"/>
            <w:vMerge/>
          </w:tcPr>
          <w:p w:rsidR="00D156F2" w:rsidRPr="00A258AC" w:rsidRDefault="00D156F2" w:rsidP="00BB7B5B">
            <w:pPr>
              <w:rPr>
                <w:rFonts w:ascii="Times New Roman" w:hAnsi="Times New Roman" w:cs="Times New Roman"/>
                <w:lang w:val="uk-UA"/>
              </w:rPr>
            </w:pPr>
          </w:p>
        </w:tc>
        <w:tc>
          <w:tcPr>
            <w:tcW w:w="27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p>
        </w:tc>
        <w:tc>
          <w:tcPr>
            <w:tcW w:w="919" w:type="dxa"/>
          </w:tcPr>
          <w:p w:rsidR="00D156F2" w:rsidRPr="00A258AC" w:rsidRDefault="00D156F2" w:rsidP="00BB7B5B">
            <w:pPr>
              <w:rPr>
                <w:rFonts w:ascii="Times New Roman" w:hAnsi="Times New Roman" w:cs="Times New Roman"/>
                <w:lang w:val="uk-UA"/>
              </w:rPr>
            </w:pPr>
          </w:p>
        </w:tc>
      </w:tr>
      <w:tr w:rsidR="00D156F2" w:rsidRPr="00A258AC" w:rsidTr="00BB7B5B">
        <w:tc>
          <w:tcPr>
            <w:tcW w:w="4788" w:type="dxa"/>
            <w:gridSpan w:val="2"/>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Усього</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3,5</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3,5</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2,5</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w:t>
            </w:r>
          </w:p>
        </w:tc>
      </w:tr>
      <w:tr w:rsidR="00D156F2" w:rsidRPr="00A258AC" w:rsidTr="00BB7B5B">
        <w:tc>
          <w:tcPr>
            <w:tcW w:w="2088"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Гранично допустиме</w:t>
            </w:r>
          </w:p>
        </w:tc>
        <w:tc>
          <w:tcPr>
            <w:tcW w:w="27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28</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31</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32</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33</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33</w:t>
            </w:r>
          </w:p>
        </w:tc>
      </w:tr>
      <w:tr w:rsidR="00D156F2" w:rsidRPr="00A258AC" w:rsidTr="00BB7B5B">
        <w:tc>
          <w:tcPr>
            <w:tcW w:w="2088"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Сумарна кількість навчальних годин</w:t>
            </w:r>
          </w:p>
        </w:tc>
        <w:tc>
          <w:tcPr>
            <w:tcW w:w="2700" w:type="dxa"/>
          </w:tcPr>
          <w:p w:rsidR="00D156F2" w:rsidRPr="00A258AC" w:rsidRDefault="00D156F2" w:rsidP="00BB7B5B">
            <w:pPr>
              <w:rPr>
                <w:rFonts w:ascii="Times New Roman" w:hAnsi="Times New Roman" w:cs="Times New Roman"/>
                <w:lang w:val="uk-UA"/>
              </w:rPr>
            </w:pP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27+3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30+3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30,5+3</w:t>
            </w:r>
          </w:p>
        </w:tc>
        <w:tc>
          <w:tcPr>
            <w:tcW w:w="900"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31,5+3</w:t>
            </w:r>
          </w:p>
        </w:tc>
        <w:tc>
          <w:tcPr>
            <w:tcW w:w="919" w:type="dxa"/>
          </w:tcPr>
          <w:p w:rsidR="00D156F2" w:rsidRPr="00A258AC" w:rsidRDefault="00D156F2" w:rsidP="00BB7B5B">
            <w:pPr>
              <w:rPr>
                <w:rFonts w:ascii="Times New Roman" w:hAnsi="Times New Roman" w:cs="Times New Roman"/>
                <w:lang w:val="uk-UA"/>
              </w:rPr>
            </w:pPr>
            <w:r w:rsidRPr="00A258AC">
              <w:rPr>
                <w:rFonts w:ascii="Times New Roman" w:hAnsi="Times New Roman" w:cs="Times New Roman"/>
                <w:lang w:val="uk-UA"/>
              </w:rPr>
              <w:t>32+3</w:t>
            </w:r>
          </w:p>
        </w:tc>
      </w:tr>
    </w:tbl>
    <w:p w:rsidR="006777CD" w:rsidRDefault="006777CD">
      <w:bookmarkStart w:id="0" w:name="_GoBack"/>
      <w:bookmarkEnd w:id="0"/>
    </w:p>
    <w:sectPr w:rsidR="006777CD" w:rsidSect="0079113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F2"/>
    <w:rsid w:val="006777CD"/>
    <w:rsid w:val="00791138"/>
    <w:rsid w:val="00D1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E98E5-2FF0-41F5-8F9F-E3449E98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6F2"/>
    <w:pPr>
      <w:widowControl w:val="0"/>
      <w:spacing w:after="0" w:line="240" w:lineRule="auto"/>
    </w:pPr>
    <w:rPr>
      <w:rFonts w:ascii="Microsoft Sans Serif" w:eastAsia="Times New Roman" w:hAnsi="Microsoft Sans Serif" w:cs="Microsoft Sans Serif"/>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156F2"/>
    <w:rPr>
      <w:rFonts w:ascii="Times New Roman" w:hAnsi="Times New Roman" w:cs="Times New Roman" w:hint="default"/>
      <w:b/>
      <w:bCs/>
    </w:rPr>
  </w:style>
  <w:style w:type="paragraph" w:styleId="a4">
    <w:name w:val="Normal (Web)"/>
    <w:basedOn w:val="a"/>
    <w:semiHidden/>
    <w:rsid w:val="00D156F2"/>
    <w:pPr>
      <w:widowControl/>
      <w:spacing w:before="100" w:beforeAutospacing="1" w:after="100" w:afterAutospacing="1"/>
    </w:pPr>
    <w:rPr>
      <w:rFonts w:ascii="Times New Roman" w:hAnsi="Times New Roman" w:cs="Times New Roman"/>
      <w:color w:val="auto"/>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2024-02-22T12:29:00Z</dcterms:created>
  <dcterms:modified xsi:type="dcterms:W3CDTF">2024-02-22T12:30:00Z</dcterms:modified>
</cp:coreProperties>
</file>