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227" w:rsidRDefault="00E71227" w:rsidP="00E71227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8 клас      Індивідуальне навчання -  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Колотніцька</w:t>
      </w:r>
      <w:proofErr w:type="spellEnd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Неля</w:t>
      </w:r>
    </w:p>
    <w:p w:rsidR="00E71227" w:rsidRDefault="00E71227" w:rsidP="00E71227">
      <w:pPr>
        <w:pStyle w:val="a3"/>
        <w:rPr>
          <w:rFonts w:ascii="Book Antiqua" w:hAnsi="Book Antiqua"/>
          <w:sz w:val="24"/>
          <w:szCs w:val="24"/>
          <w:lang w:val="uk-UA"/>
        </w:rPr>
      </w:pPr>
    </w:p>
    <w:tbl>
      <w:tblPr>
        <w:tblStyle w:val="a4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4966"/>
        <w:gridCol w:w="3402"/>
        <w:gridCol w:w="4643"/>
      </w:tblGrid>
      <w:tr w:rsid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684DBC" w:rsidRP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D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02.03.21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Бароко як доба і художній напрям у європейській літературі й мистецтві. Видатні представники європейського бароко. Джон </w:t>
            </w:r>
            <w:proofErr w:type="spellStart"/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Донн</w:t>
            </w:r>
            <w:proofErr w:type="spellEnd"/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«Священні сонети» (19-й сонет «Щоб мучить мене…» ). Символіка. Поетична мова.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Філософське та естетичне підґрунтя класицизму. Характерні ознаки класицизму як художнього напряму.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Мольєр – майстер класичної комедії. Художнє новаторство Мольєра у драматургії.  Історія створення комедії  «Міщанин-шляхтич»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Тематика і проблематика твору, й</w:t>
            </w:r>
          </w:p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Основні образи комедії. Засоби комічного: гумор, іронія, сатира, сарказм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84DBC" w:rsidRPr="00C918AA" w:rsidRDefault="00684DBC" w:rsidP="00684D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«Зарубіжна література» Київ «Грамота». 2016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Default="007C479E" w:rsidP="00684DBC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  <w:hyperlink r:id="rId4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=7</w:t>
              </w:r>
              <w:r w:rsidR="00684DBC" w:rsidRPr="00C918AA">
                <w:rPr>
                  <w:rStyle w:val="a5"/>
                  <w:sz w:val="24"/>
                  <w:szCs w:val="24"/>
                </w:rPr>
                <w:t>mrOKx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4</w:t>
              </w:r>
              <w:r w:rsidR="00684DBC" w:rsidRPr="00C918AA">
                <w:rPr>
                  <w:rStyle w:val="a5"/>
                  <w:sz w:val="24"/>
                  <w:szCs w:val="24"/>
                </w:rPr>
                <w:t>GwL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8</w:t>
              </w:r>
            </w:hyperlink>
          </w:p>
          <w:p w:rsidR="00684DBC" w:rsidRDefault="00684DBC" w:rsidP="00684DBC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</w:p>
          <w:p w:rsidR="00684DBC" w:rsidRDefault="00684DBC" w:rsidP="00684DBC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</w:p>
          <w:p w:rsidR="00684DBC" w:rsidRPr="00684DBC" w:rsidRDefault="007C479E" w:rsidP="00684DBC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  <w:hyperlink r:id="rId5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=</w:t>
              </w:r>
              <w:proofErr w:type="spellStart"/>
              <w:r w:rsidR="00684DBC" w:rsidRPr="00C918AA">
                <w:rPr>
                  <w:rStyle w:val="a5"/>
                  <w:sz w:val="24"/>
                  <w:szCs w:val="24"/>
                </w:rPr>
                <w:t>zMbipjjSYbg</w:t>
              </w:r>
              <w:proofErr w:type="spellEnd"/>
            </w:hyperlink>
          </w:p>
          <w:p w:rsidR="00684DBC" w:rsidRPr="00C918AA" w:rsidRDefault="00684DBC" w:rsidP="00684D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«Зарубіжна література» Київ «Грамота». 2016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Pr="00C918AA" w:rsidRDefault="007C479E" w:rsidP="00684D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hyperlink r:id="rId6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=</w:t>
              </w:r>
              <w:r w:rsidR="00684DBC" w:rsidRPr="00C918AA">
                <w:rPr>
                  <w:rStyle w:val="a5"/>
                  <w:sz w:val="24"/>
                  <w:szCs w:val="24"/>
                </w:rPr>
                <w:t>zoMKRGKvVc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4</w:t>
              </w:r>
            </w:hyperlink>
            <w:r w:rsidR="00684DBC" w:rsidRPr="00C918AA">
              <w:rPr>
                <w:sz w:val="24"/>
                <w:szCs w:val="24"/>
                <w:lang w:val="uk-UA"/>
              </w:rPr>
              <w:t>,</w:t>
            </w:r>
          </w:p>
          <w:p w:rsidR="00684DBC" w:rsidRDefault="007C479E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=5</w:t>
              </w:r>
              <w:proofErr w:type="spellStart"/>
              <w:r w:rsidR="00684DBC" w:rsidRPr="00C918AA">
                <w:rPr>
                  <w:rStyle w:val="a5"/>
                  <w:sz w:val="24"/>
                  <w:szCs w:val="24"/>
                </w:rPr>
                <w:t>GCPAj</w:t>
              </w:r>
              <w:proofErr w:type="spellEnd"/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_</w:t>
              </w:r>
              <w:proofErr w:type="spellStart"/>
              <w:r w:rsidR="00684DBC" w:rsidRPr="00C918AA">
                <w:rPr>
                  <w:rStyle w:val="a5"/>
                  <w:sz w:val="24"/>
                  <w:szCs w:val="24"/>
                </w:rPr>
                <w:t>EwJY</w:t>
              </w:r>
              <w:proofErr w:type="spellEnd"/>
            </w:hyperlink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Скласти структурований конспект за темою «Примхливий світ бароко». Опрацювати матеріал підручника (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210-215).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біографію Джона Донна, виписати у зошит основні відомості про поета.  Опрацювати матеріал підручника (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219-221);; вивчити напам’ять сонет 19 (можна підібрати інший).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структурований конспект за темою «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Прагнучи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досконалості та гармонії».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222-227). Виписати тези «Основні ознаки класицизму як художнього напряму.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228-234);підготувати розповідь про митця (письмово); прочитати «Міщанин-шляхтич».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Прочитати матеріал підручника (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234-254).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характеристику образу пана 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Журдена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підібрати цитати (письмово).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тему ст.228-254.Підготуватися до К.Р.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4DBC" w:rsidRP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684DBC" w:rsidRP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84DBC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Pr="004D1BA8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4DBC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2B7C" w:rsidRPr="00242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09.03.21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РМ Монолог. Вибірковий переказ тексту публіцистичного стилю з елементами опису місцевості. МТ Людина та природа.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Речення. Складносурядне речення. Інтонація та сполучники... МТ Природні явища: дощ.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Уживання складносурядних речень. МТ Людина й краса навколишнього світу.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РМ Монолог. Опис пам’ятки історії та культури у публіцистичному стилі. МТ. Пам’ятки історії та культури.</w:t>
            </w:r>
          </w:p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Складнопідрядне речення. Кома у складнопідрядному реченні. МТ</w:t>
            </w: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ab/>
              <w:t>Про необхідність навчатися.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Полякова «</w:t>
            </w:r>
            <w:proofErr w:type="spellStart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C" w:rsidRDefault="00684DBC" w:rsidP="00242B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242B7C" w:rsidRPr="003D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</w:t>
            </w:r>
            <w:r w:rsidR="00242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вати матеріал підручника  </w:t>
            </w:r>
            <w:r w:rsidR="00242B7C" w:rsidRPr="003D7921">
              <w:rPr>
                <w:rFonts w:ascii="Times New Roman" w:hAnsi="Times New Roman" w:cs="Times New Roman"/>
                <w:sz w:val="24"/>
                <w:szCs w:val="24"/>
              </w:rPr>
              <w:t xml:space="preserve">&amp; 49 </w:t>
            </w:r>
            <w:r w:rsidR="00242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444 (письмово);446</w:t>
            </w:r>
            <w:r w:rsidR="00242B7C" w:rsidRPr="003D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242B7C" w:rsidRDefault="00242B7C" w:rsidP="00242B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(с.174-184); Вправ 455,</w:t>
            </w:r>
            <w:r w:rsidRPr="008253FB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478  (письмово); 458, 477</w:t>
            </w: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242B7C" w:rsidRDefault="00242B7C" w:rsidP="00242B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&amp; 53</w:t>
            </w: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484 (письмово);485</w:t>
            </w: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684DBC" w:rsidRDefault="00242B7C" w:rsidP="00242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ацювати матеріал підручника &amp; 54-55 Вправа 494, 505 (письмово);496 (усно)</w:t>
            </w:r>
          </w:p>
        </w:tc>
      </w:tr>
      <w:tr w:rsidR="00684DBC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242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2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70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</w:t>
            </w:r>
            <w:r w:rsidR="006C7086" w:rsidRPr="00242B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тво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684DBC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Стиль романтизм. Стиль романтизму у живопису. Стиль романтизму в музиці і театрі.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86" w:rsidRPr="006C7086" w:rsidRDefault="00684DBC" w:rsidP="006C70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C7086"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КондратоваЛ</w:t>
            </w:r>
            <w:proofErr w:type="spellEnd"/>
            <w:r w:rsidR="006C7086"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.«Мистецтво.</w:t>
            </w:r>
          </w:p>
          <w:p w:rsidR="006C7086" w:rsidRPr="006C7086" w:rsidRDefault="006C7086" w:rsidP="006C70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proofErr w:type="spellStart"/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  Видавництво: Богдан</w:t>
            </w:r>
          </w:p>
          <w:p w:rsidR="00684DBC" w:rsidRDefault="006C7086" w:rsidP="006C7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Рік: 2016</w:t>
            </w:r>
          </w:p>
          <w:p w:rsidR="006C7086" w:rsidRDefault="007C479E" w:rsidP="006C7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6C7086" w:rsidRPr="00611E4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https://www.youtube.com/watch?v=HXLKEvuNk24</w:t>
              </w:r>
            </w:hyperlink>
            <w:r w:rsid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C479E" w:rsidRDefault="007C479E" w:rsidP="006C7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479E" w:rsidRDefault="007C479E" w:rsidP="006C7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B86E1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https://www.youtube.com/watch?v=6KESGAl7JRM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7086"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</w:t>
            </w:r>
            <w:r w:rsid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27-29 (стор.212-2</w:t>
            </w:r>
            <w:r w:rsidR="006C7086"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39).</w:t>
            </w:r>
            <w:r w:rsid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Скласти структурований конспект.</w:t>
            </w:r>
          </w:p>
        </w:tc>
      </w:tr>
    </w:tbl>
    <w:p w:rsidR="00E71227" w:rsidRDefault="00E71227" w:rsidP="00E71227">
      <w:pPr>
        <w:rPr>
          <w:sz w:val="24"/>
          <w:szCs w:val="24"/>
          <w:lang w:val="uk-UA"/>
        </w:rPr>
      </w:pPr>
    </w:p>
    <w:p w:rsidR="00E71227" w:rsidRDefault="00E71227" w:rsidP="00E71227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71227" w:rsidRDefault="00E71227" w:rsidP="00E71227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8клас      Індивідуальне навчання - 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Корнієць</w:t>
      </w:r>
      <w:proofErr w:type="spellEnd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Наталія </w:t>
      </w:r>
    </w:p>
    <w:tbl>
      <w:tblPr>
        <w:tblStyle w:val="a4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4966"/>
        <w:gridCol w:w="3402"/>
        <w:gridCol w:w="4643"/>
      </w:tblGrid>
      <w:tr w:rsid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684DBC" w:rsidRP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3D7921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03.03.21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Бароко як доба і художній напрям у європейській літературі й мистецтві. Видатні представники європейського бароко. Джон </w:t>
            </w:r>
            <w:proofErr w:type="spellStart"/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Донн</w:t>
            </w:r>
            <w:proofErr w:type="spellEnd"/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«Священні сонети» (19-й сонет «Щоб мучить мене…» ). Символіка. Поетична мова.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Філософське та естетичне підґрунтя класицизму. Характерні ознаки класицизму як художнього напряму.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Мольєр – майстер класичної комедії. Художнє новаторство Мольєра у драматургії.  Історія створення комедії  «Міщанин-шляхтич»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Тематика і проблематика твору, й</w:t>
            </w:r>
          </w:p>
          <w:p w:rsidR="00684DBC" w:rsidRPr="004850A8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Основні образи комедії. Засоби комічного: гумор, іронія, сатира, сарказм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</w:p>
          <w:p w:rsidR="00684DBC" w:rsidRPr="00C918AA" w:rsidRDefault="00684DBC" w:rsidP="00684D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«Зарубіжна література» Київ «Грамота». 2016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Default="007C479E" w:rsidP="00684DBC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  <w:hyperlink r:id="rId10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=7</w:t>
              </w:r>
              <w:r w:rsidR="00684DBC" w:rsidRPr="00C918AA">
                <w:rPr>
                  <w:rStyle w:val="a5"/>
                  <w:sz w:val="24"/>
                  <w:szCs w:val="24"/>
                </w:rPr>
                <w:t>mrOKx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4</w:t>
              </w:r>
              <w:r w:rsidR="00684DBC" w:rsidRPr="00C918AA">
                <w:rPr>
                  <w:rStyle w:val="a5"/>
                  <w:sz w:val="24"/>
                  <w:szCs w:val="24"/>
                </w:rPr>
                <w:t>GwL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8</w:t>
              </w:r>
            </w:hyperlink>
          </w:p>
          <w:p w:rsidR="00684DBC" w:rsidRDefault="00684DBC" w:rsidP="00684DBC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</w:p>
          <w:p w:rsidR="00684DBC" w:rsidRDefault="00684DBC" w:rsidP="00684DBC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</w:p>
          <w:p w:rsidR="00684DBC" w:rsidRPr="00684DBC" w:rsidRDefault="007C479E" w:rsidP="00684DBC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  <w:hyperlink r:id="rId11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=</w:t>
              </w:r>
              <w:proofErr w:type="spellStart"/>
              <w:r w:rsidR="00684DBC" w:rsidRPr="00C918AA">
                <w:rPr>
                  <w:rStyle w:val="a5"/>
                  <w:sz w:val="24"/>
                  <w:szCs w:val="24"/>
                </w:rPr>
                <w:t>zMbipjjSYbg</w:t>
              </w:r>
              <w:proofErr w:type="spellEnd"/>
            </w:hyperlink>
          </w:p>
          <w:p w:rsidR="00684DBC" w:rsidRPr="00C918AA" w:rsidRDefault="00684DBC" w:rsidP="00684D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«Зарубіжна література» Київ «Грамота». 2016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Pr="00C918AA" w:rsidRDefault="007C479E" w:rsidP="00684D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hyperlink r:id="rId12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=</w:t>
              </w:r>
              <w:r w:rsidR="00684DBC" w:rsidRPr="00C918AA">
                <w:rPr>
                  <w:rStyle w:val="a5"/>
                  <w:sz w:val="24"/>
                  <w:szCs w:val="24"/>
                </w:rPr>
                <w:t>zoMKRGKvVc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4</w:t>
              </w:r>
            </w:hyperlink>
            <w:r w:rsidR="00684DBC" w:rsidRPr="00C918AA">
              <w:rPr>
                <w:sz w:val="24"/>
                <w:szCs w:val="24"/>
                <w:lang w:val="uk-UA"/>
              </w:rPr>
              <w:t>,</w:t>
            </w:r>
          </w:p>
          <w:p w:rsidR="00684DBC" w:rsidRDefault="007C479E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=5</w:t>
              </w:r>
              <w:proofErr w:type="spellStart"/>
              <w:r w:rsidR="00684DBC" w:rsidRPr="00C918AA">
                <w:rPr>
                  <w:rStyle w:val="a5"/>
                  <w:sz w:val="24"/>
                  <w:szCs w:val="24"/>
                </w:rPr>
                <w:t>GCPAj</w:t>
              </w:r>
              <w:proofErr w:type="spellEnd"/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_</w:t>
              </w:r>
              <w:proofErr w:type="spellStart"/>
              <w:r w:rsidR="00684DBC" w:rsidRPr="00C918AA">
                <w:rPr>
                  <w:rStyle w:val="a5"/>
                  <w:sz w:val="24"/>
                  <w:szCs w:val="24"/>
                </w:rPr>
                <w:t>EwJY</w:t>
              </w:r>
              <w:proofErr w:type="spellEnd"/>
            </w:hyperlink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Скласти структурований конспект за темою «Примхливий світ бароко». Опрацювати матеріал підручника (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210-215).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біографію Джона Донна, виписати у зошит основні відомості про поета.  Опрацювати матеріал підручника (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219-221);; вивчити напам’ять сонет 19 (можна підібрати інший).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Скласти структурований конспект за темою «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Прагнучи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досконалості та гармонії».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222-227). Виписати тези «Основні ознаки класицизму як художнього напряму.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228-234);підготувати розповідь про митця (письмово); прочитати «Міщанин-шляхтич».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матеріал підручника (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234-254).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характеристику образу пана 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Журдена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підібрати цитати (письмово).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тему ст.228-254.Підготуватися до К.Р.</w:t>
            </w:r>
          </w:p>
          <w:p w:rsidR="00684DBC" w:rsidRPr="00C918AA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4DBC" w:rsidRP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Pr="004D1BA8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684DBC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Pr="004D1BA8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4DBC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2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12.03.21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РМ Монолог. Вибірковий переказ тексту публіцистичного стилю з елементами опису місцевості. МТ Людина та природа.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Речення. Складносурядне речення. Інтонація та сполучники... МТ Природні явища: дощ.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Уживання складносурядних речень. МТ Людина й краса навколишнього світу.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РМ Монолог. Опис пам’ятки історії та культури у публіцистичному стилі. МТ. Пам’ятки історії та культури.</w:t>
            </w:r>
          </w:p>
          <w:p w:rsidR="00684DBC" w:rsidRPr="00E71227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Складнопідрядне речення. Кома у складнопідрядному реченні. МТ</w:t>
            </w: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ab/>
              <w:t>Про необхідність навчатися.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Т.М.Полякова</w:t>
            </w:r>
            <w:proofErr w:type="spellEnd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7C" w:rsidRDefault="00684DBC" w:rsidP="00242B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2B7C" w:rsidRPr="003D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</w:t>
            </w:r>
            <w:r w:rsidR="00242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вати матеріал підручника  </w:t>
            </w:r>
            <w:r w:rsidR="00242B7C" w:rsidRPr="003D7921">
              <w:rPr>
                <w:rFonts w:ascii="Times New Roman" w:hAnsi="Times New Roman" w:cs="Times New Roman"/>
                <w:sz w:val="24"/>
                <w:szCs w:val="24"/>
              </w:rPr>
              <w:t xml:space="preserve">&amp; 49 </w:t>
            </w:r>
            <w:r w:rsidR="00242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444 (письмово);446</w:t>
            </w:r>
            <w:r w:rsidR="00242B7C" w:rsidRPr="003D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242B7C" w:rsidRDefault="00242B7C" w:rsidP="00242B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(с.174-184); Вправ 455,</w:t>
            </w:r>
            <w:r w:rsidRPr="008253FB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478  (письмово); 458, 477</w:t>
            </w: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242B7C" w:rsidRDefault="00242B7C" w:rsidP="00242B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&amp; 53</w:t>
            </w: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484 (письмово);485</w:t>
            </w: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684DBC" w:rsidRDefault="00242B7C" w:rsidP="00242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ацювати матеріал підручника &amp; 54-55 Вправа 494, 505 (письмово);496 (усно)</w:t>
            </w:r>
          </w:p>
        </w:tc>
      </w:tr>
      <w:tr w:rsidR="00684DBC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242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2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70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</w:t>
            </w:r>
            <w:r w:rsidR="006C7086" w:rsidRPr="00242B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тво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84DBC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Стиль романтизм. Стиль романтизму у живопису. Стиль романтизму в музиці і театрі.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86" w:rsidRDefault="00684DBC" w:rsidP="006C7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C7086"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КондратоваЛ</w:t>
            </w:r>
            <w:proofErr w:type="spellEnd"/>
            <w:r w:rsid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7086"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.«Мистецтво.</w:t>
            </w:r>
          </w:p>
          <w:p w:rsidR="006C7086" w:rsidRDefault="006C7086" w:rsidP="006C7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proofErr w:type="spellStart"/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Видавництво: Богдан</w:t>
            </w:r>
          </w:p>
          <w:p w:rsidR="00684DBC" w:rsidRDefault="006C7086" w:rsidP="006C7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Рік: 2016</w:t>
            </w:r>
          </w:p>
          <w:p w:rsidR="006C7086" w:rsidRDefault="007C479E" w:rsidP="006C7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6C7086" w:rsidRPr="00611E4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https://www.youtube.com/watch?v=HXLKEvuNk24</w:t>
              </w:r>
            </w:hyperlink>
            <w:r w:rsid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C479E" w:rsidRDefault="007C479E" w:rsidP="006C7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Pr="00B86E1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https://www.youtube.com/watch?v=6KESGAl7JRM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7086"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</w:t>
            </w:r>
            <w:r w:rsid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27-29 (стор.212-2</w:t>
            </w:r>
            <w:r w:rsidR="006C7086"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39).</w:t>
            </w:r>
            <w:r w:rsid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Скласти структурований конспект.</w:t>
            </w:r>
          </w:p>
        </w:tc>
      </w:tr>
      <w:tr w:rsidR="00684DBC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71227" w:rsidRDefault="00E71227" w:rsidP="00E71227">
      <w:pPr>
        <w:rPr>
          <w:sz w:val="24"/>
          <w:szCs w:val="24"/>
          <w:lang w:val="uk-UA"/>
        </w:rPr>
      </w:pPr>
    </w:p>
    <w:p w:rsidR="00E71227" w:rsidRDefault="00E71227" w:rsidP="00E71227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E71227" w:rsidRDefault="00E71227" w:rsidP="00E71227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E71227" w:rsidRDefault="00E71227" w:rsidP="00E71227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8клас      Індивідуальне навчання - 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Манафова</w:t>
      </w:r>
      <w:proofErr w:type="spellEnd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Ольга </w:t>
      </w:r>
    </w:p>
    <w:tbl>
      <w:tblPr>
        <w:tblStyle w:val="a4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5107"/>
        <w:gridCol w:w="3261"/>
        <w:gridCol w:w="4643"/>
      </w:tblGrid>
      <w:tr w:rsid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Дата проведення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E71227" w:rsidRP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7" w:rsidRDefault="003D7921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04.03.21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Pr="00E71227" w:rsidRDefault="00E71227" w:rsidP="00E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Бароко як доба і художній напрям у європейській літературі й мистецтві. Видатні представники європейського бароко. Джон </w:t>
            </w:r>
            <w:proofErr w:type="spellStart"/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Донн</w:t>
            </w:r>
            <w:proofErr w:type="spellEnd"/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«Священні сонети» (19-й сонет «Щоб мучить мене…» ). Символіка. Поетична мова.</w:t>
            </w:r>
          </w:p>
          <w:p w:rsidR="00E71227" w:rsidRPr="00E71227" w:rsidRDefault="00E71227" w:rsidP="00E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Філософське та естетичне підґрунтя класицизму. Характерні ознаки класицизму як художнього напряму.</w:t>
            </w:r>
          </w:p>
          <w:p w:rsidR="00E71227" w:rsidRPr="00E71227" w:rsidRDefault="00E71227" w:rsidP="00E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Мольєр – майстер класичної комедії. Художнє новаторство Мольєра у драматургії.  Історія створення комедії  «Міщанин-шляхтич»</w:t>
            </w:r>
          </w:p>
          <w:p w:rsidR="00E71227" w:rsidRPr="00E71227" w:rsidRDefault="00E71227" w:rsidP="00E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Тематика і проблематика твору, й</w:t>
            </w:r>
          </w:p>
          <w:p w:rsidR="00E71227" w:rsidRDefault="00E71227" w:rsidP="00E7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Основні образи комедії. Засоби комічного: гумор, іронія, сатира, сарказм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E71227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84DBC" w:rsidRPr="00C918AA" w:rsidRDefault="00684DBC" w:rsidP="00684D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«Зарубіжна література» Київ «Грамота». 2016</w:t>
            </w:r>
          </w:p>
          <w:p w:rsidR="00684DBC" w:rsidRDefault="00684DBC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Default="00684DBC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Default="00684DBC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Default="00684DBC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Default="00684DBC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Default="00684DBC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1227" w:rsidRDefault="007C479E" w:rsidP="00A53578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  <w:hyperlink r:id="rId16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=7</w:t>
              </w:r>
              <w:r w:rsidR="00684DBC" w:rsidRPr="00C918AA">
                <w:rPr>
                  <w:rStyle w:val="a5"/>
                  <w:sz w:val="24"/>
                  <w:szCs w:val="24"/>
                </w:rPr>
                <w:t>mrOKx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4</w:t>
              </w:r>
              <w:r w:rsidR="00684DBC" w:rsidRPr="00C918AA">
                <w:rPr>
                  <w:rStyle w:val="a5"/>
                  <w:sz w:val="24"/>
                  <w:szCs w:val="24"/>
                </w:rPr>
                <w:t>GwL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8</w:t>
              </w:r>
            </w:hyperlink>
          </w:p>
          <w:p w:rsidR="00684DBC" w:rsidRDefault="00684DBC" w:rsidP="00A53578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</w:p>
          <w:p w:rsidR="00684DBC" w:rsidRDefault="00684DBC" w:rsidP="00A53578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</w:p>
          <w:p w:rsidR="00684DBC" w:rsidRPr="00684DBC" w:rsidRDefault="007C479E" w:rsidP="00684DBC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  <w:hyperlink r:id="rId17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=</w:t>
              </w:r>
              <w:proofErr w:type="spellStart"/>
              <w:r w:rsidR="00684DBC" w:rsidRPr="00C918AA">
                <w:rPr>
                  <w:rStyle w:val="a5"/>
                  <w:sz w:val="24"/>
                  <w:szCs w:val="24"/>
                </w:rPr>
                <w:t>zMbipjjSYbg</w:t>
              </w:r>
              <w:proofErr w:type="spellEnd"/>
            </w:hyperlink>
          </w:p>
          <w:p w:rsidR="00684DBC" w:rsidRPr="00C918AA" w:rsidRDefault="00684DBC" w:rsidP="00684D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«Зарубіжна література» Київ «Грамота». 2016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Pr="00C918AA" w:rsidRDefault="007C479E" w:rsidP="00684D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hyperlink r:id="rId18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=</w:t>
              </w:r>
              <w:r w:rsidR="00684DBC" w:rsidRPr="00C918AA">
                <w:rPr>
                  <w:rStyle w:val="a5"/>
                  <w:sz w:val="24"/>
                  <w:szCs w:val="24"/>
                </w:rPr>
                <w:t>zoMKRGKvVc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4</w:t>
              </w:r>
            </w:hyperlink>
            <w:r w:rsidR="00684DBC" w:rsidRPr="00C918AA">
              <w:rPr>
                <w:sz w:val="24"/>
                <w:szCs w:val="24"/>
                <w:lang w:val="uk-UA"/>
              </w:rPr>
              <w:t>,</w:t>
            </w:r>
          </w:p>
          <w:p w:rsidR="00684DBC" w:rsidRDefault="007C479E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=5</w:t>
              </w:r>
              <w:proofErr w:type="spellStart"/>
              <w:r w:rsidR="00684DBC" w:rsidRPr="00C918AA">
                <w:rPr>
                  <w:rStyle w:val="a5"/>
                  <w:sz w:val="24"/>
                  <w:szCs w:val="24"/>
                </w:rPr>
                <w:t>GCPAj</w:t>
              </w:r>
              <w:proofErr w:type="spellEnd"/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_</w:t>
              </w:r>
              <w:proofErr w:type="spellStart"/>
              <w:r w:rsidR="00684DBC" w:rsidRPr="00C918AA">
                <w:rPr>
                  <w:rStyle w:val="a5"/>
                  <w:sz w:val="24"/>
                  <w:szCs w:val="24"/>
                </w:rPr>
                <w:t>EwJY</w:t>
              </w:r>
              <w:proofErr w:type="spellEnd"/>
            </w:hyperlink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E712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структурований конспект за темою «Примхливий світ бароко».</w:t>
            </w:r>
            <w:r w:rsidRPr="00C918AA">
              <w:rPr>
                <w:sz w:val="24"/>
                <w:szCs w:val="24"/>
              </w:rPr>
              <w:t xml:space="preserve"> </w:t>
            </w: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210-215).</w:t>
            </w:r>
          </w:p>
          <w:p w:rsidR="00E71227" w:rsidRDefault="00E71227" w:rsidP="00E712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біографію Джона Донна, виписати у зошит основні відомості про поета.  Опрацювати матеріал підручника (</w:t>
            </w:r>
            <w:proofErr w:type="spellStart"/>
            <w:r w:rsidRPr="00E71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E71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219-221);; вивчити напам’ять сонет 19 (можна підібрати інший)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71227" w:rsidRPr="00E71227" w:rsidRDefault="00E71227" w:rsidP="00E712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структурований конспект за темою «</w:t>
            </w:r>
            <w:proofErr w:type="spellStart"/>
            <w:r w:rsidRPr="00E71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Прагнучи</w:t>
            </w:r>
            <w:proofErr w:type="spellEnd"/>
            <w:r w:rsidRPr="00E71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досконалості та гармонії».</w:t>
            </w:r>
          </w:p>
          <w:p w:rsidR="00E71227" w:rsidRDefault="00E71227" w:rsidP="00E712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</w:t>
            </w:r>
            <w:proofErr w:type="spellStart"/>
            <w:r w:rsidRPr="00E71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E71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222-227). Виписати тези «Основні ознаки класицизму як художнього напряму</w:t>
            </w:r>
            <w:r w:rsid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228-234);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розповідь про митця (письмово); прочитати «Міщанин-шляхтич»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матеріал підручника (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234-254)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Скласти характеристику образу пана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Журдена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підібрати цитати (письмово).</w:t>
            </w:r>
          </w:p>
          <w:p w:rsidR="00684DBC" w:rsidRPr="00C918AA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тему ст.228-254.Підготуватися до К.Р.</w:t>
            </w:r>
          </w:p>
          <w:p w:rsidR="00E71227" w:rsidRDefault="00E71227" w:rsidP="00A53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1227" w:rsidRP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E71227" w:rsidRP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7" w:rsidRDefault="00E71227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7" w:rsidRDefault="00E71227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7" w:rsidRPr="004850A8" w:rsidRDefault="00E71227" w:rsidP="00A53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7" w:rsidRDefault="00E71227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D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10.03.21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Pr="00E71227" w:rsidRDefault="00E71227" w:rsidP="00E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РМ Монолог. Вибірковий переказ тексту публіцистичного стилю з елементами опису місцевості. МТ Людина та природа.</w:t>
            </w:r>
          </w:p>
          <w:p w:rsidR="00E71227" w:rsidRPr="00E71227" w:rsidRDefault="00E71227" w:rsidP="00E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Речення. Складносурядне речення. Інтонація та сполучники... МТ Природні явища: дощ.</w:t>
            </w:r>
          </w:p>
          <w:p w:rsidR="00E71227" w:rsidRPr="00E71227" w:rsidRDefault="00E71227" w:rsidP="00E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Уживання складносурядних речень. МТ Людина й краса навколишнього світу.</w:t>
            </w:r>
          </w:p>
          <w:p w:rsidR="00E71227" w:rsidRPr="00E71227" w:rsidRDefault="00E71227" w:rsidP="00E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РМ Монолог. Опис пам’ятки історії та культури у публіцистичному стилі. МТ. Пам’ятки історії та культури.</w:t>
            </w:r>
          </w:p>
          <w:p w:rsidR="00E71227" w:rsidRDefault="00E71227" w:rsidP="00E712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Складнопідрядне речення. Кома у складнопідрядному реченні. МТ</w:t>
            </w: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ab/>
              <w:t>Про необхідність навчатися.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7" w:rsidRDefault="00E71227" w:rsidP="003D79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D7921" w:rsidRPr="003D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</w:t>
            </w:r>
            <w:r w:rsidR="003D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вати матеріал підручника  </w:t>
            </w:r>
            <w:r w:rsidR="003D7921" w:rsidRPr="003D7921">
              <w:rPr>
                <w:rFonts w:ascii="Times New Roman" w:hAnsi="Times New Roman" w:cs="Times New Roman"/>
                <w:sz w:val="24"/>
                <w:szCs w:val="24"/>
              </w:rPr>
              <w:t xml:space="preserve">&amp; 49 </w:t>
            </w:r>
            <w:r w:rsidR="003D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444 (письмово);446</w:t>
            </w:r>
            <w:r w:rsidR="003D7921" w:rsidRPr="003D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8253FB" w:rsidRDefault="008253FB" w:rsidP="003D79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(с.174-184); Вправ 455,</w:t>
            </w:r>
            <w:r w:rsidRPr="008253FB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478  (письмово); 458, 477</w:t>
            </w: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8253FB" w:rsidRDefault="008253FB" w:rsidP="008253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&amp; 53</w:t>
            </w: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484 (письмово);485</w:t>
            </w: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8253FB" w:rsidRDefault="008253FB" w:rsidP="008253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ацювати матеріал підручника &amp; 54-55 Вправа 494, 505</w:t>
            </w:r>
            <w:r w:rsidR="008B0E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(письмово);496</w:t>
            </w:r>
            <w:r w:rsidR="00242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</w:t>
            </w:r>
          </w:p>
        </w:tc>
      </w:tr>
      <w:tr w:rsid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7" w:rsidRDefault="00E71227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8B0E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0E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E712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Pr="00242B7C" w:rsidRDefault="00242B7C" w:rsidP="00242B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</w:t>
            </w:r>
            <w:r w:rsidRPr="00242B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тво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42B7C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7C" w:rsidRDefault="00242B7C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7C" w:rsidRDefault="00242B7C" w:rsidP="00A53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Стиль романтизм. Стиль романтизму у живопису. Стиль романтизму в музиці і театрі.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86" w:rsidRDefault="006C7086" w:rsidP="006C7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КондратоваЛ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.«Мистецтво.</w:t>
            </w:r>
          </w:p>
          <w:p w:rsidR="006C7086" w:rsidRDefault="006C7086" w:rsidP="006C7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proofErr w:type="spellStart"/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Видавництво: Богдан</w:t>
            </w:r>
          </w:p>
          <w:p w:rsidR="00242B7C" w:rsidRDefault="006C7086" w:rsidP="006C7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Рік: 2016</w:t>
            </w:r>
          </w:p>
          <w:p w:rsidR="006C7086" w:rsidRDefault="007C479E" w:rsidP="006C7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6C7086" w:rsidRPr="00611E4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https://www.youtube.com/watch?v=HXLKEvuNk24</w:t>
              </w:r>
            </w:hyperlink>
            <w:r w:rsid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C479E" w:rsidRPr="006C7086" w:rsidRDefault="007C479E" w:rsidP="006C7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Pr="00B86E1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https://www.youtube.com/watch?v=6KESGAl7JRM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7C" w:rsidRDefault="00242B7C" w:rsidP="00A53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27-29 </w:t>
            </w:r>
            <w:r w:rsidR="00B5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(стор.212-2</w:t>
            </w:r>
            <w:r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39).</w:t>
            </w:r>
            <w:r w:rsidR="00B5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Скласти структурований конспект.</w:t>
            </w:r>
          </w:p>
        </w:tc>
      </w:tr>
    </w:tbl>
    <w:p w:rsidR="00E71227" w:rsidRDefault="00E71227" w:rsidP="00E71227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71227" w:rsidRDefault="00E71227" w:rsidP="00E71227">
      <w:pPr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 </w:t>
      </w:r>
    </w:p>
    <w:p w:rsidR="00E71227" w:rsidRDefault="00E71227" w:rsidP="00E71227">
      <w:pPr>
        <w:rPr>
          <w:sz w:val="24"/>
          <w:szCs w:val="24"/>
          <w:lang w:val="uk-UA"/>
        </w:rPr>
      </w:pPr>
    </w:p>
    <w:p w:rsidR="00E71227" w:rsidRDefault="00E71227" w:rsidP="00E71227">
      <w:pPr>
        <w:rPr>
          <w:sz w:val="24"/>
          <w:szCs w:val="24"/>
          <w:lang w:val="uk-UA"/>
        </w:rPr>
      </w:pPr>
    </w:p>
    <w:p w:rsidR="00E71227" w:rsidRDefault="00E71227" w:rsidP="00E71227">
      <w:pPr>
        <w:rPr>
          <w:sz w:val="24"/>
          <w:szCs w:val="24"/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Pr="008B0216" w:rsidRDefault="00E71227" w:rsidP="00E71227">
      <w:pPr>
        <w:rPr>
          <w:lang w:val="uk-UA"/>
        </w:rPr>
      </w:pPr>
    </w:p>
    <w:p w:rsidR="004E4652" w:rsidRPr="00E71227" w:rsidRDefault="004E4652">
      <w:pPr>
        <w:rPr>
          <w:lang w:val="uk-UA"/>
        </w:rPr>
      </w:pPr>
    </w:p>
    <w:sectPr w:rsidR="004E4652" w:rsidRPr="00E71227" w:rsidSect="00E712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27"/>
    <w:rsid w:val="00242B7C"/>
    <w:rsid w:val="003D7921"/>
    <w:rsid w:val="004E4652"/>
    <w:rsid w:val="00684DBC"/>
    <w:rsid w:val="006C7086"/>
    <w:rsid w:val="007C479E"/>
    <w:rsid w:val="008253FB"/>
    <w:rsid w:val="008B0EDF"/>
    <w:rsid w:val="00B53C98"/>
    <w:rsid w:val="00E7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093B"/>
  <w15:chartTrackingRefBased/>
  <w15:docId w15:val="{5644DCEF-5304-4CA0-95EE-5DD3D06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08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227"/>
    <w:pPr>
      <w:ind w:left="720"/>
      <w:contextualSpacing/>
    </w:pPr>
  </w:style>
  <w:style w:type="table" w:styleId="a4">
    <w:name w:val="Table Grid"/>
    <w:basedOn w:val="a1"/>
    <w:uiPriority w:val="59"/>
    <w:rsid w:val="00E71227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84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XLKEvuNk24" TargetMode="External"/><Relationship Id="rId13" Type="http://schemas.openxmlformats.org/officeDocument/2006/relationships/hyperlink" Target="https://www.youtube.com/watch?v=5GCPAj_EwJY" TargetMode="External"/><Relationship Id="rId18" Type="http://schemas.openxmlformats.org/officeDocument/2006/relationships/hyperlink" Target="https://www.youtube.com/watch?v=zoMKRGKvVc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6KESGAl7JRM" TargetMode="External"/><Relationship Id="rId7" Type="http://schemas.openxmlformats.org/officeDocument/2006/relationships/hyperlink" Target="https://www.youtube.com/watch?v=5GCPAj_EwJY" TargetMode="External"/><Relationship Id="rId12" Type="http://schemas.openxmlformats.org/officeDocument/2006/relationships/hyperlink" Target="https://www.youtube.com/watch?v=zoMKRGKvVc4" TargetMode="External"/><Relationship Id="rId17" Type="http://schemas.openxmlformats.org/officeDocument/2006/relationships/hyperlink" Target="https://www.youtube.com/watch?v=zMbipjjSYb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7mrOKx4GwL8" TargetMode="External"/><Relationship Id="rId20" Type="http://schemas.openxmlformats.org/officeDocument/2006/relationships/hyperlink" Target="https://www.youtube.com/watch?v=HXLKEvuNk2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oMKRGKvVc4" TargetMode="External"/><Relationship Id="rId11" Type="http://schemas.openxmlformats.org/officeDocument/2006/relationships/hyperlink" Target="https://www.youtube.com/watch?v=zMbipjjSYbg" TargetMode="External"/><Relationship Id="rId5" Type="http://schemas.openxmlformats.org/officeDocument/2006/relationships/hyperlink" Target="https://www.youtube.com/watch?v=zMbipjjSYbg" TargetMode="External"/><Relationship Id="rId15" Type="http://schemas.openxmlformats.org/officeDocument/2006/relationships/hyperlink" Target="https://www.youtube.com/watch?v=6KESGAl7JR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7mrOKx4GwL8" TargetMode="External"/><Relationship Id="rId19" Type="http://schemas.openxmlformats.org/officeDocument/2006/relationships/hyperlink" Target="https://www.youtube.com/watch?v=5GCPAj_EwJY" TargetMode="External"/><Relationship Id="rId4" Type="http://schemas.openxmlformats.org/officeDocument/2006/relationships/hyperlink" Target="https://www.youtube.com/watch?v=7mrOKx4GwL8" TargetMode="External"/><Relationship Id="rId9" Type="http://schemas.openxmlformats.org/officeDocument/2006/relationships/hyperlink" Target="https://www.youtube.com/watch?v=6KESGAl7JRM" TargetMode="External"/><Relationship Id="rId14" Type="http://schemas.openxmlformats.org/officeDocument/2006/relationships/hyperlink" Target="https://www.youtube.com/watch?v=HXLKEvuNk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6694</Words>
  <Characters>3816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Наташа</dc:creator>
  <cp:keywords/>
  <dc:description/>
  <cp:lastModifiedBy>віктор Наташа</cp:lastModifiedBy>
  <cp:revision>9</cp:revision>
  <dcterms:created xsi:type="dcterms:W3CDTF">2021-02-27T17:01:00Z</dcterms:created>
  <dcterms:modified xsi:type="dcterms:W3CDTF">2021-03-02T15:02:00Z</dcterms:modified>
</cp:coreProperties>
</file>