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89" w:type="dxa"/>
        <w:tblLook w:val="04A0"/>
      </w:tblPr>
      <w:tblGrid>
        <w:gridCol w:w="5096"/>
        <w:gridCol w:w="5096"/>
        <w:gridCol w:w="5096"/>
        <w:gridCol w:w="4701"/>
      </w:tblGrid>
      <w:tr w:rsidR="00D71DAB" w:rsidRPr="00FA7040" w:rsidTr="00D71DAB">
        <w:trPr>
          <w:trHeight w:val="260"/>
        </w:trPr>
        <w:tc>
          <w:tcPr>
            <w:tcW w:w="5096" w:type="dxa"/>
          </w:tcPr>
          <w:p w:rsidR="00D71DAB" w:rsidRPr="00C22BEE" w:rsidRDefault="00D71DAB" w:rsidP="00D97725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C22BEE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СХВАЛЕНО</w:t>
            </w:r>
            <w:r w:rsidRPr="00C22BE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D71DAB" w:rsidRPr="00C22BEE" w:rsidRDefault="00D71DAB" w:rsidP="00D97725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C22BEE">
              <w:rPr>
                <w:rFonts w:ascii="Times New Roman" w:eastAsia="Calibri" w:hAnsi="Times New Roman"/>
                <w:sz w:val="26"/>
                <w:szCs w:val="26"/>
              </w:rPr>
              <w:t>педагогічною</w:t>
            </w:r>
            <w:proofErr w:type="spellEnd"/>
            <w:r w:rsidRPr="00C22BEE">
              <w:rPr>
                <w:rFonts w:ascii="Times New Roman" w:eastAsia="Calibri" w:hAnsi="Times New Roman"/>
                <w:sz w:val="26"/>
                <w:szCs w:val="26"/>
              </w:rPr>
              <w:t xml:space="preserve"> радою</w:t>
            </w:r>
          </w:p>
          <w:p w:rsidR="00D71DAB" w:rsidRPr="00680B64" w:rsidRDefault="00D71DAB" w:rsidP="00D97725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НВК ЗОШ І-ІІ ст.. – ДНЗ с.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Чернятин</w:t>
            </w:r>
            <w:proofErr w:type="spellEnd"/>
          </w:p>
          <w:p w:rsidR="00D71DAB" w:rsidRPr="00FA7040" w:rsidRDefault="00D71DAB" w:rsidP="00D97725">
            <w:pPr>
              <w:tabs>
                <w:tab w:val="left" w:pos="-5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sz w:val="26"/>
                <w:szCs w:val="26"/>
              </w:rPr>
              <w:t>протокол № ____</w:t>
            </w:r>
          </w:p>
          <w:p w:rsidR="00D71DAB" w:rsidRPr="00FA7040" w:rsidRDefault="00D71DAB" w:rsidP="00727661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A7040">
              <w:rPr>
                <w:rFonts w:ascii="Times New Roman" w:eastAsia="Calibri" w:hAnsi="Times New Roman"/>
                <w:sz w:val="26"/>
                <w:szCs w:val="26"/>
              </w:rPr>
              <w:t>від</w:t>
            </w:r>
            <w:proofErr w:type="spellEnd"/>
            <w:r w:rsidRPr="00FA7040">
              <w:rPr>
                <w:rFonts w:ascii="Times New Roman" w:eastAsia="Calibri" w:hAnsi="Times New Roman"/>
                <w:sz w:val="26"/>
                <w:szCs w:val="26"/>
              </w:rPr>
              <w:t xml:space="preserve"> «___» ________ 2019 р.</w:t>
            </w:r>
          </w:p>
        </w:tc>
        <w:tc>
          <w:tcPr>
            <w:tcW w:w="5096" w:type="dxa"/>
          </w:tcPr>
          <w:p w:rsidR="00D71DAB" w:rsidRPr="00680B64" w:rsidRDefault="00D71DAB" w:rsidP="00727661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680B6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ЗАТВЕРДЖУЮ</w:t>
            </w:r>
          </w:p>
          <w:p w:rsidR="00D71DAB" w:rsidRPr="00680B64" w:rsidRDefault="00D71DAB" w:rsidP="00727661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80B64">
              <w:rPr>
                <w:rFonts w:ascii="Times New Roman" w:eastAsia="Calibri" w:hAnsi="Times New Roman"/>
                <w:bCs/>
                <w:sz w:val="26"/>
                <w:szCs w:val="26"/>
              </w:rPr>
              <w:t>Директор</w:t>
            </w:r>
            <w:r w:rsidRPr="00680B6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НВК ЗОШ І-ІІ ст. – ДНЗ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>. Чернятин</w:t>
            </w:r>
            <w:r w:rsidRPr="00680B6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D71DAB" w:rsidRPr="00680B64" w:rsidRDefault="00D71DAB" w:rsidP="00727661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80B64">
              <w:rPr>
                <w:rFonts w:ascii="Times New Roman" w:eastAsia="Calibri" w:hAnsi="Times New Roman"/>
                <w:sz w:val="26"/>
                <w:szCs w:val="26"/>
              </w:rPr>
              <w:t>_________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В.С.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Середюк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D71DAB" w:rsidRDefault="00D71DAB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680B64">
              <w:rPr>
                <w:rFonts w:ascii="Times New Roman" w:eastAsia="Calibri" w:hAnsi="Times New Roman"/>
                <w:sz w:val="26"/>
                <w:szCs w:val="26"/>
              </w:rPr>
              <w:t xml:space="preserve">    «___» ________ 2019 р.</w:t>
            </w:r>
          </w:p>
          <w:p w:rsidR="00D71DAB" w:rsidRDefault="00D71DAB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D71DAB" w:rsidRPr="00D71DAB" w:rsidRDefault="00D71DAB" w:rsidP="00727661">
            <w:pPr>
              <w:ind w:left="600"/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</w:pPr>
            <w:r w:rsidRPr="00D71DAB">
              <w:rPr>
                <w:rFonts w:ascii="Times New Roman" w:eastAsia="Calibri" w:hAnsi="Times New Roman"/>
                <w:b/>
                <w:sz w:val="26"/>
                <w:szCs w:val="26"/>
                <w:lang w:val="uk-UA"/>
              </w:rPr>
              <w:t xml:space="preserve">      М.П.</w:t>
            </w:r>
          </w:p>
          <w:p w:rsidR="00D71DAB" w:rsidRDefault="00D71DAB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D71DAB" w:rsidRDefault="00D71DAB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D71DAB" w:rsidRDefault="00D71DAB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  <w:p w:rsidR="00D71DAB" w:rsidRPr="00D71DAB" w:rsidRDefault="00D71DAB" w:rsidP="00727661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</w:p>
        </w:tc>
        <w:tc>
          <w:tcPr>
            <w:tcW w:w="5096" w:type="dxa"/>
          </w:tcPr>
          <w:p w:rsidR="00D71DAB" w:rsidRPr="00FA7040" w:rsidRDefault="00D71DAB" w:rsidP="00D71DAB">
            <w:pPr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01" w:type="dxa"/>
          </w:tcPr>
          <w:p w:rsidR="00D71DAB" w:rsidRPr="00FA7040" w:rsidRDefault="00D71DAB" w:rsidP="00727661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</w:pPr>
            <w:r w:rsidRPr="00FA7040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  <w:t xml:space="preserve">               М.П.</w:t>
            </w:r>
          </w:p>
          <w:p w:rsidR="00D71DAB" w:rsidRPr="00FA7040" w:rsidRDefault="00D71DAB" w:rsidP="00727661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71DAB" w:rsidRPr="00FA7040" w:rsidRDefault="00D71DAB" w:rsidP="00727661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71DAB" w:rsidRPr="00FA7040" w:rsidRDefault="00D71DAB" w:rsidP="00727661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36D30" w:rsidRPr="00680B64" w:rsidRDefault="00636D30" w:rsidP="00636D30">
      <w:pPr>
        <w:spacing w:after="0"/>
        <w:jc w:val="center"/>
        <w:rPr>
          <w:rFonts w:ascii="Times New Roman" w:eastAsia="Calibri" w:hAnsi="Times New Roman"/>
          <w:sz w:val="72"/>
          <w:szCs w:val="72"/>
        </w:rPr>
      </w:pPr>
      <w:r w:rsidRPr="00680B64">
        <w:rPr>
          <w:rFonts w:ascii="Times New Roman" w:eastAsia="Calibri" w:hAnsi="Times New Roman"/>
          <w:b/>
          <w:bCs/>
          <w:sz w:val="72"/>
          <w:szCs w:val="72"/>
        </w:rPr>
        <w:t>ОСВІТНЯ ПРОГРАМА</w:t>
      </w:r>
    </w:p>
    <w:p w:rsidR="00636D30" w:rsidRDefault="00636D30" w:rsidP="00636D30">
      <w:pPr>
        <w:spacing w:after="0"/>
        <w:jc w:val="center"/>
        <w:rPr>
          <w:rFonts w:ascii="Times New Roman" w:eastAsia="Calibri" w:hAnsi="Times New Roman"/>
          <w:b/>
          <w:sz w:val="56"/>
          <w:szCs w:val="56"/>
          <w:lang w:val="uk-UA"/>
        </w:rPr>
      </w:pPr>
    </w:p>
    <w:p w:rsidR="00D97725" w:rsidRDefault="00D97725" w:rsidP="00D977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E737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НАВЧАЛЬНО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-ВИХОВНОГО КОМПЛЕКСУ ЗАГАЛЬНООСВІТНЬОЇ ШКОЛИ І-ІІ СТ. – </w:t>
      </w:r>
    </w:p>
    <w:p w:rsidR="00D97725" w:rsidRDefault="00D97725" w:rsidP="00D977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E737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ДОШКІЛЬНОГО НАВЧАЛЬНОГО ЗАКЛАДУ</w:t>
      </w:r>
    </w:p>
    <w:p w:rsidR="00D97725" w:rsidRPr="00CE7373" w:rsidRDefault="00D97725" w:rsidP="00D9772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E737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С. ЧЕРНЯТИН </w:t>
      </w:r>
    </w:p>
    <w:p w:rsidR="00636D30" w:rsidRDefault="00636D30" w:rsidP="00636D30">
      <w:pPr>
        <w:spacing w:after="0"/>
        <w:jc w:val="center"/>
        <w:rPr>
          <w:rFonts w:ascii="Times New Roman" w:eastAsia="Calibri" w:hAnsi="Times New Roman"/>
          <w:b/>
          <w:sz w:val="56"/>
          <w:szCs w:val="56"/>
          <w:lang w:val="uk-UA"/>
        </w:rPr>
      </w:pPr>
    </w:p>
    <w:p w:rsidR="00636D30" w:rsidRPr="00680B64" w:rsidRDefault="00636D30" w:rsidP="00636D30">
      <w:pPr>
        <w:spacing w:after="0"/>
        <w:jc w:val="center"/>
        <w:rPr>
          <w:rFonts w:ascii="Times New Roman" w:eastAsia="Calibri" w:hAnsi="Times New Roman"/>
          <w:b/>
          <w:sz w:val="56"/>
          <w:szCs w:val="56"/>
        </w:rPr>
      </w:pPr>
      <w:r w:rsidRPr="00680B64">
        <w:rPr>
          <w:rFonts w:ascii="Times New Roman" w:eastAsia="Calibri" w:hAnsi="Times New Roman"/>
          <w:b/>
          <w:sz w:val="56"/>
          <w:szCs w:val="56"/>
        </w:rPr>
        <w:t xml:space="preserve">на 2019/2020 </w:t>
      </w:r>
      <w:proofErr w:type="spellStart"/>
      <w:r w:rsidRPr="00680B64">
        <w:rPr>
          <w:rFonts w:ascii="Times New Roman" w:eastAsia="Calibri" w:hAnsi="Times New Roman"/>
          <w:b/>
          <w:sz w:val="56"/>
          <w:szCs w:val="56"/>
        </w:rPr>
        <w:t>навчальний</w:t>
      </w:r>
      <w:proofErr w:type="spellEnd"/>
      <w:r w:rsidRPr="00680B64">
        <w:rPr>
          <w:rFonts w:ascii="Times New Roman" w:eastAsia="Calibri" w:hAnsi="Times New Roman"/>
          <w:b/>
          <w:sz w:val="56"/>
          <w:szCs w:val="56"/>
        </w:rPr>
        <w:t xml:space="preserve"> </w:t>
      </w:r>
      <w:proofErr w:type="spellStart"/>
      <w:proofErr w:type="gramStart"/>
      <w:r w:rsidRPr="00680B64">
        <w:rPr>
          <w:rFonts w:ascii="Times New Roman" w:eastAsia="Calibri" w:hAnsi="Times New Roman"/>
          <w:b/>
          <w:sz w:val="56"/>
          <w:szCs w:val="56"/>
        </w:rPr>
        <w:t>р</w:t>
      </w:r>
      <w:proofErr w:type="gramEnd"/>
      <w:r w:rsidRPr="00680B64">
        <w:rPr>
          <w:rFonts w:ascii="Times New Roman" w:eastAsia="Calibri" w:hAnsi="Times New Roman"/>
          <w:b/>
          <w:sz w:val="56"/>
          <w:szCs w:val="56"/>
        </w:rPr>
        <w:t>ік</w:t>
      </w:r>
      <w:proofErr w:type="spellEnd"/>
    </w:p>
    <w:p w:rsidR="00636D30" w:rsidRPr="00680B64" w:rsidRDefault="00636D30" w:rsidP="00636D30">
      <w:pPr>
        <w:spacing w:after="0"/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proofErr w:type="spellStart"/>
      <w:r w:rsidRPr="00680B64">
        <w:rPr>
          <w:rFonts w:ascii="Times New Roman" w:eastAsia="Calibri" w:hAnsi="Times New Roman"/>
          <w:b/>
          <w:bCs/>
          <w:sz w:val="56"/>
          <w:szCs w:val="56"/>
        </w:rPr>
        <w:t>початкова</w:t>
      </w:r>
      <w:proofErr w:type="spellEnd"/>
      <w:r w:rsidRPr="00680B64">
        <w:rPr>
          <w:rFonts w:ascii="Times New Roman" w:eastAsia="Calibri" w:hAnsi="Times New Roman"/>
          <w:b/>
          <w:bCs/>
          <w:sz w:val="56"/>
          <w:szCs w:val="56"/>
        </w:rPr>
        <w:t xml:space="preserve"> школа </w:t>
      </w:r>
    </w:p>
    <w:p w:rsidR="00636D30" w:rsidRDefault="00636D30" w:rsidP="00636D30">
      <w:pPr>
        <w:spacing w:after="0"/>
        <w:jc w:val="center"/>
        <w:rPr>
          <w:rFonts w:ascii="Times New Roman" w:eastAsia="Calibri" w:hAnsi="Times New Roman"/>
          <w:b/>
          <w:bCs/>
          <w:sz w:val="56"/>
          <w:szCs w:val="56"/>
        </w:rPr>
      </w:pPr>
    </w:p>
    <w:p w:rsidR="00636D30" w:rsidRPr="00680B64" w:rsidRDefault="00636D30" w:rsidP="00636D30">
      <w:pPr>
        <w:spacing w:after="0"/>
        <w:jc w:val="center"/>
        <w:rPr>
          <w:rFonts w:ascii="Times New Roman" w:eastAsia="Calibri" w:hAnsi="Times New Roman"/>
          <w:b/>
          <w:bCs/>
          <w:sz w:val="56"/>
          <w:szCs w:val="56"/>
        </w:rPr>
      </w:pPr>
      <w:r>
        <w:rPr>
          <w:rFonts w:ascii="Times New Roman" w:eastAsia="Calibri" w:hAnsi="Times New Roman"/>
          <w:b/>
          <w:bCs/>
          <w:sz w:val="56"/>
          <w:szCs w:val="56"/>
          <w:lang w:val="uk-UA"/>
        </w:rPr>
        <w:t>3-4</w:t>
      </w:r>
      <w:r w:rsidRPr="00680B64">
        <w:rPr>
          <w:rFonts w:ascii="Times New Roman" w:eastAsia="Calibri" w:hAnsi="Times New Roman"/>
          <w:b/>
          <w:bCs/>
          <w:sz w:val="56"/>
          <w:szCs w:val="56"/>
        </w:rPr>
        <w:t xml:space="preserve"> </w:t>
      </w:r>
      <w:proofErr w:type="spellStart"/>
      <w:r w:rsidRPr="00680B64">
        <w:rPr>
          <w:rFonts w:ascii="Times New Roman" w:eastAsia="Calibri" w:hAnsi="Times New Roman"/>
          <w:b/>
          <w:bCs/>
          <w:sz w:val="56"/>
          <w:szCs w:val="56"/>
        </w:rPr>
        <w:t>клас</w:t>
      </w:r>
      <w:proofErr w:type="spellEnd"/>
    </w:p>
    <w:p w:rsidR="00636D30" w:rsidRPr="00680B64" w:rsidRDefault="00636D30" w:rsidP="00636D3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36D30" w:rsidRPr="00FA7040" w:rsidRDefault="00636D30" w:rsidP="00636D30">
      <w:pPr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</w:rPr>
      </w:pPr>
    </w:p>
    <w:p w:rsidR="004023D3" w:rsidRDefault="004023D3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6D30" w:rsidRDefault="00636D30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6D30" w:rsidRDefault="00636D30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6D30" w:rsidRDefault="00636D30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6D30" w:rsidRDefault="00636D30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6D30" w:rsidRPr="00636D30" w:rsidRDefault="00636D30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23D3" w:rsidRPr="00636D30" w:rsidRDefault="004023D3" w:rsidP="004023D3">
      <w:pPr>
        <w:ind w:right="8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6D3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Загальні положення освітньої програми </w:t>
      </w:r>
      <w:r w:rsidRPr="00636D3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/>
        <w:t xml:space="preserve">закладу </w:t>
      </w:r>
      <w:r w:rsidRPr="00636D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загальної середньої освіти </w:t>
      </w:r>
      <w:r w:rsidRPr="00636D3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 ступеня</w:t>
      </w:r>
    </w:p>
    <w:p w:rsidR="004023D3" w:rsidRPr="008D60A8" w:rsidRDefault="004023D3" w:rsidP="004023D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23D3" w:rsidRPr="008D60A8" w:rsidRDefault="004023D3" w:rsidP="004023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закладу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І ступеня (початкова освіта) розроблена на виконання Закону України «Про освіту» та постанови Кабінету Міністрів України від 20 квітня 2011 року № 462 «Про затвердження Державного стандарту початкової загальної освіти»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наказу Міністерства освіти України № 407 від 20.04.2018р.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03D3A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типової освітньої програми закладів загальної середньої освіти  І ступеня».</w:t>
      </w:r>
    </w:p>
    <w:p w:rsidR="004023D3" w:rsidRPr="008D60A8" w:rsidRDefault="004023D3" w:rsidP="004023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початкової освіти 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4023D3" w:rsidRPr="008D60A8" w:rsidRDefault="004023D3" w:rsidP="004023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визначає: </w:t>
      </w:r>
    </w:p>
    <w:p w:rsidR="00DF4E32" w:rsidRDefault="004023D3" w:rsidP="004023D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</w:t>
      </w:r>
      <w:r w:rsidR="00DF4E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 навчальних планів 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3C0943">
        <w:rPr>
          <w:rFonts w:ascii="Times New Roman" w:eastAsia="Calibri" w:hAnsi="Times New Roman" w:cs="Times New Roman"/>
          <w:sz w:val="28"/>
          <w:szCs w:val="28"/>
          <w:lang w:val="uk-UA"/>
        </w:rPr>
        <w:t>3 класу</w:t>
      </w:r>
      <w:r w:rsidR="00DF4E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636D30">
        <w:rPr>
          <w:rFonts w:ascii="Times New Roman" w:eastAsia="Calibri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1,</w:t>
      </w:r>
      <w:r w:rsidR="00DF4E32" w:rsidRPr="00DF4E32">
        <w:rPr>
          <w:rFonts w:ascii="Times New Roman" w:hAnsi="Times New Roman"/>
          <w:sz w:val="28"/>
          <w:lang w:val="uk-UA"/>
        </w:rPr>
        <w:t xml:space="preserve"> </w:t>
      </w:r>
      <w:r w:rsidR="00303D3A">
        <w:rPr>
          <w:rFonts w:ascii="Times New Roman" w:hAnsi="Times New Roman"/>
          <w:sz w:val="28"/>
          <w:lang w:val="uk-UA"/>
        </w:rPr>
        <w:t>для індивідуального</w:t>
      </w:r>
      <w:r w:rsidR="00DF4E32">
        <w:rPr>
          <w:rFonts w:ascii="Times New Roman" w:hAnsi="Times New Roman"/>
          <w:sz w:val="28"/>
          <w:lang w:val="uk-UA"/>
        </w:rPr>
        <w:t xml:space="preserve"> навчанн</w:t>
      </w:r>
      <w:r w:rsidR="003C0943">
        <w:rPr>
          <w:rFonts w:ascii="Times New Roman" w:hAnsi="Times New Roman"/>
          <w:sz w:val="28"/>
          <w:lang w:val="uk-UA"/>
        </w:rPr>
        <w:t xml:space="preserve">я учнів по </w:t>
      </w:r>
      <w:proofErr w:type="spellStart"/>
      <w:r w:rsidR="003C0943">
        <w:rPr>
          <w:rFonts w:ascii="Times New Roman" w:hAnsi="Times New Roman"/>
          <w:sz w:val="28"/>
          <w:lang w:val="uk-UA"/>
        </w:rPr>
        <w:t>малокомплектності</w:t>
      </w:r>
      <w:proofErr w:type="spellEnd"/>
      <w:r w:rsidR="003C0943">
        <w:rPr>
          <w:rFonts w:ascii="Times New Roman" w:hAnsi="Times New Roman"/>
          <w:sz w:val="28"/>
          <w:lang w:val="uk-UA"/>
        </w:rPr>
        <w:t xml:space="preserve"> у 4</w:t>
      </w:r>
      <w:r w:rsidR="00DF4E32">
        <w:rPr>
          <w:rFonts w:ascii="Times New Roman" w:hAnsi="Times New Roman"/>
          <w:sz w:val="28"/>
          <w:lang w:val="uk-UA"/>
        </w:rPr>
        <w:t xml:space="preserve"> класі (3 учні) - </w:t>
      </w:r>
      <w:r w:rsidR="00636D30">
        <w:rPr>
          <w:rFonts w:ascii="Times New Roman" w:hAnsi="Times New Roman"/>
          <w:sz w:val="28"/>
          <w:lang w:val="uk-UA"/>
        </w:rPr>
        <w:t>додаток</w:t>
      </w:r>
      <w:r w:rsidR="00DF4E32">
        <w:rPr>
          <w:rFonts w:ascii="Times New Roman" w:hAnsi="Times New Roman"/>
          <w:sz w:val="28"/>
          <w:lang w:val="uk-UA"/>
        </w:rPr>
        <w:t xml:space="preserve"> 2</w:t>
      </w:r>
      <w:r w:rsidR="00DF4E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4023D3" w:rsidRDefault="004023D3" w:rsidP="004023D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очікувані результати навчання учнів подані в рамках навчальних програм, перелік яких наведено в </w:t>
      </w:r>
      <w:r w:rsidR="00636D30">
        <w:rPr>
          <w:rFonts w:ascii="Times New Roman" w:eastAsia="Calibri" w:hAnsi="Times New Roman" w:cs="Times New Roman"/>
          <w:sz w:val="28"/>
          <w:szCs w:val="28"/>
          <w:lang w:val="uk-UA"/>
        </w:rPr>
        <w:t>додатку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3;</w:t>
      </w:r>
    </w:p>
    <w:p w:rsidR="004023D3" w:rsidRPr="008D60A8" w:rsidRDefault="004023D3" w:rsidP="004023D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4023D3" w:rsidRDefault="004023D3" w:rsidP="00BF4C32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осіб, які можуть розпочати навчання за цією </w:t>
      </w:r>
      <w:r w:rsidR="00BF4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освітньою програмою. </w:t>
      </w:r>
      <w:r w:rsidR="00BF4C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F4C32" w:rsidRPr="008D60A8" w:rsidRDefault="00BF4C32" w:rsidP="00BF4C32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6D30" w:rsidRDefault="004023D3" w:rsidP="00636D3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6D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023D3" w:rsidRDefault="004023D3" w:rsidP="004023D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Загальний обсяг навч</w:t>
      </w:r>
      <w:r w:rsidR="00636D30">
        <w:rPr>
          <w:rFonts w:ascii="Times New Roman" w:eastAsia="Calibri" w:hAnsi="Times New Roman" w:cs="Times New Roman"/>
          <w:sz w:val="28"/>
          <w:szCs w:val="28"/>
          <w:lang w:val="uk-UA"/>
        </w:rPr>
        <w:t>ального навантаження для учнів 3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-4-х класів закладів загальної середньої освіти складає </w:t>
      </w:r>
      <w:r w:rsidR="00636D30">
        <w:rPr>
          <w:rFonts w:ascii="Times New Roman" w:eastAsia="Calibri" w:hAnsi="Times New Roman" w:cs="Times New Roman"/>
          <w:sz w:val="28"/>
          <w:szCs w:val="28"/>
          <w:lang w:val="uk-UA"/>
        </w:rPr>
        <w:t>1820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годин/навчальний рік: для 3-х класів – 910 годин/навчальний рік, для 4-х класів – 910 годин/навчальний рік. Детальний розподіл навчального навантаження на тиждень окреслено у навчальних планах закладів загальної середньої освіти І ступеня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Навчальні плани початкової школи передбачають реалізацію освітніх галузей Базового навчального плану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4023D3" w:rsidRPr="008D60A8" w:rsidRDefault="004023D3" w:rsidP="007739F3">
      <w:pPr>
        <w:tabs>
          <w:tab w:val="left" w:pos="374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Навчальні плани містять інваріантну складову, сформовану на державному рівні, обов'язкову для всіх закладів загальної середньої освіти незалежно від їх підпорядкування і форм власності,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 </w:t>
      </w:r>
    </w:p>
    <w:p w:rsidR="007E78B4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Повноцінність початкової освіти забезпечується реалізацією як інваріантної, так і варіативної складових</w:t>
      </w:r>
      <w:r w:rsidR="007E78B4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"Мови і літератури" з урахуванням вікових особливостей учнів у навчальних планах реалізується через окремі предмети "Українська мова (мова і читання)", "Мова корінного народу, національної меншини (мова і читання)", "Іноземна мова".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:rsidR="004023D3" w:rsidRPr="008D60A8" w:rsidRDefault="004023D3" w:rsidP="007739F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"Суспільствознавство" реалізується предметом "Я у світі".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Освітня галузь "Технології" реалізується через окремі предмети "Трудове навчання" та "Інформатика".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Освітня галузь "Мистецтво" реалізується окремими предметами "Образотворче мистецтво" і "Музичне мистецтво" або інтегрованим курсом "Мистецтво".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bidi="ru-RU"/>
        </w:rPr>
        <w:t xml:space="preserve">Заклад загальної середньої освіти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може обирати окремі курси музичного та образотворчого мистецтва або інтегрований </w:t>
      </w:r>
      <w:r w:rsidRPr="008D60A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курс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"Мистецтво".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7E78B4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1 класі – 35 хвилин, 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2-4 класах – 40</w:t>
      </w:r>
      <w:r w:rsidRPr="008D60A8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 </w:t>
      </w: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4023D3" w:rsidRPr="008D60A8" w:rsidRDefault="004023D3" w:rsidP="007739F3">
      <w:pPr>
        <w:spacing w:line="240" w:lineRule="auto"/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Розподіл годин фіксується у календарному плані, який погоджується директором закладу освіти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4023D3" w:rsidRPr="008D60A8" w:rsidRDefault="004023D3" w:rsidP="007739F3">
      <w:pPr>
        <w:spacing w:line="240" w:lineRule="auto"/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запровадження факультативів, курсів за вибором, що розширюють обрану закладом освіти спеціалізацію, чи світоглядного спрямування (етика, риторика, рідний край, хореографія тощо);</w:t>
      </w:r>
    </w:p>
    <w:p w:rsidR="004023D3" w:rsidRPr="008D60A8" w:rsidRDefault="004023D3" w:rsidP="007739F3">
      <w:pPr>
        <w:spacing w:line="240" w:lineRule="auto"/>
        <w:ind w:right="85" w:firstLine="709"/>
        <w:jc w:val="both"/>
        <w:rPr>
          <w:rFonts w:ascii="Calibri" w:eastAsia="Calibri" w:hAnsi="Calibri" w:cs="Times New Roman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 заняття та консультації.</w:t>
      </w:r>
    </w:p>
    <w:p w:rsidR="007E78B4" w:rsidRDefault="004023D3" w:rsidP="007739F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4023D3" w:rsidRPr="008D60A8" w:rsidRDefault="004023D3" w:rsidP="007739F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Для недопущення перевантаження учнів необхідно враховувати їх навчання в закладах освіти іншого типу (художніх, музичних, спортивн</w:t>
      </w:r>
      <w:r w:rsidR="00BF4C32">
        <w:rPr>
          <w:rFonts w:ascii="Times New Roman" w:eastAsia="Calibri" w:hAnsi="Times New Roman" w:cs="Times New Roman"/>
          <w:sz w:val="28"/>
          <w:szCs w:val="28"/>
          <w:lang w:val="uk-UA"/>
        </w:rPr>
        <w:t>их школах тощо). Так, у закладі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4023D3" w:rsidRPr="008D60A8" w:rsidRDefault="004023D3" w:rsidP="007739F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Гранична наповнюваність класів встановлюється відповідно до Закону України "Про загальну середню освіту". </w:t>
      </w:r>
    </w:p>
    <w:p w:rsidR="004023D3" w:rsidRPr="008D60A8" w:rsidRDefault="004023D3" w:rsidP="007739F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Навчальні плани зорієнтовані на роботу початкової школи за 5-денним навчальними тижнем.</w:t>
      </w:r>
    </w:p>
    <w:p w:rsidR="00F74432" w:rsidRDefault="004023D3" w:rsidP="00F7443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4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0" w:name="_Toc486538639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навчання повинні</w:t>
      </w: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учнів.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</w:pPr>
      <w:r w:rsidRPr="008D60A8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8D60A8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8D60A8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</w:t>
      </w:r>
      <w:proofErr w:type="spellStart"/>
      <w:r w:rsidRPr="008D60A8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наформування</w:t>
      </w:r>
      <w:proofErr w:type="spellEnd"/>
      <w:r w:rsidRPr="008D60A8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в учнів здатності застосовувати знання й уміння у реальних життєвих ситуаціях.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є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діяльнісна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сприяє встановлення та реалізація в освітньому процесі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міжпредметних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зв’язків, а саме: змістово-інформаційних, </w:t>
      </w:r>
      <w:proofErr w:type="spellStart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операційно-діяльнісних</w:t>
      </w:r>
      <w:proofErr w:type="spellEnd"/>
      <w:r w:rsidRPr="008D60A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bookmarkEnd w:id="0"/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4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  <w:r w:rsidR="00BF4C32" w:rsidRPr="00F744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освіта здобувається, як правило, з шести років (відповідно до Закону України «Про освіту»). 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 з особливими освітніми потребами можуть розпочинати здобуття базової </w:t>
      </w:r>
      <w:r w:rsidR="007739F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освіти за інших умов.</w:t>
      </w:r>
    </w:p>
    <w:p w:rsidR="004023D3" w:rsidRPr="008D60A8" w:rsidRDefault="004023D3" w:rsidP="00F74432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Логічна послідовність вивчення предметів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розкривається у відповідних </w:t>
      </w:r>
      <w:r w:rsidRPr="008D60A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навчальних</w:t>
      </w:r>
      <w:r w:rsidR="00E522B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8D60A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програмах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74432" w:rsidRDefault="00F74432" w:rsidP="00F7443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74432" w:rsidRDefault="00F74432" w:rsidP="00F7443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74432" w:rsidRDefault="004023D3" w:rsidP="00F7443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4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Рекомендовані форми організації освітнього процесу</w:t>
      </w:r>
      <w:r w:rsidRPr="008D60A8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023D3" w:rsidRPr="008D60A8" w:rsidRDefault="004023D3" w:rsidP="007739F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4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</w:t>
      </w:r>
      <w:r w:rsidRPr="008D60A8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Система внутрішнього забезпечення якості складається з наступних компонентів: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8D6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4023D3" w:rsidRPr="008D60A8" w:rsidRDefault="004023D3" w:rsidP="007739F3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4023D3" w:rsidRPr="008D60A8" w:rsidRDefault="004023D3" w:rsidP="007739F3">
      <w:pPr>
        <w:shd w:val="clear" w:color="auto" w:fill="FFFFFF"/>
        <w:tabs>
          <w:tab w:val="left" w:pos="284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4023D3" w:rsidRPr="008D60A8" w:rsidRDefault="004023D3" w:rsidP="007739F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Освітня програма закладу початкової освіти</w:t>
      </w: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передбачати досягнення учнями результатів навчання (</w:t>
      </w:r>
      <w:proofErr w:type="spellStart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7739F3" w:rsidRDefault="007739F3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39F3" w:rsidRDefault="007739F3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39F3" w:rsidRDefault="007739F3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39F3" w:rsidRDefault="007739F3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F74432">
      <w:pPr>
        <w:widowControl w:val="0"/>
        <w:snapToGrid w:val="0"/>
        <w:ind w:left="778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74432" w:rsidRPr="008D60A8" w:rsidRDefault="00F74432" w:rsidP="00F74432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8D60A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F74432" w:rsidRDefault="00F74432" w:rsidP="00F74432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60A8">
        <w:rPr>
          <w:rFonts w:ascii="Times New Roman" w:hAnsi="Times New Roman" w:cs="Times New Roman"/>
          <w:sz w:val="28"/>
          <w:szCs w:val="28"/>
          <w:lang w:val="uk-UA"/>
        </w:rPr>
        <w:t>світньої програми</w:t>
      </w:r>
    </w:p>
    <w:p w:rsidR="00F74432" w:rsidRDefault="00F74432" w:rsidP="00F74432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4432" w:rsidRPr="008D60A8" w:rsidRDefault="00F74432" w:rsidP="00F7443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F74432" w:rsidRDefault="00F74432" w:rsidP="00F744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 xml:space="preserve"> для </w:t>
      </w:r>
    </w:p>
    <w:p w:rsidR="00F74432" w:rsidRDefault="00F74432" w:rsidP="00F744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3 класі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3400"/>
        <w:gridCol w:w="8"/>
        <w:gridCol w:w="3680"/>
      </w:tblGrid>
      <w:tr w:rsidR="00F74432" w:rsidRPr="00185764" w:rsidTr="0072766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4432" w:rsidRPr="008D60A8" w:rsidTr="0072766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74432" w:rsidRPr="008D60A8" w:rsidTr="00727661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</w:tr>
      <w:tr w:rsidR="00F74432" w:rsidRPr="008D60A8" w:rsidTr="00727661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432" w:rsidRPr="008D60A8" w:rsidRDefault="00F74432" w:rsidP="00727661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74432" w:rsidRPr="008D60A8" w:rsidTr="00727661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F74432" w:rsidRPr="008D60A8" w:rsidTr="00727661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432" w:rsidRPr="008D60A8" w:rsidRDefault="00F74432" w:rsidP="00727661">
            <w:pPr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lastRenderedPageBreak/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32" w:rsidRPr="008D60A8" w:rsidRDefault="00F74432" w:rsidP="00727661">
            <w:pPr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F74432" w:rsidRPr="008D60A8" w:rsidRDefault="00F74432" w:rsidP="00F7443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74432" w:rsidRDefault="00F74432" w:rsidP="00F744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Pr="008D60A8" w:rsidRDefault="00F74432" w:rsidP="00F744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Pr="00BE4C64" w:rsidRDefault="00F74432" w:rsidP="00F74432">
      <w:pPr>
        <w:snapToGrid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E4C64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F74432" w:rsidRPr="008D60A8" w:rsidRDefault="00F74432" w:rsidP="00F74432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60A8">
        <w:rPr>
          <w:rFonts w:ascii="Times New Roman" w:hAnsi="Times New Roman" w:cs="Times New Roman"/>
          <w:sz w:val="28"/>
          <w:szCs w:val="28"/>
          <w:lang w:val="uk-UA"/>
        </w:rPr>
        <w:t>світньої програми</w:t>
      </w:r>
    </w:p>
    <w:p w:rsidR="00F74432" w:rsidRDefault="00F74432" w:rsidP="00F7443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74432" w:rsidRPr="008D60A8" w:rsidRDefault="00F74432" w:rsidP="00F7443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F74432" w:rsidRDefault="00F74432" w:rsidP="00F744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 xml:space="preserve"> для 4 класу</w:t>
      </w:r>
    </w:p>
    <w:p w:rsidR="00F74432" w:rsidRDefault="00F74432" w:rsidP="00F7443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індивідуальне навчання (3 учні)</w:t>
      </w:r>
    </w:p>
    <w:tbl>
      <w:tblPr>
        <w:tblW w:w="9024" w:type="dxa"/>
        <w:tblInd w:w="8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402"/>
        <w:gridCol w:w="850"/>
        <w:gridCol w:w="1978"/>
        <w:gridCol w:w="100"/>
      </w:tblGrid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 годин на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клас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0,75/0,5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компоненти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0,5/ 0,75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Я у </w:t>
            </w:r>
            <w:proofErr w:type="spellStart"/>
            <w:proofErr w:type="gram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*/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музичне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74432" w:rsidRPr="00303D3A" w:rsidTr="00727661">
        <w:trPr>
          <w:gridAfter w:val="1"/>
          <w:wAfter w:w="100" w:type="dxa"/>
          <w:cantSplit/>
          <w:trHeight w:val="570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32" w:rsidRPr="00303D3A" w:rsidTr="00727661">
        <w:trPr>
          <w:gridAfter w:val="1"/>
          <w:wAfter w:w="100" w:type="dxa"/>
          <w:cantSplit/>
          <w:trHeight w:val="5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32" w:rsidRPr="00303D3A" w:rsidTr="00727661">
        <w:trPr>
          <w:gridAfter w:val="1"/>
          <w:wAfter w:w="100" w:type="dxa"/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74432" w:rsidRPr="00303D3A" w:rsidTr="00727661">
        <w:trPr>
          <w:gridAfter w:val="1"/>
          <w:wAfter w:w="100" w:type="dxa"/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ind w:hanging="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Сходинки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303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303D3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(без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фіз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культури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21+3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4432" w:rsidRPr="00303D3A" w:rsidTr="00727661">
        <w:trPr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Варіативна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складова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32" w:rsidRPr="00303D3A" w:rsidTr="00727661">
        <w:trPr>
          <w:gridAfter w:val="1"/>
          <w:wAfter w:w="100" w:type="dxa"/>
          <w:cantSplit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допустиме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тижневе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навчальне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навантаження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 </w:t>
            </w:r>
            <w:proofErr w:type="spellStart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30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432" w:rsidRPr="00303D3A" w:rsidRDefault="00F74432" w:rsidP="00727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432" w:rsidRPr="00303D3A" w:rsidRDefault="00F74432" w:rsidP="00F744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432" w:rsidRDefault="00F74432" w:rsidP="00F744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F744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F744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4432" w:rsidRDefault="00F74432" w:rsidP="004E0B7E">
      <w:pPr>
        <w:shd w:val="clear" w:color="auto" w:fill="FFFFFF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23D3" w:rsidRDefault="00636D30" w:rsidP="00636D30">
      <w:pPr>
        <w:shd w:val="clear" w:color="auto" w:fill="FFFFFF"/>
        <w:spacing w:after="0"/>
        <w:ind w:left="552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4E0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</w:t>
      </w:r>
    </w:p>
    <w:p w:rsidR="00636D30" w:rsidRPr="008D60A8" w:rsidRDefault="00636D30" w:rsidP="00636D3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60A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60A8">
        <w:rPr>
          <w:rFonts w:ascii="Times New Roman" w:hAnsi="Times New Roman" w:cs="Times New Roman"/>
          <w:sz w:val="28"/>
          <w:szCs w:val="28"/>
          <w:lang w:val="uk-UA"/>
        </w:rPr>
        <w:t>світньої програми</w:t>
      </w:r>
    </w:p>
    <w:p w:rsidR="004023D3" w:rsidRPr="008D60A8" w:rsidRDefault="004023D3" w:rsidP="004023D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23D3" w:rsidRPr="008D60A8" w:rsidRDefault="004023D3" w:rsidP="00636D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4023D3" w:rsidRPr="008D60A8" w:rsidRDefault="004023D3" w:rsidP="00636D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4023D3" w:rsidRPr="008D60A8" w:rsidRDefault="004023D3" w:rsidP="00636D3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наказом МОН від 29.05.2015 № 584)</w:t>
      </w:r>
    </w:p>
    <w:tbl>
      <w:tblPr>
        <w:tblpPr w:leftFromText="180" w:rightFromText="180" w:vertAnchor="text" w:horzAnchor="margin" w:tblpY="47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874"/>
      </w:tblGrid>
      <w:tr w:rsidR="004E0B7E" w:rsidRPr="008D60A8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7E" w:rsidRPr="008D60A8" w:rsidRDefault="004E0B7E" w:rsidP="00636D3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7E" w:rsidRPr="008D60A8" w:rsidRDefault="004E0B7E" w:rsidP="004E0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6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4E0B7E" w:rsidRPr="008D60A8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7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4E0B7E" w:rsidRPr="008D60A8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8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4E0B7E" w:rsidRPr="008D60A8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9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0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4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5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Я у світі. Навчальна програма для загальноосвітніх навчальних закладів 3–4 </w:t>
              </w:r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lastRenderedPageBreak/>
                <w:t>класи</w:t>
              </w:r>
            </w:hyperlink>
          </w:p>
        </w:tc>
      </w:tr>
      <w:tr w:rsidR="004E0B7E" w:rsidRPr="00717FD0" w:rsidTr="004E0B7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4E0B7E" w:rsidP="004E0B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7E" w:rsidRPr="008D60A8" w:rsidRDefault="000C7AFF" w:rsidP="004E0B7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7" w:tgtFrame="_blank" w:history="1">
              <w:r w:rsidR="004E0B7E" w:rsidRPr="008D60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4023D3" w:rsidRPr="008D60A8" w:rsidRDefault="004023D3" w:rsidP="004023D3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 w:rsidR="004023D3" w:rsidRPr="008D60A8" w:rsidSect="004023D3">
      <w:pgSz w:w="11909" w:h="16840"/>
      <w:pgMar w:top="360" w:right="569" w:bottom="36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3D3"/>
    <w:rsid w:val="000955B6"/>
    <w:rsid w:val="000C7AFF"/>
    <w:rsid w:val="00303D3A"/>
    <w:rsid w:val="003C0943"/>
    <w:rsid w:val="004023D3"/>
    <w:rsid w:val="004E0B7E"/>
    <w:rsid w:val="00636D30"/>
    <w:rsid w:val="006837A2"/>
    <w:rsid w:val="0075580A"/>
    <w:rsid w:val="007739F3"/>
    <w:rsid w:val="007E78B4"/>
    <w:rsid w:val="00810C94"/>
    <w:rsid w:val="00A52C54"/>
    <w:rsid w:val="00BF4C32"/>
    <w:rsid w:val="00D71DAB"/>
    <w:rsid w:val="00D850D4"/>
    <w:rsid w:val="00D97725"/>
    <w:rsid w:val="00DF4E32"/>
    <w:rsid w:val="00E522B3"/>
    <w:rsid w:val="00EB5D63"/>
    <w:rsid w:val="00EE4270"/>
    <w:rsid w:val="00F55956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4"/>
  </w:style>
  <w:style w:type="paragraph" w:styleId="1">
    <w:name w:val="heading 1"/>
    <w:basedOn w:val="a"/>
    <w:next w:val="a"/>
    <w:link w:val="10"/>
    <w:qFormat/>
    <w:rsid w:val="004023D3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023D3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23D3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4023D3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4023D3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qFormat/>
    <w:rsid w:val="004023D3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7">
    <w:name w:val="heading 7"/>
    <w:basedOn w:val="a"/>
    <w:next w:val="a"/>
    <w:link w:val="70"/>
    <w:qFormat/>
    <w:rsid w:val="004023D3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8">
    <w:name w:val="heading 8"/>
    <w:basedOn w:val="a"/>
    <w:next w:val="a"/>
    <w:link w:val="80"/>
    <w:qFormat/>
    <w:rsid w:val="004023D3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4023D3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3D3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4023D3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4023D3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4023D3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4023D3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4023D3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4023D3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rsid w:val="004023D3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4023D3"/>
    <w:rPr>
      <w:rFonts w:ascii="Times New Roman CYR" w:eastAsia="Times New Roman" w:hAnsi="Times New Roman CYR" w:cs="Times New Roman CYR"/>
      <w:b/>
      <w:sz w:val="24"/>
      <w:szCs w:val="20"/>
      <w:lang w:val="uk-UA" w:eastAsia="uk-UA"/>
    </w:rPr>
  </w:style>
  <w:style w:type="character" w:styleId="a3">
    <w:name w:val="Hyperlink"/>
    <w:basedOn w:val="a0"/>
    <w:uiPriority w:val="99"/>
    <w:rsid w:val="004023D3"/>
    <w:rPr>
      <w:color w:val="0066CC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023D3"/>
  </w:style>
  <w:style w:type="character" w:customStyle="1" w:styleId="a4">
    <w:name w:val="Основной текст Знак"/>
    <w:link w:val="a5"/>
    <w:semiHidden/>
    <w:rsid w:val="004023D3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4023D3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</w:style>
  <w:style w:type="character" w:customStyle="1" w:styleId="12">
    <w:name w:val="Основной текст Знак1"/>
    <w:basedOn w:val="a0"/>
    <w:link w:val="a5"/>
    <w:uiPriority w:val="99"/>
    <w:semiHidden/>
    <w:rsid w:val="004023D3"/>
  </w:style>
  <w:style w:type="character" w:customStyle="1" w:styleId="13">
    <w:name w:val="Основний текст Знак1"/>
    <w:basedOn w:val="a0"/>
    <w:uiPriority w:val="99"/>
    <w:semiHidden/>
    <w:rsid w:val="004023D3"/>
  </w:style>
  <w:style w:type="table" w:styleId="a6">
    <w:name w:val="Table Grid"/>
    <w:basedOn w:val="a1"/>
    <w:uiPriority w:val="59"/>
    <w:rsid w:val="004023D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23D3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8">
    <w:name w:val="Основной текст с отступом Знак"/>
    <w:link w:val="a9"/>
    <w:semiHidden/>
    <w:rsid w:val="004023D3"/>
    <w:rPr>
      <w:rFonts w:ascii="Times New Roman" w:eastAsia="Times New Roman" w:hAnsi="Times New Roman" w:cs="Times New Roman"/>
      <w:szCs w:val="20"/>
    </w:rPr>
  </w:style>
  <w:style w:type="paragraph" w:styleId="a9">
    <w:name w:val="Body Text Indent"/>
    <w:basedOn w:val="a"/>
    <w:link w:val="a8"/>
    <w:semiHidden/>
    <w:unhideWhenUsed/>
    <w:rsid w:val="004023D3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4">
    <w:name w:val="Основной текст с отступом Знак1"/>
    <w:basedOn w:val="a0"/>
    <w:link w:val="a9"/>
    <w:uiPriority w:val="99"/>
    <w:semiHidden/>
    <w:rsid w:val="004023D3"/>
  </w:style>
  <w:style w:type="character" w:customStyle="1" w:styleId="15">
    <w:name w:val="Основний текст з відступом Знак1"/>
    <w:basedOn w:val="a0"/>
    <w:uiPriority w:val="99"/>
    <w:semiHidden/>
    <w:rsid w:val="004023D3"/>
  </w:style>
  <w:style w:type="character" w:customStyle="1" w:styleId="aa">
    <w:name w:val="Текст выноски Знак"/>
    <w:link w:val="ab"/>
    <w:uiPriority w:val="99"/>
    <w:semiHidden/>
    <w:rsid w:val="004023D3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Balloon Text"/>
    <w:basedOn w:val="a"/>
    <w:link w:val="aa"/>
    <w:uiPriority w:val="99"/>
    <w:semiHidden/>
    <w:unhideWhenUsed/>
    <w:rsid w:val="004023D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6">
    <w:name w:val="Текст выноски Знак1"/>
    <w:basedOn w:val="a0"/>
    <w:link w:val="ab"/>
    <w:uiPriority w:val="99"/>
    <w:semiHidden/>
    <w:rsid w:val="004023D3"/>
    <w:rPr>
      <w:rFonts w:ascii="Tahoma" w:hAnsi="Tahoma" w:cs="Tahoma"/>
      <w:sz w:val="16"/>
      <w:szCs w:val="16"/>
    </w:rPr>
  </w:style>
  <w:style w:type="character" w:customStyle="1" w:styleId="17">
    <w:name w:val="Текст у виносці Знак1"/>
    <w:uiPriority w:val="99"/>
    <w:semiHidden/>
    <w:rsid w:val="004023D3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4023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023D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023D3"/>
    <w:rPr>
      <w:rFonts w:ascii="Calibri" w:eastAsia="Calibri" w:hAnsi="Calibri" w:cs="Times New Roman"/>
      <w:lang w:val="uk-UA" w:eastAsia="en-US"/>
    </w:rPr>
  </w:style>
  <w:style w:type="paragraph" w:styleId="af">
    <w:name w:val="footer"/>
    <w:basedOn w:val="a"/>
    <w:link w:val="af0"/>
    <w:uiPriority w:val="99"/>
    <w:unhideWhenUsed/>
    <w:rsid w:val="004023D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023D3"/>
    <w:rPr>
      <w:rFonts w:ascii="Calibri" w:eastAsia="Calibri" w:hAnsi="Calibri" w:cs="Times New Roman"/>
      <w:lang w:val="uk-UA" w:eastAsia="en-US"/>
    </w:rPr>
  </w:style>
  <w:style w:type="paragraph" w:styleId="af1">
    <w:name w:val="Normal (Web)"/>
    <w:basedOn w:val="a"/>
    <w:uiPriority w:val="99"/>
    <w:unhideWhenUsed/>
    <w:rsid w:val="004023D3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1Char">
    <w:name w:val="Heading 1 Char"/>
    <w:locked/>
    <w:rsid w:val="004023D3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4023D3"/>
    <w:pPr>
      <w:ind w:left="720"/>
    </w:pPr>
    <w:rPr>
      <w:rFonts w:ascii="Calibri" w:eastAsia="Times New Roman" w:hAnsi="Calibri" w:cs="Calibri"/>
      <w:lang w:val="uk-UA" w:eastAsia="en-US"/>
    </w:rPr>
  </w:style>
  <w:style w:type="character" w:customStyle="1" w:styleId="af2">
    <w:name w:val="Основний текст_"/>
    <w:link w:val="19"/>
    <w:locked/>
    <w:rsid w:val="004023D3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4023D3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3">
    <w:name w:val="footnote text"/>
    <w:basedOn w:val="a"/>
    <w:link w:val="af4"/>
    <w:uiPriority w:val="99"/>
    <w:unhideWhenUsed/>
    <w:rsid w:val="004023D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4023D3"/>
    <w:rPr>
      <w:rFonts w:ascii="Calibri" w:eastAsia="Calibri" w:hAnsi="Calibri" w:cs="Times New Roman"/>
      <w:sz w:val="24"/>
      <w:szCs w:val="24"/>
      <w:lang w:val="en-US" w:eastAsia="en-US"/>
    </w:rPr>
  </w:style>
  <w:style w:type="character" w:styleId="af5">
    <w:name w:val="footnote reference"/>
    <w:uiPriority w:val="99"/>
    <w:rsid w:val="004023D3"/>
    <w:rPr>
      <w:rFonts w:cs="Times New Roman"/>
      <w:vertAlign w:val="superscript"/>
    </w:rPr>
  </w:style>
  <w:style w:type="paragraph" w:styleId="af6">
    <w:name w:val="No Spacing"/>
    <w:uiPriority w:val="1"/>
    <w:qFormat/>
    <w:rsid w:val="004023D3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rvts0">
    <w:name w:val="rvts0"/>
    <w:rsid w:val="004023D3"/>
  </w:style>
  <w:style w:type="character" w:customStyle="1" w:styleId="21">
    <w:name w:val="Основной текст (2)_"/>
    <w:link w:val="22"/>
    <w:rsid w:val="004023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23D3"/>
    <w:pPr>
      <w:widowControl w:val="0"/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ий текст (2)_"/>
    <w:rsid w:val="00402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402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402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4023D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4023D3"/>
    <w:pPr>
      <w:widowControl w:val="0"/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402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402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402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2.-literaturne-chitannya.-2-4-klas-29.07-tanya.docx" TargetMode="External"/><Relationship Id="rId13" Type="http://schemas.openxmlformats.org/officeDocument/2006/relationships/hyperlink" Target="https://mon.gov.ua/storage/app/media/zagalna%20serednya/programy-1-4-klas/12.-prirodoznavstvo.-1-4-klas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storage/app/media/zagalna%20serednya/programy-1-4-klas/5-informatika-2-4-klas.docx" TargetMode="External"/><Relationship Id="rId12" Type="http://schemas.openxmlformats.org/officeDocument/2006/relationships/hyperlink" Target="https://mon.gov.ua/storage/app/media/zagalna%20serednya/programy-1-4-klas/6.-osnovi-zdorovya.-1-4-klas.doc" TargetMode="External"/><Relationship Id="rId17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7.-ya-u-sviti.-3-4-klas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zagalna%20serednya/programy-1-4-klas/1-ukrayinska-mova-1-4-klas.lyuba.doc" TargetMode="External"/><Relationship Id="rId11" Type="http://schemas.openxmlformats.org/officeDocument/2006/relationships/hyperlink" Target="https://mon.gov.ua/storage/app/media/zagalna%20serednya/programy-1-4-klas/9-obrazotvorche-mistecztvo-1-4-kla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13.-fizichna-kultura-.1-4-klas-mon-zaminiti.doc" TargetMode="External"/><Relationship Id="rId10" Type="http://schemas.openxmlformats.org/officeDocument/2006/relationships/hyperlink" Target="https://mon.gov.ua/storage/app/media/zagalna%20serednya/programy-1-4-klas/1-muzichne-mistecztvo-1-4-kla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4.-matematika.-1-4-klas.doc" TargetMode="External"/><Relationship Id="rId14" Type="http://schemas.openxmlformats.org/officeDocument/2006/relationships/hyperlink" Target="https://mon.gov.ua/storage/app/media/zagalna%20serednya/programy-1-4-klas/10.-trudovenavchannya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DFCB-DFCF-4552-8523-60ABC44B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2019-09-10T17:39:00Z</cp:lastPrinted>
  <dcterms:created xsi:type="dcterms:W3CDTF">2018-06-04T10:10:00Z</dcterms:created>
  <dcterms:modified xsi:type="dcterms:W3CDTF">2019-09-10T17:39:00Z</dcterms:modified>
</cp:coreProperties>
</file>