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9" w:type="dxa"/>
        <w:tblInd w:w="-116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92"/>
        <w:gridCol w:w="2891"/>
        <w:gridCol w:w="5117"/>
        <w:gridCol w:w="1739"/>
      </w:tblGrid>
      <w:tr w:rsidR="00A91619" w:rsidRPr="005A38FF" w:rsidTr="00A91619">
        <w:trPr>
          <w:trHeight w:val="38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521A9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uk-UA"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uk-UA" w:eastAsia="ru-RU"/>
              </w:rPr>
              <w:t>Кл</w:t>
            </w:r>
            <w:r w:rsidR="00A91619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uk-UA" w:eastAsia="ru-RU"/>
              </w:rPr>
              <w:t>ас</w:t>
            </w: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Pr="0054513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F20B64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Джерела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підручник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посібник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та</w:t>
            </w:r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Практична робота (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вправу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роботу,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зробити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створити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презентацію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т</w:t>
            </w:r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 xml:space="preserve">а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ін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.)</w:t>
            </w:r>
          </w:p>
        </w:tc>
      </w:tr>
      <w:tr w:rsidR="00A91619" w:rsidRPr="00092E25" w:rsidTr="00A91619">
        <w:trPr>
          <w:trHeight w:val="14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BF09BD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F5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Понеділок,</w:t>
            </w:r>
            <w:r w:rsidR="001056F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4 травня </w:t>
            </w:r>
          </w:p>
          <w:p w:rsidR="00401B29" w:rsidRPr="00401B29" w:rsidRDefault="00967294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</w:t>
            </w:r>
            <w:r w:rsidR="00401B29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Я досліджую світ ( математична галузь)</w:t>
            </w:r>
          </w:p>
          <w:p w:rsidR="00203606" w:rsidRPr="00401B29" w:rsidRDefault="00401B29" w:rsidP="003102F9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Тема:</w:t>
            </w:r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Відтворення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в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різних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видах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діяльності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ймовірних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фактичних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результатів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лічби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об'єктів.Виконання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простих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завдань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на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основі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зібраних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(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наявних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)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даних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із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застосуванням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простих</w:t>
            </w:r>
            <w:proofErr w:type="spellEnd"/>
            <w:r w:rsidR="001056F5" w:rsidRPr="00972FE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моделей.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971596" w:rsidRDefault="001056F5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971596" w:rsidRDefault="001056F5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Лічити до ста за правилами лічби.</w:t>
            </w:r>
            <w:r w:rsidR="00972FE4"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Порахувати старших членів родини та молодших , зіставити результати лічби. Зібрати дані на основ запропонованих запитань , порядкувати їх . застосовуючи прості моделі .</w:t>
            </w:r>
          </w:p>
        </w:tc>
      </w:tr>
      <w:tr w:rsidR="00A91619" w:rsidRPr="005A38FF" w:rsidTr="00A91619">
        <w:trPr>
          <w:trHeight w:val="3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Українська мова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</w:t>
            </w:r>
            <w:r w:rsidR="00972FE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:</w:t>
            </w:r>
            <w:r w:rsidR="00972FE4">
              <w:t xml:space="preserve"> </w:t>
            </w:r>
            <w:r w:rsidR="00972FE4" w:rsidRPr="00A9161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Виразність мовлення. Вправляння у правильному та виразному читанні різних текстів. Розпізнавання ключових слів та фраз в усному висловлюванні. Вправляння у правильній вимові й наголошуванні </w:t>
            </w:r>
            <w:proofErr w:type="spellStart"/>
            <w:r w:rsidR="00972FE4" w:rsidRPr="00A9161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слів.Запис</w:t>
            </w:r>
            <w:proofErr w:type="spellEnd"/>
            <w:r w:rsidR="00972FE4" w:rsidRPr="00A9161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окремих слів та речень відповідно до опрацьованих правил.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971596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F20B64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Читати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виразно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вголос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Розпізнати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ньому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ключові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 і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фрази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Поставити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наголос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виділених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словах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аписати</w:t>
            </w:r>
            <w:proofErr w:type="spellEnd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текст </w:t>
            </w:r>
            <w:proofErr w:type="spellStart"/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під</w:t>
            </w:r>
            <w:proofErr w:type="spellEnd"/>
            <w:r w:rsidRPr="00A9161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диктовку.</w:t>
            </w:r>
          </w:p>
        </w:tc>
      </w:tr>
      <w:tr w:rsidR="00A91619" w:rsidRPr="00967294" w:rsidTr="00A91619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Українська мова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lastRenderedPageBreak/>
              <w:t>Тема:</w:t>
            </w:r>
            <w:r w:rsidR="00D159CB" w:rsidRPr="004019DC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Вправляння у правильному і виразному читанні різних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текстів.Робота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з текстом. Аналіз звукового складу слова. Складання і запис розповіді.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971596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D159CB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Читати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виразно текст вголос. Намалювати до нього ілюстрацію. Проаналізувати правильність виконання звукового складу слів, знайти помилки, усунути їх.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Скласти і записати розповідь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"Я живу в Україні".</w:t>
            </w:r>
          </w:p>
        </w:tc>
      </w:tr>
      <w:tr w:rsidR="00A91619" w:rsidRPr="004E1389" w:rsidTr="00A91619">
        <w:trPr>
          <w:trHeight w:val="28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CB" w:rsidRDefault="00D159CB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401B29" w:rsidRPr="00B00CFE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</w:t>
            </w:r>
            <w:r w:rsidR="00972FE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:</w:t>
            </w:r>
            <w:r w:rsidR="004E1389" w:rsidRPr="004E1389">
              <w:rPr>
                <w:lang w:val="uk-UA"/>
              </w:rPr>
              <w:t xml:space="preserve"> </w:t>
            </w:r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Виконання </w:t>
            </w:r>
            <w:proofErr w:type="spellStart"/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загальнорозвивальних</w:t>
            </w:r>
            <w:proofErr w:type="spellEnd"/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вправ. Рухливі ігри та </w:t>
            </w:r>
            <w:proofErr w:type="spellStart"/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естафети.Правила</w:t>
            </w:r>
            <w:proofErr w:type="spellEnd"/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безпечної поведінки під час виконання фізичних вправ, естафет, ігор.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971596" w:rsidRDefault="004E138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7" w:history="1">
              <w:r w:rsidRPr="00971596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https://www.youtube.com/watch?v=IZ0hxGNwW_4</w:t>
              </w:r>
            </w:hyperlink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8" w:history="1">
              <w:r w:rsidRPr="00971596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https://www.youtube.com/watch?v=SjUyLbmd7DA</w:t>
              </w:r>
            </w:hyperlink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971596" w:rsidRDefault="004E138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Повторити правила безпечної поведінки. Виконати вправи за показом(відео). розучити рухливу гру(відео).</w:t>
            </w:r>
          </w:p>
        </w:tc>
      </w:tr>
      <w:tr w:rsidR="00A91619" w:rsidRPr="00972FE4" w:rsidTr="00A91619">
        <w:trPr>
          <w:trHeight w:val="5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E3F8F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F5" w:rsidRPr="00972FE4" w:rsidRDefault="00D86335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Вівторок</w:t>
            </w:r>
            <w:r w:rsidR="00EB09C8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,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1056F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5 травня</w:t>
            </w:r>
          </w:p>
          <w:p w:rsidR="00E34E66" w:rsidRPr="00401B29" w:rsidRDefault="00E34E66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(</w:t>
            </w:r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соціальна, </w:t>
            </w:r>
            <w:proofErr w:type="spellStart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`</w:t>
            </w:r>
            <w:proofErr w:type="spellStart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язбережувальна,громадянська</w:t>
            </w:r>
            <w:proofErr w:type="spellEnd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та історична 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галузь)</w:t>
            </w:r>
          </w:p>
          <w:p w:rsidR="00D86335" w:rsidRPr="00871906" w:rsidRDefault="00E34E66" w:rsidP="00967294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</w:t>
            </w:r>
            <w:r w:rsidR="00972FE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:</w:t>
            </w:r>
            <w:r w:rsidR="00972FE4">
              <w:t xml:space="preserve"> </w:t>
            </w:r>
            <w:r w:rsidR="00972FE4" w:rsidRPr="00972FE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Народні </w:t>
            </w:r>
            <w:proofErr w:type="spellStart"/>
            <w:r w:rsidR="00972FE4" w:rsidRPr="00972FE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традиції,родинні</w:t>
            </w:r>
            <w:proofErr w:type="spellEnd"/>
            <w:r w:rsidR="00972FE4" w:rsidRPr="00972FE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свята і </w:t>
            </w:r>
            <w:proofErr w:type="spellStart"/>
            <w:r w:rsidR="00972FE4" w:rsidRPr="00972FE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здоров'я.Україна</w:t>
            </w:r>
            <w:proofErr w:type="spellEnd"/>
            <w:r w:rsidR="00972FE4" w:rsidRPr="00972FE4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- європейська держава. Сторінками історії України :визначні події, відомі українці.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BE71BE" w:rsidRDefault="00972FE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9" w:history="1">
              <w:r w:rsidRPr="000739A0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https://www.youtube.com/watch?v=0AHUAUbO-8E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10" w:history="1">
              <w:r w:rsidRPr="000739A0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https://www.youtube.com/watch?v=Fc6OZb8zbLM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11" w:history="1">
              <w:r w:rsidRPr="000739A0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https://www.youtube.com/watch?v=DaBZ_eSyX0s</w:t>
              </w:r>
            </w:hyperlink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3A7C58" w:rsidRDefault="00972FE4" w:rsidP="003A7C5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Пояснити вплив способу життя, здорової поведінки та корисних звичок на здоров'я людини. Порівняти вплив різних емоцій та почуттів на себе та інших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.Навести приклади українських національних страв та страв інших країн. Описати </w:t>
            </w: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безпечне й відповідальне вживання їжі.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Дотримуватися правил етичної поведінки під час спілкування з однолітками та дорослими в різних життєвих ситуаціях.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Представляти загальні відомості про Україну.</w:t>
            </w:r>
          </w:p>
        </w:tc>
      </w:tr>
      <w:tr w:rsidR="00A91619" w:rsidRPr="00A91619" w:rsidTr="00A91619">
        <w:trPr>
          <w:trHeight w:val="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48" w:rsidRPr="00401B29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34E66" w:rsidRPr="00F00801" w:rsidRDefault="00E73648" w:rsidP="003102F9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</w:t>
            </w:r>
            <w:r w:rsidR="00972FE4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:</w:t>
            </w:r>
            <w:r w:rsidR="00A91619" w:rsidRPr="00A91619">
              <w:rPr>
                <w:lang w:val="uk-UA"/>
              </w:rPr>
              <w:t xml:space="preserve"> </w:t>
            </w:r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Вправляння у виразному читанні </w:t>
            </w:r>
            <w:proofErr w:type="spellStart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віршів.Рима</w:t>
            </w:r>
            <w:proofErr w:type="spellEnd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, ритм, настрій у </w:t>
            </w:r>
            <w:proofErr w:type="spellStart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вірші.Послідовність</w:t>
            </w:r>
            <w:proofErr w:type="spellEnd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 подій у </w:t>
            </w:r>
            <w:proofErr w:type="spellStart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тексті.Дослідження</w:t>
            </w:r>
            <w:proofErr w:type="spellEnd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 значення </w:t>
            </w:r>
            <w:proofErr w:type="spellStart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слів.Правила</w:t>
            </w:r>
            <w:proofErr w:type="spellEnd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 оформлення діалогу на </w:t>
            </w:r>
            <w:proofErr w:type="spellStart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>письмі.Запис</w:t>
            </w:r>
            <w:proofErr w:type="spellEnd"/>
            <w:r w:rsidR="00A91619" w:rsidRPr="00A91619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uk-UA" w:eastAsia="ru-RU"/>
              </w:rPr>
              <w:t xml:space="preserve"> слів, речень, текстів.</w:t>
            </w:r>
            <w:r w:rsidR="00E922F7" w:rsidRPr="00A91619">
              <w:rPr>
                <w:rFonts w:ascii="Tahoma" w:hAnsi="Tahoma" w:cs="Tahoma"/>
                <w:sz w:val="18"/>
                <w:szCs w:val="18"/>
                <w:lang w:val="uk-UA"/>
              </w:rPr>
              <w:br/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73648" w:rsidRDefault="00A91619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474B5" w:rsidRDefault="00A91619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Читати за ролями фрагмент літературного твору.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Відповісти на запитання, знайти незрозумілі слова, дослідити їх значення. Розташувати слова у правильному порядку і утворити речення.</w:t>
            </w:r>
          </w:p>
        </w:tc>
      </w:tr>
      <w:tr w:rsidR="00A91619" w:rsidRPr="005A38FF" w:rsidTr="00A91619">
        <w:trPr>
          <w:trHeight w:val="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73648" w:rsidRPr="00F00801" w:rsidRDefault="00E73648" w:rsidP="00BF09BD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Вправляння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у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виразному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читанні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віршів.Сила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і тон голосу,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темпоритм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при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читанні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віршів.Емоційний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вплив.Списування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і рукописного тексту. Письмо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диктовку.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1596" w:rsidRDefault="00A91619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F120F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Читати правильно і виразно різні тексти.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Удосконалити текст ,записати його. Списати з рукописного тексту.</w:t>
            </w:r>
          </w:p>
        </w:tc>
      </w:tr>
      <w:tr w:rsidR="00A91619" w:rsidRPr="00092E25" w:rsidTr="00A91619">
        <w:trPr>
          <w:trHeight w:val="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Математика</w:t>
            </w:r>
          </w:p>
          <w:p w:rsidR="00EB09C8" w:rsidRPr="00C02BB4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</w:t>
            </w:r>
            <w:r w:rsidR="004019DC" w:rsidRPr="00971596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/>
              </w:rPr>
              <w:t>:</w:t>
            </w:r>
            <w:r w:rsidR="00C02BB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Лічба в межах 100. Знаходження значення</w:t>
            </w:r>
            <w:r w:rsidR="00A91619" w:rsidRPr="00A91619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lastRenderedPageBreak/>
              <w:t xml:space="preserve">математичних виразів на одну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дію.Різні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стратегії виконання арифметичних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дійз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числами під час розв`язання </w:t>
            </w:r>
            <w:proofErr w:type="spellStart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завданьі</w:t>
            </w:r>
            <w:proofErr w:type="spellEnd"/>
            <w:r w:rsidR="00A9161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конкретних життєвих проблем.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1596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02BB4" w:rsidRDefault="004E1389" w:rsidP="004B1AD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Лічити до 100 за правилами </w:t>
            </w:r>
            <w:proofErr w:type="spellStart"/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лічби.Знайти</w:t>
            </w:r>
            <w:proofErr w:type="spellEnd"/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значення </w:t>
            </w:r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виразів, застосовуючи різні способи виконання арифметичних дій. Розв`язати сюжетну задачу.</w:t>
            </w:r>
          </w:p>
        </w:tc>
      </w:tr>
      <w:tr w:rsidR="00A91619" w:rsidRPr="00972FE4" w:rsidTr="00A91619">
        <w:trPr>
          <w:trHeight w:val="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F5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Середа, </w:t>
            </w:r>
            <w:r w:rsid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1056F5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6 травня </w:t>
            </w:r>
          </w:p>
          <w:p w:rsidR="00E34E66" w:rsidRPr="00401B29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(</w:t>
            </w:r>
            <w:r w:rsidR="00EB09C8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технологічна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галузь)</w:t>
            </w:r>
          </w:p>
          <w:p w:rsidR="00E34E66" w:rsidRPr="0098146F" w:rsidRDefault="00EB09C8" w:rsidP="00627D96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8719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Виготовлення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оздоблення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виробу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із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застосуванням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елеметів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традиційних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сучасних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ремесл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.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Планування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послідовності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технологічних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операцій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Безпечні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прийоми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праці.Демонстрація</w:t>
            </w:r>
            <w:proofErr w:type="spellEnd"/>
            <w:proofErr w:type="gram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результатів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власної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діяльності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1596" w:rsidRDefault="00972FE4" w:rsidP="00EB09C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Pr="00971596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https://www.youtube.com/watch?v=yYz-nRpxtlg</w:t>
              </w:r>
            </w:hyperlink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B1AD5" w:rsidRDefault="00972FE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Повторити правила безпеки.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2FE4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Виготовити виріб за зразком(відео)</w:t>
            </w:r>
          </w:p>
        </w:tc>
      </w:tr>
      <w:tr w:rsidR="00A91619" w:rsidRPr="006020B7" w:rsidTr="00A91619">
        <w:trPr>
          <w:trHeight w:val="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Математика </w:t>
            </w:r>
          </w:p>
          <w:p w:rsidR="00E34E66" w:rsidRPr="006020B7" w:rsidRDefault="00EB09C8" w:rsidP="00401B29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Pr="006020B7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Додавання і віднімання в межах 100.Знаходження значення математичних виразів на 1-2 </w:t>
            </w:r>
            <w:proofErr w:type="spellStart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діх.Передбачення</w:t>
            </w:r>
            <w:proofErr w:type="spellEnd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результату </w:t>
            </w:r>
            <w:proofErr w:type="spellStart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обчислення.Перевірка</w:t>
            </w:r>
            <w:proofErr w:type="spellEnd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правильності результату математичної </w:t>
            </w:r>
            <w:proofErr w:type="spellStart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дії.Розв`язування</w:t>
            </w:r>
            <w:proofErr w:type="spellEnd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життєвих задач з використанням </w:t>
            </w:r>
            <w:proofErr w:type="spellStart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моделей.Перетворення</w:t>
            </w:r>
            <w:proofErr w:type="spellEnd"/>
            <w:r w:rsidR="004E1389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іменованих чисел, виражених в одиницях двох найменувань.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E571E" w:rsidRDefault="004E1389" w:rsidP="00CC211C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C211C" w:rsidRDefault="004E138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Обчислити суму та різницю зручним для себе способом. Перетворити іменовані числа. Розв`язати задачу.</w:t>
            </w:r>
          </w:p>
        </w:tc>
      </w:tr>
      <w:tr w:rsidR="00A91619" w:rsidRPr="00A91619" w:rsidTr="00A91619">
        <w:trPr>
          <w:trHeight w:val="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D159CB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Pr="00D159CB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="00A91619" w:rsidRPr="00A9161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Робота з дитячою </w:t>
            </w:r>
            <w:proofErr w:type="spellStart"/>
            <w:r w:rsidR="00A91619" w:rsidRPr="00A9161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книжкою.Бібліотека</w:t>
            </w:r>
            <w:proofErr w:type="spellEnd"/>
            <w:r w:rsidR="00A91619" w:rsidRPr="00A9161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як </w:t>
            </w:r>
            <w:proofErr w:type="spellStart"/>
            <w:r w:rsidR="00A91619" w:rsidRPr="00A9161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освітньо</w:t>
            </w:r>
            <w:proofErr w:type="spellEnd"/>
            <w:r w:rsidR="00A91619" w:rsidRPr="00A9161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- культурний центр.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1596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3" w:history="1">
              <w:r w:rsidRPr="00971596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https://www.youtube.com/watch?v=xV3PgnC3OOA</w:t>
              </w:r>
            </w:hyperlink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hyperlink r:id="rId14" w:history="1">
              <w:r w:rsidRPr="00971596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https://www.youtube.com/watch?v=_G9z3cx9fLU</w:t>
              </w:r>
            </w:hyperlink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1853D2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Самостійно обрати текст для читання. Пояснити з яких елементів складається книжка і яку інформацію передає.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Прочитати текст, дати відповіді на запитання.</w:t>
            </w:r>
          </w:p>
        </w:tc>
      </w:tr>
      <w:tr w:rsidR="00A91619" w:rsidRPr="005A38FF" w:rsidTr="00A91619">
        <w:trPr>
          <w:trHeight w:val="4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 xml:space="preserve">1 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F20B64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="00E922F7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="006020B7">
              <w:t xml:space="preserve"> </w:t>
            </w:r>
            <w:proofErr w:type="spellStart"/>
            <w:r w:rsidR="00A91619" w:rsidRPr="00971596">
              <w:rPr>
                <w:b/>
                <w:bCs/>
              </w:rPr>
              <w:t>Списування</w:t>
            </w:r>
            <w:proofErr w:type="spellEnd"/>
            <w:r w:rsidR="00A91619" w:rsidRPr="00971596">
              <w:rPr>
                <w:b/>
                <w:bCs/>
              </w:rPr>
              <w:t xml:space="preserve"> з </w:t>
            </w:r>
            <w:proofErr w:type="spellStart"/>
            <w:r w:rsidR="00A91619" w:rsidRPr="00971596">
              <w:rPr>
                <w:b/>
                <w:bCs/>
              </w:rPr>
              <w:t>друкованого</w:t>
            </w:r>
            <w:proofErr w:type="spellEnd"/>
            <w:r w:rsidR="00A91619" w:rsidRPr="00971596">
              <w:rPr>
                <w:b/>
                <w:bCs/>
              </w:rPr>
              <w:t xml:space="preserve"> і рукописного тексту. Письмо </w:t>
            </w:r>
            <w:proofErr w:type="spellStart"/>
            <w:r w:rsidR="00A91619" w:rsidRPr="00971596">
              <w:rPr>
                <w:b/>
                <w:bCs/>
              </w:rPr>
              <w:t>під</w:t>
            </w:r>
            <w:proofErr w:type="spellEnd"/>
            <w:r w:rsidR="00A91619" w:rsidRPr="00971596">
              <w:rPr>
                <w:b/>
                <w:bCs/>
              </w:rPr>
              <w:t xml:space="preserve"> диктовку.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A91619" w:rsidP="004937E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A9161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Списати з </w:t>
            </w:r>
            <w:proofErr w:type="spellStart"/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лрукованого</w:t>
            </w:r>
            <w:proofErr w:type="spellEnd"/>
            <w:r w:rsidRPr="00A9161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тексту. Записати під диктовку дані слова(картка).</w:t>
            </w:r>
          </w:p>
        </w:tc>
      </w:tr>
      <w:tr w:rsidR="00A91619" w:rsidRPr="004E1389" w:rsidTr="00A91619">
        <w:trPr>
          <w:trHeight w:val="340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98146F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401B29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  <w:r w:rsidR="00D16E4B"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.</w:t>
            </w:r>
          </w:p>
          <w:p w:rsidR="007738FA" w:rsidRPr="0089037F" w:rsidRDefault="00C65349" w:rsidP="00092E2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B00CFE" w:rsidRPr="0089037F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89037F">
              <w:rPr>
                <w:rFonts w:ascii="Tahoma" w:hAnsi="Tahoma" w:cs="Tahoma"/>
                <w:color w:val="111111"/>
                <w:sz w:val="18"/>
                <w:szCs w:val="18"/>
                <w:lang w:val="uk-UA"/>
              </w:rPr>
              <w:br/>
            </w:r>
            <w:r w:rsidR="004E1389" w:rsidRPr="0097159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Виконання </w:t>
            </w:r>
            <w:proofErr w:type="spellStart"/>
            <w:r w:rsidR="004E1389" w:rsidRPr="0097159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загальнорозвивальних</w:t>
            </w:r>
            <w:proofErr w:type="spellEnd"/>
            <w:r w:rsidR="004E1389" w:rsidRPr="0097159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вправ. рухливі ігри та естафети. Правила безпечної поведінки під час виконання фізичних вправ, ігор.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B00CFE" w:rsidRDefault="00D16E4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D16E4B" w:rsidRPr="00971596" w:rsidRDefault="004E1389" w:rsidP="00092E2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5" w:history="1">
              <w:r w:rsidRPr="00971596">
                <w:rPr>
                  <w:rStyle w:val="a3"/>
                  <w:rFonts w:ascii="Times New Roman" w:hAnsi="Times New Roman"/>
                  <w:sz w:val="24"/>
                  <w:szCs w:val="24"/>
                  <w:lang w:val="uk-UA" w:eastAsia="ru-RU"/>
                </w:rPr>
                <w:t>https://www.youtube.com/watch?v=5eie_sJTZ1Y&amp;t=16s</w:t>
              </w:r>
            </w:hyperlink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D16E4B" w:rsidRDefault="004E1389" w:rsidP="003102F9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Повторити правила безпечної поведінки. Виконати комплекс </w:t>
            </w:r>
            <w:proofErr w:type="spellStart"/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загальнорозвивальних</w:t>
            </w:r>
            <w:proofErr w:type="spellEnd"/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вправ за показом(відео).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гратив</w:t>
            </w:r>
            <w:proofErr w:type="spellEnd"/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рухливі ігри, естафети.</w:t>
            </w:r>
          </w:p>
        </w:tc>
      </w:tr>
      <w:tr w:rsidR="00A91619" w:rsidRPr="00972FE4" w:rsidTr="00A91619">
        <w:trPr>
          <w:trHeight w:val="379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6F5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Четвер, </w:t>
            </w:r>
            <w:r w:rsidR="001056F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7 травня</w:t>
            </w:r>
          </w:p>
          <w:p w:rsidR="00E14D6B" w:rsidRPr="00401B29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E14D6B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</w:p>
          <w:p w:rsidR="0065234C" w:rsidRPr="00971596" w:rsidRDefault="00972FE4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Україна-моя країна. Карта України.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Pr="00BE71BE" w:rsidRDefault="00972FE4" w:rsidP="00BF09BD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6" w:history="1">
              <w:r w:rsidRPr="000739A0">
                <w:rPr>
                  <w:rStyle w:val="a3"/>
                  <w:lang w:val="uk-UA"/>
                </w:rPr>
                <w:t>https://www.youtube.com/watch?v=1Fi4DxFFvTY</w:t>
              </w:r>
            </w:hyperlink>
            <w:r>
              <w:rPr>
                <w:lang w:val="uk-UA"/>
              </w:rPr>
              <w:t xml:space="preserve"> </w:t>
            </w:r>
            <w:r w:rsidRPr="00972FE4">
              <w:rPr>
                <w:lang w:val="uk-UA"/>
              </w:rPr>
              <w:t xml:space="preserve"> </w:t>
            </w:r>
            <w:hyperlink r:id="rId17" w:history="1">
              <w:r w:rsidRPr="000739A0">
                <w:rPr>
                  <w:rStyle w:val="a3"/>
                  <w:lang w:val="uk-UA"/>
                </w:rPr>
                <w:t>https://www.youtube.com/watch?v=AcNz6aqe2cA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972FE4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Проводити прості спостереженні.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Добирати найпростіші матеріали ,які можна застосувати.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Описати Україну,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її найважливіші</w:t>
            </w:r>
            <w:r w:rsidRPr="00972FE4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географічні об'єкти ,показати розташування України на карті.</w:t>
            </w:r>
          </w:p>
        </w:tc>
      </w:tr>
      <w:tr w:rsidR="00A91619" w:rsidRPr="00972FE4" w:rsidTr="00A91619">
        <w:trPr>
          <w:trHeight w:val="312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7738FA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7738FA" w:rsidRPr="007738FA" w:rsidRDefault="00E14D6B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871906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="00F23D95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Різноманітність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природи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України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.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Вплив</w:t>
            </w:r>
            <w:proofErr w:type="spellEnd"/>
            <w:proofErr w:type="gram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людини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на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довкілля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.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Охорона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природи</w:t>
            </w:r>
            <w:proofErr w:type="spellEnd"/>
            <w:r w:rsidR="00972FE4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4276B" w:rsidRDefault="00972FE4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8" w:history="1">
              <w:r w:rsidRPr="000739A0">
                <w:rPr>
                  <w:rStyle w:val="a3"/>
                  <w:lang w:val="uk-UA"/>
                </w:rPr>
                <w:t>https://www.youtube.com/watch?v=xnd7plFco9c</w:t>
              </w:r>
            </w:hyperlink>
            <w:r>
              <w:rPr>
                <w:lang w:val="uk-UA"/>
              </w:rPr>
              <w:t xml:space="preserve"> </w:t>
            </w:r>
            <w:r w:rsidRPr="00972FE4">
              <w:rPr>
                <w:lang w:val="uk-UA"/>
              </w:rPr>
              <w:t xml:space="preserve"> </w:t>
            </w:r>
            <w:hyperlink r:id="rId19" w:history="1">
              <w:r w:rsidRPr="000739A0">
                <w:rPr>
                  <w:rStyle w:val="a3"/>
                  <w:lang w:val="uk-UA"/>
                </w:rPr>
                <w:t>https://www.youtube.com/watch?v=9t9Dy3P9ISI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972FE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Прослухати відео . Провести просте дослідження за впливом людини на довкілля , зафіксувати</w:t>
            </w:r>
            <w:r w:rsidRPr="00972FE4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здобуту інформацію у</w:t>
            </w:r>
            <w:r w:rsidRPr="00972FE4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малюнках.</w:t>
            </w:r>
            <w:r w:rsidRPr="00972FE4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Пояснити</w:t>
            </w:r>
            <w:r w:rsidRPr="00972FE4"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 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lastRenderedPageBreak/>
              <w:t>економне використання природних ресурсів . Дотримуватися правил поведінки в довкіллі.</w:t>
            </w:r>
          </w:p>
        </w:tc>
      </w:tr>
      <w:tr w:rsidR="00A91619" w:rsidRPr="004E1389" w:rsidTr="00A91619">
        <w:trPr>
          <w:trHeight w:val="234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14D6B" w:rsidRPr="00C65349" w:rsidRDefault="00E14D6B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C74D4E" w:rsidRPr="0044276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44276B">
              <w:rPr>
                <w:rFonts w:ascii="Tahoma" w:hAnsi="Tahoma" w:cs="Tahoma"/>
                <w:color w:val="111111"/>
                <w:sz w:val="18"/>
                <w:szCs w:val="18"/>
                <w:lang w:val="uk-UA"/>
              </w:rPr>
              <w:br/>
            </w:r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Народна музика .Виразні можливості кольору в декоративному </w:t>
            </w:r>
            <w:proofErr w:type="spellStart"/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мистецтві.Способи</w:t>
            </w:r>
            <w:proofErr w:type="spellEnd"/>
            <w:r w:rsidR="004E1389" w:rsidRPr="004E1389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декорування виробу. Презентація власної творчості.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4276B" w:rsidRDefault="004E1389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20" w:history="1">
              <w:r w:rsidRPr="00AD34E9">
                <w:rPr>
                  <w:rStyle w:val="a3"/>
                  <w:lang w:val="uk-UA"/>
                </w:rPr>
                <w:t>https://www.youtube.com/watch?v=JL58A41G57o</w:t>
              </w:r>
            </w:hyperlink>
            <w:r>
              <w:rPr>
                <w:lang w:val="uk-UA"/>
              </w:rPr>
              <w:t xml:space="preserve"> </w:t>
            </w:r>
            <w:r w:rsidRPr="004E1389">
              <w:rPr>
                <w:lang w:val="uk-UA"/>
              </w:rPr>
              <w:t xml:space="preserve"> </w:t>
            </w:r>
            <w:hyperlink r:id="rId21" w:history="1">
              <w:r w:rsidRPr="00AD34E9">
                <w:rPr>
                  <w:rStyle w:val="a3"/>
                  <w:lang w:val="uk-UA"/>
                </w:rPr>
                <w:t>https://www.youtube.com/watch?v=ec5Gu_TYqdE</w:t>
              </w:r>
            </w:hyperlink>
            <w:r>
              <w:rPr>
                <w:lang w:val="uk-UA"/>
              </w:rPr>
              <w:t xml:space="preserve"> 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971596" w:rsidRDefault="004E138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Слухати твори мистецтва. Порівняти музичні та візуальні образи</w:t>
            </w:r>
            <w:r w:rsid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 .</w:t>
            </w: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Розучити пісню.</w:t>
            </w:r>
          </w:p>
        </w:tc>
      </w:tr>
      <w:tr w:rsidR="00A91619" w:rsidRPr="00971596" w:rsidTr="00A91619">
        <w:trPr>
          <w:trHeight w:val="2295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14D6B" w:rsidRPr="00B355E1" w:rsidRDefault="00E85D0E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</w:t>
            </w:r>
            <w:r w:rsidR="004019DC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а:</w:t>
            </w:r>
            <w:r w:rsidR="007949AD" w:rsidRPr="00B355E1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971596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Народне </w:t>
            </w:r>
            <w:proofErr w:type="spellStart"/>
            <w:r w:rsidR="00971596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мистецтво,його</w:t>
            </w:r>
            <w:proofErr w:type="spellEnd"/>
            <w:r w:rsidR="00971596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роль і місце в житті людей. Природні форми та їх декоративні </w:t>
            </w:r>
            <w:proofErr w:type="spellStart"/>
            <w:r w:rsidR="00971596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зображення.Узгодженість</w:t>
            </w:r>
            <w:proofErr w:type="spellEnd"/>
            <w:r w:rsidR="00971596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форми і кольору в декоративній </w:t>
            </w:r>
            <w:proofErr w:type="spellStart"/>
            <w:r w:rsidR="00971596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композиції.Презентація</w:t>
            </w:r>
            <w:proofErr w:type="spellEnd"/>
            <w:r w:rsidR="00971596" w:rsidRPr="00971596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власної творчості.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4276B" w:rsidRDefault="00971596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22" w:history="1">
              <w:r w:rsidRPr="00AD34E9">
                <w:rPr>
                  <w:rStyle w:val="a3"/>
                  <w:lang w:val="uk-UA"/>
                </w:rPr>
                <w:t>https://www.youtube.com/watch?v=VVLXoE1BrcA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971596" w:rsidRDefault="00971596" w:rsidP="001056F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971596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Створити малюнок за зразком(відео)</w:t>
            </w:r>
          </w:p>
        </w:tc>
      </w:tr>
      <w:tr w:rsidR="00A91619" w:rsidRPr="004E1389" w:rsidTr="00A91619">
        <w:trPr>
          <w:trHeight w:val="2538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967294" w:rsidRPr="00C65349" w:rsidRDefault="00E14D6B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</w:t>
            </w:r>
            <w:r w:rsidR="00372B90"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ема:</w:t>
            </w:r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E14D6B" w:rsidRPr="003D72AE" w:rsidRDefault="004E138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3D72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Виконання базових рухів, характерних для різних видів </w:t>
            </w:r>
            <w:proofErr w:type="spellStart"/>
            <w:r w:rsidRPr="003D72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спорту.Рухливі</w:t>
            </w:r>
            <w:proofErr w:type="spellEnd"/>
            <w:r w:rsidRPr="003D72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ігри: виконання різних </w:t>
            </w:r>
            <w:proofErr w:type="spellStart"/>
            <w:r w:rsidRPr="003D72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ролей.Правила</w:t>
            </w:r>
            <w:proofErr w:type="spellEnd"/>
            <w:r w:rsidRPr="003D72A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 безпечної поведінки під час виконання фізичних вправ. ігор.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89037F" w:rsidRDefault="004E1389" w:rsidP="001056F5">
            <w:pPr>
              <w:spacing w:before="120" w:after="120" w:line="240" w:lineRule="auto"/>
              <w:rPr>
                <w:lang w:val="uk-UA"/>
              </w:rPr>
            </w:pPr>
            <w:hyperlink r:id="rId23" w:history="1">
              <w:r w:rsidRPr="000739A0">
                <w:rPr>
                  <w:rStyle w:val="a3"/>
                  <w:lang w:val="uk-UA"/>
                </w:rPr>
                <w:t>https://www.youtube.com/watch?v=MZ9yd8Fcujc</w:t>
              </w:r>
            </w:hyperlink>
            <w:r>
              <w:rPr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7738FA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</w:p>
          <w:p w:rsidR="00092E25" w:rsidRPr="004E1389" w:rsidRDefault="004E138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E1389"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  <w:t>Повторити правила безпечної поведінки. Виконати базові рухи, характерні для різних видів спорту. Грати у рухливі ігри. виконуючи різні ролі.</w:t>
            </w:r>
          </w:p>
        </w:tc>
      </w:tr>
      <w:tr w:rsidR="00A91619" w:rsidRPr="00972FE4" w:rsidTr="00A91619">
        <w:trPr>
          <w:trHeight w:val="210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3FB7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П</w:t>
            </w: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proofErr w:type="spellStart"/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ятниця</w:t>
            </w:r>
            <w:proofErr w:type="spellEnd"/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, </w:t>
            </w:r>
            <w:r w:rsidR="001056F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8 </w:t>
            </w:r>
            <w:r w:rsidR="00F03FB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травня </w:t>
            </w:r>
          </w:p>
          <w:p w:rsidR="00372B90" w:rsidRPr="00401B29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372B90" w:rsidRPr="00BE71BE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EF0469" w:rsidRPr="00F23D95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Сюжетно-рольові та рухливі ігри. Висловлення власних поглядів на предмет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обговорення.Збагачення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словникового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>запасу.Створення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коротких письмових повідомлень.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9F77F3" w:rsidRDefault="00972FE4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24" w:history="1">
              <w:r w:rsidRPr="000739A0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https://www.youtube.com/watch?v=PBJwZwNWAzM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560478" w:rsidRDefault="00972FE4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Прослухати усне повідомлення, поставити </w:t>
            </w:r>
            <w:proofErr w:type="spellStart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запитання.Пограти</w:t>
            </w:r>
            <w:proofErr w:type="spellEnd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у сюжетно- рольову </w:t>
            </w:r>
            <w:proofErr w:type="spellStart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гру"Ми</w:t>
            </w:r>
            <w:proofErr w:type="spellEnd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- </w:t>
            </w:r>
            <w:proofErr w:type="spellStart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сім`я",ініціюючи</w:t>
            </w:r>
            <w:proofErr w:type="spellEnd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різні </w:t>
            </w:r>
            <w:proofErr w:type="spellStart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діалоги.Створити</w:t>
            </w:r>
            <w:proofErr w:type="spellEnd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висловлювання на тему" Моя родина", записати його рукописним шрифтом.</w:t>
            </w:r>
          </w:p>
        </w:tc>
        <w:bookmarkStart w:id="0" w:name="_GoBack"/>
        <w:bookmarkEnd w:id="0"/>
      </w:tr>
      <w:tr w:rsidR="00A91619" w:rsidRPr="00F23D95" w:rsidTr="00A91619">
        <w:trPr>
          <w:trHeight w:val="186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401B29" w:rsidRDefault="00372B90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372B90" w:rsidRDefault="00EF0469" w:rsidP="00967294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Створення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простих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візуальних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медіатекстів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Запис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елементарних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повідомлень</w:t>
            </w:r>
            <w:proofErr w:type="spellEnd"/>
            <w:r w:rsidR="00972FE4" w:rsidRP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F23D95" w:rsidRDefault="00972FE4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Картка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EF0469" w:rsidRDefault="00972FE4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Обговорити зміст і форму простого </w:t>
            </w:r>
            <w:proofErr w:type="spellStart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медіатексту</w:t>
            </w:r>
            <w:proofErr w:type="spellEnd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. Визначити тему і головну думку. Створити міні-альбом "Моя </w:t>
            </w:r>
            <w:proofErr w:type="spellStart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сім`я",записуючи</w:t>
            </w:r>
            <w:proofErr w:type="spellEnd"/>
            <w:r w:rsidRPr="00972FE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у ньому елементарні повідомлення.</w:t>
            </w:r>
          </w:p>
        </w:tc>
      </w:tr>
      <w:tr w:rsidR="00A91619" w:rsidRPr="004E1389" w:rsidTr="00A91619">
        <w:trPr>
          <w:trHeight w:val="2040"/>
        </w:trPr>
        <w:tc>
          <w:tcPr>
            <w:tcW w:w="99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401B29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372B90" w:rsidRDefault="00F50FF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C02BB4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4E1389" w:rsidRPr="004E138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Дії додавання і віднімання з іменованими числами, поданих в однакових одиницях вимірювання. Порівняння іменованих чисел, поданих в одиницях довжини, </w:t>
            </w:r>
            <w:proofErr w:type="spellStart"/>
            <w:r w:rsidR="004E1389" w:rsidRPr="004E138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маси,місткості</w:t>
            </w:r>
            <w:proofErr w:type="spellEnd"/>
            <w:r w:rsidR="004E1389" w:rsidRPr="004E138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, часу.</w:t>
            </w:r>
            <w:r w:rsidR="003D72AE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4E1389" w:rsidRPr="004E138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  <w:lang w:val="uk-UA"/>
              </w:rPr>
              <w:t>Створення макетів реальних та уявних об`єктів.</w:t>
            </w:r>
          </w:p>
        </w:tc>
        <w:tc>
          <w:tcPr>
            <w:tcW w:w="51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389" w:rsidRDefault="004E1389" w:rsidP="00BF09BD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 w:rsidRPr="004E1389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Картка</w:t>
            </w:r>
          </w:p>
          <w:p w:rsidR="00372B90" w:rsidRPr="003C4CA4" w:rsidRDefault="004E1389" w:rsidP="00BF09BD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 w:rsidRPr="004E1389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25" w:history="1">
              <w:r w:rsidRPr="000739A0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https://www.youtube.com/watch?v=YN1SR5Bs8SI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4E1389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26" w:history="1">
              <w:r w:rsidRPr="000739A0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https://www.youtube.com/watch?v=cvGN0pTrmaw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3C4CA4" w:rsidRDefault="004E1389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 w:rsidRPr="004E1389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Виконати дії додавання й віднімання з іменованими числами. Знайти помилки в математичних обчисленнях, усунути їх. Порівняти іменовані числа. Створити макет уявного об`єкта.</w:t>
            </w:r>
          </w:p>
        </w:tc>
      </w:tr>
    </w:tbl>
    <w:p w:rsidR="007738FA" w:rsidRDefault="007738FA">
      <w:pPr>
        <w:rPr>
          <w:lang w:val="uk-UA"/>
        </w:rPr>
      </w:pPr>
    </w:p>
    <w:p w:rsidR="00E34E66" w:rsidRPr="0098146F" w:rsidRDefault="00E34E66">
      <w:pPr>
        <w:rPr>
          <w:lang w:val="uk-UA"/>
        </w:rPr>
      </w:pPr>
    </w:p>
    <w:sectPr w:rsidR="00E34E66" w:rsidRPr="0098146F" w:rsidSect="00E2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2BB4" w:rsidRDefault="00C02BB4" w:rsidP="009A3A8D">
      <w:pPr>
        <w:spacing w:after="0" w:line="240" w:lineRule="auto"/>
      </w:pPr>
      <w:r>
        <w:separator/>
      </w:r>
    </w:p>
  </w:endnote>
  <w:endnote w:type="continuationSeparator" w:id="0">
    <w:p w:rsidR="00C02BB4" w:rsidRDefault="00C02BB4" w:rsidP="009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2BB4" w:rsidRDefault="00C02BB4" w:rsidP="009A3A8D">
      <w:pPr>
        <w:spacing w:after="0" w:line="240" w:lineRule="auto"/>
      </w:pPr>
      <w:r>
        <w:separator/>
      </w:r>
    </w:p>
  </w:footnote>
  <w:footnote w:type="continuationSeparator" w:id="0">
    <w:p w:rsidR="00C02BB4" w:rsidRDefault="00C02BB4" w:rsidP="009A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7217"/>
    <w:rsid w:val="00092E25"/>
    <w:rsid w:val="000D4CCD"/>
    <w:rsid w:val="001056F5"/>
    <w:rsid w:val="00122192"/>
    <w:rsid w:val="001853D2"/>
    <w:rsid w:val="001C1A33"/>
    <w:rsid w:val="00203606"/>
    <w:rsid w:val="002A5151"/>
    <w:rsid w:val="002B35CE"/>
    <w:rsid w:val="002F2337"/>
    <w:rsid w:val="002F3CD0"/>
    <w:rsid w:val="003102F9"/>
    <w:rsid w:val="00372B90"/>
    <w:rsid w:val="003A7C58"/>
    <w:rsid w:val="003C4CA4"/>
    <w:rsid w:val="003D72AE"/>
    <w:rsid w:val="004019DC"/>
    <w:rsid w:val="00401B29"/>
    <w:rsid w:val="0044276B"/>
    <w:rsid w:val="004474B5"/>
    <w:rsid w:val="00487461"/>
    <w:rsid w:val="004937E4"/>
    <w:rsid w:val="004B1AD5"/>
    <w:rsid w:val="004E1389"/>
    <w:rsid w:val="00521A9C"/>
    <w:rsid w:val="0054513C"/>
    <w:rsid w:val="005506D1"/>
    <w:rsid w:val="00560478"/>
    <w:rsid w:val="005A38FF"/>
    <w:rsid w:val="005B0F68"/>
    <w:rsid w:val="005B5538"/>
    <w:rsid w:val="005D3173"/>
    <w:rsid w:val="005F45CD"/>
    <w:rsid w:val="006020B7"/>
    <w:rsid w:val="00627D96"/>
    <w:rsid w:val="0065234C"/>
    <w:rsid w:val="006A4EC5"/>
    <w:rsid w:val="007738FA"/>
    <w:rsid w:val="007935B8"/>
    <w:rsid w:val="007949AD"/>
    <w:rsid w:val="0085167D"/>
    <w:rsid w:val="00871906"/>
    <w:rsid w:val="0089037F"/>
    <w:rsid w:val="008D0F9B"/>
    <w:rsid w:val="00907CE3"/>
    <w:rsid w:val="00967294"/>
    <w:rsid w:val="00971596"/>
    <w:rsid w:val="0097281E"/>
    <w:rsid w:val="00972FE4"/>
    <w:rsid w:val="0098146F"/>
    <w:rsid w:val="00983EA0"/>
    <w:rsid w:val="009A3A8D"/>
    <w:rsid w:val="009D591D"/>
    <w:rsid w:val="009E3F8F"/>
    <w:rsid w:val="009F120F"/>
    <w:rsid w:val="009F77F3"/>
    <w:rsid w:val="00A40E32"/>
    <w:rsid w:val="00A91619"/>
    <w:rsid w:val="00A96825"/>
    <w:rsid w:val="00B00CFE"/>
    <w:rsid w:val="00B17217"/>
    <w:rsid w:val="00B355E1"/>
    <w:rsid w:val="00B7015F"/>
    <w:rsid w:val="00BA4014"/>
    <w:rsid w:val="00BE71BE"/>
    <w:rsid w:val="00BF09BD"/>
    <w:rsid w:val="00C02BB4"/>
    <w:rsid w:val="00C12FDE"/>
    <w:rsid w:val="00C65349"/>
    <w:rsid w:val="00C74D4E"/>
    <w:rsid w:val="00CC211C"/>
    <w:rsid w:val="00CE571E"/>
    <w:rsid w:val="00D159CB"/>
    <w:rsid w:val="00D16E4B"/>
    <w:rsid w:val="00D57F53"/>
    <w:rsid w:val="00D63DB0"/>
    <w:rsid w:val="00D86335"/>
    <w:rsid w:val="00D9090D"/>
    <w:rsid w:val="00DB47FB"/>
    <w:rsid w:val="00DC49FC"/>
    <w:rsid w:val="00DD6DAC"/>
    <w:rsid w:val="00E14D6B"/>
    <w:rsid w:val="00E256F6"/>
    <w:rsid w:val="00E306B5"/>
    <w:rsid w:val="00E34E66"/>
    <w:rsid w:val="00E73648"/>
    <w:rsid w:val="00E85D0E"/>
    <w:rsid w:val="00E922F7"/>
    <w:rsid w:val="00EB09C8"/>
    <w:rsid w:val="00ED4E0F"/>
    <w:rsid w:val="00EF0469"/>
    <w:rsid w:val="00F00801"/>
    <w:rsid w:val="00F03FB7"/>
    <w:rsid w:val="00F20B64"/>
    <w:rsid w:val="00F23D95"/>
    <w:rsid w:val="00F50FFB"/>
    <w:rsid w:val="00FB3D32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8CED0B"/>
  <w14:defaultImageDpi w14:val="0"/>
  <w15:docId w15:val="{1D3D5300-889D-4EAC-BF0D-0524B9A6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3F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20F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A8D"/>
    <w:rPr>
      <w:lang w:val="ru-RU" w:eastAsia="en-US"/>
    </w:rPr>
  </w:style>
  <w:style w:type="paragraph" w:styleId="a6">
    <w:name w:val="footer"/>
    <w:basedOn w:val="a"/>
    <w:link w:val="a7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A8D"/>
    <w:rPr>
      <w:lang w:val="ru-RU" w:eastAsia="en-US"/>
    </w:rPr>
  </w:style>
  <w:style w:type="character" w:styleId="a8">
    <w:name w:val="Unresolved Mention"/>
    <w:basedOn w:val="a0"/>
    <w:uiPriority w:val="99"/>
    <w:semiHidden/>
    <w:unhideWhenUsed/>
    <w:rsid w:val="00E7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jUyLbmd7DA" TargetMode="External"/><Relationship Id="rId13" Type="http://schemas.openxmlformats.org/officeDocument/2006/relationships/hyperlink" Target="https://www.youtube.com/watch?v=xV3PgnC3OOA" TargetMode="External"/><Relationship Id="rId18" Type="http://schemas.openxmlformats.org/officeDocument/2006/relationships/hyperlink" Target="https://www.youtube.com/watch?v=xnd7plFco9c" TargetMode="External"/><Relationship Id="rId26" Type="http://schemas.openxmlformats.org/officeDocument/2006/relationships/hyperlink" Target="https://www.youtube.com/watch?v=cvGN0pTrma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ec5Gu_TYqdE" TargetMode="External"/><Relationship Id="rId7" Type="http://schemas.openxmlformats.org/officeDocument/2006/relationships/hyperlink" Target="https://www.youtube.com/watch?v=IZ0hxGNwW_4" TargetMode="External"/><Relationship Id="rId12" Type="http://schemas.openxmlformats.org/officeDocument/2006/relationships/hyperlink" Target="https://www.youtube.com/watch?v=yYz-nRpxtlg" TargetMode="External"/><Relationship Id="rId17" Type="http://schemas.openxmlformats.org/officeDocument/2006/relationships/hyperlink" Target="https://www.youtube.com/watch?v=AcNz6aqe2cA" TargetMode="External"/><Relationship Id="rId25" Type="http://schemas.openxmlformats.org/officeDocument/2006/relationships/hyperlink" Target="https://www.youtube.com/watch?v=YN1SR5Bs8S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1Fi4DxFFvTY" TargetMode="External"/><Relationship Id="rId20" Type="http://schemas.openxmlformats.org/officeDocument/2006/relationships/hyperlink" Target="https://www.youtube.com/watch?v=JL58A41G57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aBZ_eSyX0s" TargetMode="External"/><Relationship Id="rId24" Type="http://schemas.openxmlformats.org/officeDocument/2006/relationships/hyperlink" Target="https://www.youtube.com/watch?v=PBJwZwNWAz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5eie_sJTZ1Y&amp;t=16s" TargetMode="External"/><Relationship Id="rId23" Type="http://schemas.openxmlformats.org/officeDocument/2006/relationships/hyperlink" Target="https://www.youtube.com/watch?v=MZ9yd8Fcuj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Fc6OZb8zbLM" TargetMode="External"/><Relationship Id="rId19" Type="http://schemas.openxmlformats.org/officeDocument/2006/relationships/hyperlink" Target="https://www.youtube.com/watch?v=9t9Dy3P9I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AHUAUbO-8E" TargetMode="External"/><Relationship Id="rId14" Type="http://schemas.openxmlformats.org/officeDocument/2006/relationships/hyperlink" Target="https://www.youtube.com/watch?v=_G9z3cx9fLU" TargetMode="External"/><Relationship Id="rId22" Type="http://schemas.openxmlformats.org/officeDocument/2006/relationships/hyperlink" Target="https://www.youtube.com/watch?v=VVLXoE1BrcA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A52A4-A051-4FC0-BE16-B7B37BFD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Квасниця Ірина Ігорівна</cp:lastModifiedBy>
  <cp:revision>13</cp:revision>
  <dcterms:created xsi:type="dcterms:W3CDTF">2020-03-31T05:06:00Z</dcterms:created>
  <dcterms:modified xsi:type="dcterms:W3CDTF">2020-04-27T05:23:00Z</dcterms:modified>
</cp:coreProperties>
</file>