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4"/>
        <w:gridCol w:w="436"/>
        <w:gridCol w:w="1265"/>
        <w:gridCol w:w="2128"/>
        <w:gridCol w:w="4000"/>
        <w:gridCol w:w="1956"/>
        <w:gridCol w:w="1921"/>
      </w:tblGrid>
      <w:tr w:rsidR="00677EEC" w:rsidTr="00677EE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jc w:val="center"/>
              <w:rPr>
                <w:lang w:val="uk-UA"/>
              </w:rPr>
            </w:pPr>
          </w:p>
        </w:tc>
      </w:tr>
      <w:tr w:rsidR="00677EEC" w:rsidTr="00677EE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14.04.21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Н. М.</w:t>
            </w:r>
          </w:p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Значення вод суходолу для природи і людини.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C" w:rsidRDefault="00677EEC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lang w:val="uk-UA"/>
              </w:rPr>
              <w:t xml:space="preserve"> </w:t>
            </w:r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 xml:space="preserve">Опрацювати конспект.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677EEC" w:rsidTr="00677EE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15.04.21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C" w:rsidRDefault="00677EEC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Узагальненняя</w:t>
            </w:r>
            <w:proofErr w:type="spellEnd"/>
            <w:r>
              <w:rPr>
                <w:lang w:val="uk-UA"/>
              </w:rPr>
              <w:t xml:space="preserve"> та систематизація знань, умінь. Навичок.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EEC" w:rsidRDefault="00677EEC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677EEC" w:rsidRDefault="00677EEC">
            <w:pPr>
              <w:rPr>
                <w:lang w:val="uk-UA"/>
              </w:rPr>
            </w:pPr>
            <w:proofErr w:type="spellStart"/>
            <w:r>
              <w:t>Viber</w:t>
            </w:r>
            <w:proofErr w:type="spellEnd"/>
          </w:p>
          <w:p w:rsidR="00677EEC" w:rsidRDefault="00677EEC">
            <w:pPr>
              <w:rPr>
                <w:lang w:val="uk-UA"/>
              </w:rPr>
            </w:pPr>
          </w:p>
          <w:p w:rsidR="00677EEC" w:rsidRDefault="00677EEC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uk-UA"/>
              </w:rPr>
              <w:t>Повторити поняття та географічну номенклатуру.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EEC" w:rsidRDefault="00677EEC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6A3F15" w:rsidRDefault="006A3F15"/>
    <w:sectPr w:rsidR="006A3F15" w:rsidSect="00677E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EEC"/>
    <w:rsid w:val="00677EEC"/>
    <w:rsid w:val="006A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E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77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2021-04-12T17:44:00Z</dcterms:created>
  <dcterms:modified xsi:type="dcterms:W3CDTF">2021-04-12T17:51:00Z</dcterms:modified>
</cp:coreProperties>
</file>