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4E" w:rsidRDefault="00CC754E" w:rsidP="00CC754E">
      <w:pPr>
        <w:spacing w:line="240" w:lineRule="auto"/>
      </w:pPr>
      <w:bookmarkStart w:id="0" w:name="_GoBack"/>
      <w:bookmarkEnd w:id="0"/>
      <w:r>
        <w:rPr>
          <w:noProof/>
          <w:lang w:val="ru-RU" w:eastAsia="ru-RU"/>
        </w:rPr>
        <w:drawing>
          <wp:anchor distT="0" distB="0" distL="114300" distR="114300" simplePos="0" relativeHeight="251659264" behindDoc="1" locked="0" layoutInCell="1" allowOverlap="1" wp14:anchorId="66C775B1" wp14:editId="0CFB02B6">
            <wp:simplePos x="0" y="0"/>
            <wp:positionH relativeFrom="column">
              <wp:posOffset>2743200</wp:posOffset>
            </wp:positionH>
            <wp:positionV relativeFrom="paragraph">
              <wp:posOffset>-535940</wp:posOffset>
            </wp:positionV>
            <wp:extent cx="571500" cy="7264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71500" cy="726440"/>
                    </a:xfrm>
                    <a:prstGeom prst="rect">
                      <a:avLst/>
                    </a:prstGeom>
                    <a:noFill/>
                  </pic:spPr>
                </pic:pic>
              </a:graphicData>
            </a:graphic>
          </wp:anchor>
        </w:drawing>
      </w:r>
    </w:p>
    <w:p w:rsidR="00CC754E" w:rsidRDefault="00CC754E" w:rsidP="00CC754E">
      <w:pPr>
        <w:pStyle w:val="a3"/>
        <w:rPr>
          <w:rFonts w:ascii="Times New Roman" w:hAnsi="Times New Roman"/>
          <w:b/>
          <w:sz w:val="28"/>
          <w:szCs w:val="28"/>
        </w:rPr>
      </w:pPr>
      <w:r>
        <w:rPr>
          <w:rFonts w:ascii="Times New Roman" w:hAnsi="Times New Roman"/>
          <w:b/>
          <w:sz w:val="28"/>
          <w:szCs w:val="28"/>
        </w:rPr>
        <w:t>Сумська  обласна  державна  адміністрація</w:t>
      </w:r>
    </w:p>
    <w:p w:rsidR="00CC754E" w:rsidRDefault="00CC754E" w:rsidP="00CC754E">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ДЕПАРТАМЕНТ  ОСВІТИ І НАУКИ</w:t>
      </w:r>
    </w:p>
    <w:p w:rsidR="00CC754E" w:rsidRPr="008B021F" w:rsidRDefault="00CC754E" w:rsidP="00CC754E">
      <w:pPr>
        <w:spacing w:line="240" w:lineRule="auto"/>
        <w:jc w:val="center"/>
        <w:rPr>
          <w:rFonts w:ascii="Times New Roman" w:hAnsi="Times New Roman"/>
          <w:snapToGrid w:val="0"/>
          <w:color w:val="000000"/>
          <w:sz w:val="16"/>
        </w:rPr>
      </w:pPr>
      <w:r>
        <w:rPr>
          <w:rFonts w:ascii="Tahoma" w:hAnsi="Tahoma"/>
          <w:snapToGrid w:val="0"/>
          <w:color w:val="000000"/>
          <w:sz w:val="16"/>
        </w:rPr>
        <w:t xml:space="preserve"> </w:t>
      </w:r>
      <w:r w:rsidRPr="008B021F">
        <w:rPr>
          <w:rFonts w:ascii="Times New Roman" w:hAnsi="Times New Roman"/>
          <w:snapToGrid w:val="0"/>
          <w:color w:val="000000"/>
          <w:sz w:val="16"/>
        </w:rPr>
        <w:t xml:space="preserve">вул. Прокоф’єва, 38, м. Суми, 40016, </w:t>
      </w:r>
      <w:proofErr w:type="spellStart"/>
      <w:r w:rsidRPr="008B021F">
        <w:rPr>
          <w:rFonts w:ascii="Times New Roman" w:hAnsi="Times New Roman"/>
          <w:snapToGrid w:val="0"/>
          <w:color w:val="000000"/>
          <w:sz w:val="16"/>
        </w:rPr>
        <w:t>тел</w:t>
      </w:r>
      <w:proofErr w:type="spellEnd"/>
      <w:r w:rsidRPr="008B021F">
        <w:rPr>
          <w:rFonts w:ascii="Times New Roman" w:hAnsi="Times New Roman"/>
          <w:snapToGrid w:val="0"/>
          <w:color w:val="000000"/>
          <w:sz w:val="16"/>
        </w:rPr>
        <w:t xml:space="preserve">./факс (0542)36-10-97, </w:t>
      </w:r>
      <w:proofErr w:type="spellStart"/>
      <w:r w:rsidRPr="008B021F">
        <w:rPr>
          <w:rFonts w:ascii="Times New Roman" w:hAnsi="Times New Roman"/>
          <w:snapToGrid w:val="0"/>
          <w:color w:val="000000"/>
          <w:sz w:val="16"/>
        </w:rPr>
        <w:t>тел</w:t>
      </w:r>
      <w:proofErr w:type="spellEnd"/>
      <w:r w:rsidRPr="008B021F">
        <w:rPr>
          <w:rFonts w:ascii="Times New Roman" w:hAnsi="Times New Roman"/>
          <w:snapToGrid w:val="0"/>
          <w:color w:val="000000"/>
          <w:sz w:val="16"/>
        </w:rPr>
        <w:t>. 63-51-00</w:t>
      </w:r>
    </w:p>
    <w:p w:rsidR="00CC754E" w:rsidRPr="008B021F" w:rsidRDefault="00CC754E" w:rsidP="00CC754E">
      <w:pPr>
        <w:tabs>
          <w:tab w:val="left" w:pos="4962"/>
        </w:tabs>
        <w:spacing w:line="240" w:lineRule="auto"/>
        <w:jc w:val="center"/>
        <w:rPr>
          <w:rFonts w:ascii="Times New Roman" w:hAnsi="Times New Roman"/>
          <w:snapToGrid w:val="0"/>
          <w:color w:val="000000"/>
          <w:sz w:val="16"/>
          <w:szCs w:val="16"/>
        </w:rPr>
      </w:pPr>
      <w:r w:rsidRPr="008B021F">
        <w:rPr>
          <w:rFonts w:ascii="Times New Roman" w:hAnsi="Times New Roman"/>
          <w:snapToGrid w:val="0"/>
          <w:color w:val="000000"/>
          <w:sz w:val="16"/>
          <w:szCs w:val="16"/>
        </w:rPr>
        <w:t xml:space="preserve"> </w:t>
      </w:r>
      <w:proofErr w:type="spellStart"/>
      <w:r w:rsidRPr="008B021F">
        <w:rPr>
          <w:rFonts w:ascii="Times New Roman" w:hAnsi="Times New Roman"/>
          <w:snapToGrid w:val="0"/>
          <w:color w:val="000000"/>
          <w:sz w:val="16"/>
          <w:szCs w:val="16"/>
          <w:lang w:val="de-DE"/>
        </w:rPr>
        <w:t>E-mail</w:t>
      </w:r>
      <w:proofErr w:type="spellEnd"/>
      <w:r w:rsidRPr="008B021F">
        <w:rPr>
          <w:rFonts w:ascii="Times New Roman" w:hAnsi="Times New Roman"/>
          <w:snapToGrid w:val="0"/>
          <w:color w:val="000000"/>
          <w:sz w:val="16"/>
          <w:szCs w:val="16"/>
          <w:lang w:val="de-DE"/>
        </w:rPr>
        <w:t xml:space="preserve">: </w:t>
      </w:r>
      <w:proofErr w:type="gramStart"/>
      <w:r>
        <w:rPr>
          <w:rFonts w:ascii="Times New Roman" w:hAnsi="Times New Roman"/>
          <w:snapToGrid w:val="0"/>
          <w:color w:val="000000"/>
          <w:sz w:val="16"/>
          <w:szCs w:val="16"/>
          <w:lang w:val="de-DE"/>
        </w:rPr>
        <w:t>osvita</w:t>
      </w:r>
      <w:r w:rsidRPr="008B021F">
        <w:rPr>
          <w:rFonts w:ascii="Times New Roman" w:hAnsi="Times New Roman"/>
          <w:snapToGrid w:val="0"/>
          <w:color w:val="000000"/>
          <w:sz w:val="16"/>
          <w:szCs w:val="16"/>
          <w:lang w:val="de-DE"/>
        </w:rPr>
        <w:t>@</w:t>
      </w:r>
      <w:r>
        <w:rPr>
          <w:rFonts w:ascii="Times New Roman" w:hAnsi="Times New Roman"/>
          <w:snapToGrid w:val="0"/>
          <w:color w:val="000000"/>
          <w:sz w:val="16"/>
          <w:szCs w:val="16"/>
          <w:lang w:val="de-DE"/>
        </w:rPr>
        <w:t>sm.gov.ua</w:t>
      </w:r>
      <w:r w:rsidRPr="008B021F">
        <w:rPr>
          <w:rFonts w:ascii="Times New Roman" w:hAnsi="Times New Roman"/>
          <w:snapToGrid w:val="0"/>
          <w:color w:val="000000"/>
          <w:sz w:val="16"/>
          <w:szCs w:val="16"/>
        </w:rPr>
        <w:t xml:space="preserve">  Код</w:t>
      </w:r>
      <w:proofErr w:type="gramEnd"/>
      <w:r w:rsidRPr="008B021F">
        <w:rPr>
          <w:rFonts w:ascii="Times New Roman" w:hAnsi="Times New Roman"/>
          <w:snapToGrid w:val="0"/>
          <w:color w:val="000000"/>
          <w:sz w:val="16"/>
          <w:szCs w:val="16"/>
        </w:rPr>
        <w:t xml:space="preserve"> ЄДРПОУ </w:t>
      </w:r>
      <w:r>
        <w:rPr>
          <w:rFonts w:ascii="Times New Roman" w:hAnsi="Times New Roman"/>
          <w:snapToGrid w:val="0"/>
          <w:color w:val="000000"/>
          <w:sz w:val="16"/>
          <w:szCs w:val="16"/>
        </w:rPr>
        <w:t>39399524</w:t>
      </w:r>
    </w:p>
    <w:p w:rsidR="00CC754E" w:rsidRPr="008B021F" w:rsidRDefault="00CC754E" w:rsidP="00CC754E">
      <w:pPr>
        <w:spacing w:line="240" w:lineRule="auto"/>
        <w:rPr>
          <w:rFonts w:ascii="Times New Roman" w:hAnsi="Times New Roman"/>
          <w:iCs/>
          <w:sz w:val="16"/>
          <w:szCs w:val="16"/>
        </w:rPr>
      </w:pPr>
      <w:r w:rsidRPr="008B021F">
        <w:rPr>
          <w:rFonts w:ascii="Times New Roman" w:hAnsi="Times New Roman"/>
          <w:iCs/>
          <w:sz w:val="28"/>
          <w:szCs w:val="28"/>
        </w:rPr>
        <w:t xml:space="preserve"> </w:t>
      </w:r>
    </w:p>
    <w:p w:rsidR="00CC754E" w:rsidRPr="00320C25" w:rsidRDefault="00CC754E" w:rsidP="00CC754E">
      <w:pPr>
        <w:tabs>
          <w:tab w:val="left" w:pos="3686"/>
          <w:tab w:val="left" w:pos="5387"/>
          <w:tab w:val="left" w:pos="5529"/>
          <w:tab w:val="left" w:pos="5954"/>
        </w:tabs>
        <w:spacing w:line="240" w:lineRule="auto"/>
        <w:jc w:val="both"/>
        <w:rPr>
          <w:rFonts w:ascii="Times New Roman" w:hAnsi="Times New Roman"/>
          <w:sz w:val="24"/>
          <w:szCs w:val="24"/>
          <w:u w:val="single"/>
        </w:rPr>
      </w:pPr>
      <w:r w:rsidRPr="0037535A">
        <w:rPr>
          <w:rFonts w:ascii="Times New Roman" w:hAnsi="Times New Roman"/>
          <w:sz w:val="24"/>
          <w:szCs w:val="24"/>
          <w:u w:val="single"/>
          <w:lang w:val="ru-RU"/>
        </w:rPr>
        <w:t>11.02.2020</w:t>
      </w:r>
      <w:r w:rsidRPr="007C7B4D">
        <w:rPr>
          <w:rFonts w:ascii="Times New Roman" w:hAnsi="Times New Roman"/>
          <w:sz w:val="24"/>
          <w:szCs w:val="24"/>
        </w:rPr>
        <w:t xml:space="preserve"> № </w:t>
      </w:r>
      <w:r w:rsidRPr="0037535A">
        <w:rPr>
          <w:rFonts w:ascii="Times New Roman" w:hAnsi="Times New Roman"/>
          <w:sz w:val="24"/>
          <w:szCs w:val="24"/>
          <w:u w:val="single"/>
          <w:lang w:val="ru-RU"/>
        </w:rPr>
        <w:t>08-13/669</w:t>
      </w:r>
      <w:r>
        <w:rPr>
          <w:rFonts w:ascii="Times New Roman" w:hAnsi="Times New Roman"/>
          <w:sz w:val="24"/>
          <w:szCs w:val="24"/>
          <w:lang w:val="ru-RU"/>
        </w:rPr>
        <w:t xml:space="preserve">        </w:t>
      </w:r>
      <w:r>
        <w:rPr>
          <w:rFonts w:ascii="Times New Roman" w:hAnsi="Times New Roman"/>
          <w:sz w:val="24"/>
          <w:szCs w:val="24"/>
        </w:rPr>
        <w:t xml:space="preserve">     </w:t>
      </w:r>
      <w:r w:rsidRPr="008539ED">
        <w:rPr>
          <w:rFonts w:ascii="Times New Roman" w:hAnsi="Times New Roman"/>
          <w:sz w:val="24"/>
          <w:szCs w:val="24"/>
        </w:rPr>
        <w:t xml:space="preserve"> </w:t>
      </w:r>
      <w:r w:rsidRPr="008F366F">
        <w:rPr>
          <w:rFonts w:ascii="Times New Roman" w:hAnsi="Times New Roman"/>
          <w:sz w:val="24"/>
          <w:szCs w:val="24"/>
        </w:rPr>
        <w:t xml:space="preserve">      </w:t>
      </w:r>
      <w:r w:rsidRPr="008539ED">
        <w:rPr>
          <w:rFonts w:ascii="Times New Roman" w:hAnsi="Times New Roman"/>
          <w:sz w:val="24"/>
          <w:szCs w:val="24"/>
        </w:rPr>
        <w:t xml:space="preserve">   </w:t>
      </w:r>
      <w:r>
        <w:rPr>
          <w:rFonts w:ascii="Times New Roman" w:hAnsi="Times New Roman"/>
          <w:sz w:val="24"/>
          <w:szCs w:val="24"/>
        </w:rPr>
        <w:t xml:space="preserve">                         Н</w:t>
      </w:r>
      <w:r w:rsidRPr="00E208FC">
        <w:rPr>
          <w:rFonts w:ascii="Times New Roman" w:hAnsi="Times New Roman"/>
          <w:sz w:val="24"/>
          <w:szCs w:val="24"/>
        </w:rPr>
        <w:t xml:space="preserve">а № </w:t>
      </w:r>
      <w:r>
        <w:rPr>
          <w:rFonts w:ascii="Times New Roman" w:hAnsi="Times New Roman"/>
          <w:sz w:val="24"/>
          <w:szCs w:val="24"/>
        </w:rPr>
        <w:t>________</w:t>
      </w:r>
      <w:r w:rsidRPr="00E208FC">
        <w:rPr>
          <w:rFonts w:ascii="Times New Roman" w:hAnsi="Times New Roman"/>
          <w:sz w:val="24"/>
          <w:szCs w:val="24"/>
        </w:rPr>
        <w:t xml:space="preserve"> від </w:t>
      </w:r>
      <w:r>
        <w:rPr>
          <w:rFonts w:ascii="Times New Roman" w:hAnsi="Times New Roman"/>
          <w:sz w:val="24"/>
          <w:szCs w:val="24"/>
        </w:rPr>
        <w:t>________</w:t>
      </w:r>
    </w:p>
    <w:p w:rsidR="00CC754E" w:rsidRDefault="00CC754E" w:rsidP="00CC754E">
      <w:pPr>
        <w:spacing w:line="240" w:lineRule="auto"/>
      </w:pPr>
    </w:p>
    <w:tbl>
      <w:tblPr>
        <w:tblW w:w="9922" w:type="dxa"/>
        <w:tblLook w:val="01E0" w:firstRow="1" w:lastRow="1" w:firstColumn="1" w:lastColumn="1" w:noHBand="0" w:noVBand="0"/>
      </w:tblPr>
      <w:tblGrid>
        <w:gridCol w:w="4361"/>
        <w:gridCol w:w="992"/>
        <w:gridCol w:w="4569"/>
      </w:tblGrid>
      <w:tr w:rsidR="00CC754E" w:rsidRPr="00B56A04" w:rsidTr="0058322A">
        <w:trPr>
          <w:trHeight w:val="1813"/>
        </w:trPr>
        <w:tc>
          <w:tcPr>
            <w:tcW w:w="4361" w:type="dxa"/>
          </w:tcPr>
          <w:p w:rsidR="00CC754E" w:rsidRDefault="00CC754E" w:rsidP="0058322A">
            <w:pPr>
              <w:spacing w:line="240" w:lineRule="auto"/>
              <w:rPr>
                <w:rFonts w:ascii="Times New Roman" w:hAnsi="Times New Roman"/>
                <w:sz w:val="28"/>
                <w:szCs w:val="28"/>
              </w:rPr>
            </w:pPr>
          </w:p>
          <w:p w:rsidR="00CC754E" w:rsidRDefault="00CC754E" w:rsidP="0058322A">
            <w:pPr>
              <w:spacing w:line="240" w:lineRule="auto"/>
              <w:rPr>
                <w:rFonts w:ascii="Times New Roman" w:hAnsi="Times New Roman"/>
                <w:sz w:val="28"/>
                <w:szCs w:val="28"/>
              </w:rPr>
            </w:pPr>
          </w:p>
          <w:p w:rsidR="00CC754E" w:rsidRDefault="00CC754E" w:rsidP="0058322A">
            <w:pPr>
              <w:spacing w:line="240" w:lineRule="auto"/>
              <w:rPr>
                <w:rFonts w:ascii="Times New Roman" w:hAnsi="Times New Roman"/>
                <w:sz w:val="28"/>
                <w:szCs w:val="28"/>
              </w:rPr>
            </w:pPr>
          </w:p>
          <w:p w:rsidR="00CC754E" w:rsidRPr="00DC4C00" w:rsidRDefault="00CC754E" w:rsidP="0058322A">
            <w:pPr>
              <w:spacing w:line="240" w:lineRule="auto"/>
              <w:rPr>
                <w:rFonts w:ascii="Times New Roman" w:hAnsi="Times New Roman"/>
                <w:b/>
                <w:sz w:val="20"/>
                <w:szCs w:val="20"/>
              </w:rPr>
            </w:pPr>
            <w:r>
              <w:rPr>
                <w:rFonts w:ascii="Times New Roman" w:hAnsi="Times New Roman"/>
                <w:b/>
                <w:sz w:val="28"/>
                <w:szCs w:val="28"/>
              </w:rPr>
              <w:t xml:space="preserve">Про  алгоритм дій у разі виявлення ознак чи фактів насильства, у тому числі </w:t>
            </w:r>
            <w:proofErr w:type="spellStart"/>
            <w:r>
              <w:rPr>
                <w:rFonts w:ascii="Times New Roman" w:hAnsi="Times New Roman"/>
                <w:b/>
                <w:sz w:val="28"/>
                <w:szCs w:val="28"/>
              </w:rPr>
              <w:t>булінгу</w:t>
            </w:r>
            <w:proofErr w:type="spellEnd"/>
            <w:r>
              <w:rPr>
                <w:rFonts w:ascii="Times New Roman" w:hAnsi="Times New Roman"/>
                <w:b/>
                <w:sz w:val="28"/>
                <w:szCs w:val="28"/>
              </w:rPr>
              <w:t xml:space="preserve"> щодо дітей</w:t>
            </w:r>
            <w:r>
              <w:rPr>
                <w:rFonts w:ascii="Times New Roman" w:hAnsi="Times New Roman"/>
                <w:b/>
                <w:sz w:val="28"/>
                <w:szCs w:val="28"/>
                <w:lang w:val="ru-RU"/>
              </w:rPr>
              <w:t xml:space="preserve">  </w:t>
            </w:r>
            <w:r w:rsidRPr="00DC4C00">
              <w:rPr>
                <w:rFonts w:ascii="Times New Roman" w:hAnsi="Times New Roman"/>
                <w:b/>
                <w:sz w:val="28"/>
              </w:rPr>
              <w:t xml:space="preserve">  </w:t>
            </w:r>
          </w:p>
        </w:tc>
        <w:tc>
          <w:tcPr>
            <w:tcW w:w="992" w:type="dxa"/>
            <w:vMerge w:val="restart"/>
          </w:tcPr>
          <w:p w:rsidR="00CC754E" w:rsidRPr="00B56A04" w:rsidRDefault="00CC754E" w:rsidP="0058322A">
            <w:pPr>
              <w:spacing w:line="240" w:lineRule="auto"/>
              <w:jc w:val="both"/>
              <w:rPr>
                <w:rFonts w:ascii="Times New Roman" w:hAnsi="Times New Roman"/>
                <w:sz w:val="28"/>
                <w:szCs w:val="28"/>
              </w:rPr>
            </w:pPr>
          </w:p>
          <w:p w:rsidR="00CC754E" w:rsidRPr="00B56A04" w:rsidRDefault="00CC754E" w:rsidP="0058322A">
            <w:pPr>
              <w:spacing w:line="240" w:lineRule="auto"/>
              <w:jc w:val="both"/>
              <w:rPr>
                <w:rFonts w:ascii="Times New Roman" w:hAnsi="Times New Roman"/>
                <w:sz w:val="28"/>
                <w:szCs w:val="28"/>
              </w:rPr>
            </w:pPr>
          </w:p>
          <w:p w:rsidR="00CC754E" w:rsidRPr="00B56A04" w:rsidRDefault="00CC754E" w:rsidP="0058322A">
            <w:pPr>
              <w:spacing w:line="240" w:lineRule="auto"/>
              <w:jc w:val="both"/>
              <w:rPr>
                <w:rFonts w:ascii="Times New Roman" w:hAnsi="Times New Roman"/>
                <w:sz w:val="28"/>
                <w:szCs w:val="28"/>
              </w:rPr>
            </w:pPr>
          </w:p>
          <w:p w:rsidR="00CC754E" w:rsidRPr="00B56A04" w:rsidRDefault="00CC754E" w:rsidP="0058322A">
            <w:pPr>
              <w:spacing w:line="240" w:lineRule="auto"/>
              <w:jc w:val="both"/>
              <w:rPr>
                <w:rFonts w:ascii="Times New Roman" w:hAnsi="Times New Roman"/>
                <w:sz w:val="28"/>
                <w:szCs w:val="28"/>
              </w:rPr>
            </w:pPr>
          </w:p>
          <w:p w:rsidR="00CC754E" w:rsidRPr="00B56A04" w:rsidRDefault="00CC754E" w:rsidP="0058322A">
            <w:pPr>
              <w:spacing w:line="240" w:lineRule="auto"/>
              <w:jc w:val="both"/>
              <w:rPr>
                <w:rFonts w:ascii="Times New Roman" w:hAnsi="Times New Roman"/>
                <w:sz w:val="28"/>
                <w:szCs w:val="28"/>
              </w:rPr>
            </w:pPr>
          </w:p>
          <w:p w:rsidR="00CC754E" w:rsidRPr="00B56A04" w:rsidRDefault="00CC754E" w:rsidP="0058322A">
            <w:pPr>
              <w:spacing w:line="240" w:lineRule="auto"/>
              <w:jc w:val="both"/>
              <w:rPr>
                <w:rFonts w:ascii="Times New Roman" w:hAnsi="Times New Roman"/>
                <w:sz w:val="28"/>
                <w:szCs w:val="28"/>
              </w:rPr>
            </w:pPr>
          </w:p>
        </w:tc>
        <w:tc>
          <w:tcPr>
            <w:tcW w:w="4569" w:type="dxa"/>
            <w:vMerge w:val="restart"/>
          </w:tcPr>
          <w:p w:rsidR="00CC754E" w:rsidRDefault="00CC754E" w:rsidP="0058322A">
            <w:pPr>
              <w:spacing w:line="240" w:lineRule="auto"/>
              <w:ind w:left="-108"/>
              <w:jc w:val="both"/>
              <w:rPr>
                <w:rFonts w:ascii="Times New Roman" w:hAnsi="Times New Roman"/>
                <w:b/>
                <w:sz w:val="28"/>
                <w:szCs w:val="28"/>
              </w:rPr>
            </w:pPr>
            <w:r>
              <w:rPr>
                <w:rFonts w:ascii="Times New Roman" w:hAnsi="Times New Roman"/>
                <w:b/>
                <w:sz w:val="28"/>
                <w:szCs w:val="28"/>
              </w:rPr>
              <w:t>Керівникам органів управління освітою</w:t>
            </w:r>
          </w:p>
          <w:p w:rsidR="00CC754E" w:rsidRPr="00CE22B5" w:rsidRDefault="00CC754E" w:rsidP="0058322A">
            <w:pPr>
              <w:spacing w:line="240" w:lineRule="auto"/>
              <w:ind w:left="-108"/>
              <w:jc w:val="both"/>
              <w:rPr>
                <w:rFonts w:ascii="Times New Roman" w:hAnsi="Times New Roman"/>
                <w:b/>
                <w:sz w:val="10"/>
                <w:szCs w:val="10"/>
              </w:rPr>
            </w:pPr>
          </w:p>
          <w:p w:rsidR="00CC754E" w:rsidRDefault="00CC754E" w:rsidP="0058322A">
            <w:pPr>
              <w:spacing w:line="240" w:lineRule="auto"/>
              <w:ind w:left="-108"/>
              <w:jc w:val="both"/>
              <w:rPr>
                <w:rFonts w:ascii="Times New Roman" w:hAnsi="Times New Roman"/>
                <w:b/>
                <w:sz w:val="28"/>
                <w:szCs w:val="28"/>
              </w:rPr>
            </w:pPr>
            <w:r>
              <w:rPr>
                <w:rFonts w:ascii="Times New Roman" w:hAnsi="Times New Roman"/>
                <w:b/>
                <w:sz w:val="28"/>
                <w:szCs w:val="28"/>
              </w:rPr>
              <w:t>Директорам професійних (професійно-технічних) закладів освіти</w:t>
            </w:r>
          </w:p>
          <w:p w:rsidR="00CC754E" w:rsidRPr="00CE22B5" w:rsidRDefault="00CC754E" w:rsidP="0058322A">
            <w:pPr>
              <w:spacing w:line="240" w:lineRule="auto"/>
              <w:ind w:left="-108"/>
              <w:jc w:val="both"/>
              <w:rPr>
                <w:rFonts w:ascii="Times New Roman" w:hAnsi="Times New Roman"/>
                <w:b/>
                <w:sz w:val="10"/>
                <w:szCs w:val="10"/>
              </w:rPr>
            </w:pPr>
          </w:p>
          <w:p w:rsidR="00CC754E" w:rsidRPr="00A338F5" w:rsidRDefault="00CC754E" w:rsidP="0058322A">
            <w:pPr>
              <w:spacing w:line="240" w:lineRule="auto"/>
              <w:ind w:left="-108"/>
              <w:jc w:val="both"/>
              <w:rPr>
                <w:rFonts w:ascii="Times New Roman" w:hAnsi="Times New Roman"/>
                <w:b/>
                <w:sz w:val="28"/>
                <w:szCs w:val="28"/>
              </w:rPr>
            </w:pPr>
            <w:r>
              <w:rPr>
                <w:rFonts w:ascii="Times New Roman" w:hAnsi="Times New Roman"/>
                <w:b/>
                <w:sz w:val="28"/>
                <w:szCs w:val="28"/>
              </w:rPr>
              <w:t xml:space="preserve">Директорам інтернатних установ </w:t>
            </w:r>
          </w:p>
          <w:p w:rsidR="00CC754E" w:rsidRDefault="00CC754E" w:rsidP="0058322A">
            <w:pPr>
              <w:spacing w:line="240" w:lineRule="auto"/>
              <w:ind w:left="-108"/>
              <w:jc w:val="both"/>
              <w:rPr>
                <w:rFonts w:ascii="Times New Roman" w:hAnsi="Times New Roman"/>
                <w:b/>
                <w:sz w:val="28"/>
                <w:szCs w:val="28"/>
              </w:rPr>
            </w:pPr>
          </w:p>
          <w:p w:rsidR="00CC754E" w:rsidRPr="00E74C32" w:rsidRDefault="00CC754E" w:rsidP="0058322A">
            <w:pPr>
              <w:spacing w:line="240" w:lineRule="auto"/>
              <w:ind w:left="-108"/>
              <w:jc w:val="both"/>
              <w:rPr>
                <w:rFonts w:ascii="Times New Roman" w:hAnsi="Times New Roman"/>
                <w:b/>
                <w:sz w:val="28"/>
                <w:szCs w:val="28"/>
              </w:rPr>
            </w:pPr>
          </w:p>
          <w:p w:rsidR="00CC754E" w:rsidRDefault="00CC754E" w:rsidP="0058322A">
            <w:pPr>
              <w:spacing w:line="240" w:lineRule="auto"/>
              <w:jc w:val="both"/>
              <w:rPr>
                <w:rFonts w:ascii="Times New Roman" w:hAnsi="Times New Roman"/>
                <w:b/>
                <w:sz w:val="28"/>
                <w:szCs w:val="28"/>
              </w:rPr>
            </w:pPr>
          </w:p>
          <w:p w:rsidR="00CC754E" w:rsidRDefault="00CC754E" w:rsidP="0058322A">
            <w:pPr>
              <w:spacing w:line="240" w:lineRule="auto"/>
              <w:jc w:val="both"/>
              <w:rPr>
                <w:rFonts w:ascii="Times New Roman" w:hAnsi="Times New Roman"/>
                <w:b/>
                <w:sz w:val="28"/>
                <w:szCs w:val="28"/>
              </w:rPr>
            </w:pPr>
          </w:p>
          <w:p w:rsidR="00CC754E" w:rsidRPr="008C739C" w:rsidRDefault="00CC754E" w:rsidP="0058322A">
            <w:pPr>
              <w:spacing w:line="240" w:lineRule="auto"/>
              <w:rPr>
                <w:rFonts w:ascii="Times New Roman" w:hAnsi="Times New Roman"/>
                <w:sz w:val="28"/>
                <w:szCs w:val="28"/>
              </w:rPr>
            </w:pPr>
          </w:p>
        </w:tc>
      </w:tr>
      <w:tr w:rsidR="00CC754E" w:rsidRPr="00B56A04" w:rsidTr="0058322A">
        <w:trPr>
          <w:trHeight w:hRule="exact" w:val="577"/>
        </w:trPr>
        <w:tc>
          <w:tcPr>
            <w:tcW w:w="4361" w:type="dxa"/>
          </w:tcPr>
          <w:p w:rsidR="00CC754E" w:rsidRPr="00B56A04" w:rsidRDefault="00CC754E" w:rsidP="0058322A">
            <w:pPr>
              <w:jc w:val="both"/>
              <w:rPr>
                <w:rFonts w:ascii="Times New Roman" w:hAnsi="Times New Roman"/>
                <w:sz w:val="6"/>
                <w:szCs w:val="6"/>
              </w:rPr>
            </w:pPr>
          </w:p>
          <w:p w:rsidR="00CC754E" w:rsidRDefault="00CC754E" w:rsidP="0058322A">
            <w:pPr>
              <w:rPr>
                <w:rFonts w:ascii="Times New Roman" w:hAnsi="Times New Roman"/>
                <w:sz w:val="28"/>
                <w:szCs w:val="28"/>
              </w:rPr>
            </w:pPr>
          </w:p>
          <w:p w:rsidR="00CC754E" w:rsidRPr="00FB754B" w:rsidRDefault="00CC754E" w:rsidP="0058322A">
            <w:pPr>
              <w:spacing w:line="240" w:lineRule="auto"/>
              <w:rPr>
                <w:rFonts w:ascii="Times New Roman" w:hAnsi="Times New Roman"/>
                <w:sz w:val="28"/>
                <w:szCs w:val="28"/>
              </w:rPr>
            </w:pPr>
          </w:p>
        </w:tc>
        <w:tc>
          <w:tcPr>
            <w:tcW w:w="992" w:type="dxa"/>
            <w:vMerge/>
          </w:tcPr>
          <w:p w:rsidR="00CC754E" w:rsidRPr="00B56A04" w:rsidRDefault="00CC754E" w:rsidP="0058322A">
            <w:pPr>
              <w:jc w:val="both"/>
              <w:rPr>
                <w:rFonts w:ascii="Times New Roman" w:hAnsi="Times New Roman"/>
                <w:sz w:val="28"/>
                <w:szCs w:val="28"/>
              </w:rPr>
            </w:pPr>
          </w:p>
        </w:tc>
        <w:tc>
          <w:tcPr>
            <w:tcW w:w="4569" w:type="dxa"/>
            <w:vMerge/>
          </w:tcPr>
          <w:p w:rsidR="00CC754E" w:rsidRPr="00B56A04" w:rsidRDefault="00CC754E" w:rsidP="0058322A">
            <w:pPr>
              <w:rPr>
                <w:rFonts w:ascii="Times New Roman" w:hAnsi="Times New Roman"/>
                <w:sz w:val="28"/>
                <w:szCs w:val="28"/>
              </w:rPr>
            </w:pPr>
          </w:p>
        </w:tc>
      </w:tr>
    </w:tbl>
    <w:p w:rsidR="00CC754E" w:rsidRDefault="00CC754E" w:rsidP="00CC754E">
      <w:pPr>
        <w:pStyle w:val="a8"/>
        <w:jc w:val="both"/>
        <w:rPr>
          <w:rFonts w:ascii="Times New Roman" w:hAnsi="Times New Roman"/>
          <w:sz w:val="28"/>
          <w:szCs w:val="28"/>
        </w:rPr>
      </w:pPr>
      <w:bookmarkStart w:id="1" w:name="n4274"/>
      <w:bookmarkEnd w:id="1"/>
      <w:r>
        <w:rPr>
          <w:rFonts w:ascii="Times New Roman" w:hAnsi="Times New Roman"/>
          <w:sz w:val="28"/>
          <w:szCs w:val="28"/>
          <w:lang w:val="uk-UA"/>
        </w:rPr>
        <w:tab/>
      </w:r>
      <w:r>
        <w:rPr>
          <w:rFonts w:ascii="Times New Roman" w:hAnsi="Times New Roman"/>
          <w:sz w:val="28"/>
          <w:szCs w:val="28"/>
        </w:rPr>
        <w:t xml:space="preserve"> </w:t>
      </w:r>
    </w:p>
    <w:p w:rsidR="00CC754E" w:rsidRDefault="00CC754E" w:rsidP="00CC754E">
      <w:pPr>
        <w:spacing w:line="240" w:lineRule="auto"/>
        <w:ind w:firstLine="708"/>
        <w:jc w:val="both"/>
        <w:rPr>
          <w:rFonts w:ascii="Times New Roman" w:hAnsi="Times New Roman"/>
          <w:sz w:val="28"/>
          <w:szCs w:val="28"/>
        </w:rPr>
      </w:pPr>
      <w:r w:rsidRPr="003E4671">
        <w:rPr>
          <w:rFonts w:ascii="Times New Roman" w:hAnsi="Times New Roman"/>
          <w:sz w:val="28"/>
          <w:szCs w:val="28"/>
        </w:rPr>
        <w:t xml:space="preserve">Однією з актуальних проблем, </w:t>
      </w:r>
      <w:r>
        <w:rPr>
          <w:rFonts w:ascii="Times New Roman" w:hAnsi="Times New Roman"/>
          <w:sz w:val="28"/>
          <w:szCs w:val="28"/>
        </w:rPr>
        <w:t>що</w:t>
      </w:r>
      <w:r w:rsidRPr="003E4671">
        <w:rPr>
          <w:rFonts w:ascii="Times New Roman" w:hAnsi="Times New Roman"/>
          <w:sz w:val="28"/>
          <w:szCs w:val="28"/>
        </w:rPr>
        <w:t xml:space="preserve"> стоять перед сучасним українським суспільством, є подолання й недопущення будь-яких проявів насильства щодо дітей як у закладі освіти, так і за його межами. Ключову роль у справі захисту дітей від насильства мають відігравати заклади освіти, адже діти значну частину часу проводять</w:t>
      </w:r>
      <w:r>
        <w:rPr>
          <w:rFonts w:ascii="Times New Roman" w:hAnsi="Times New Roman"/>
          <w:sz w:val="28"/>
          <w:szCs w:val="28"/>
        </w:rPr>
        <w:t xml:space="preserve"> саме</w:t>
      </w:r>
      <w:r w:rsidRPr="003E4671">
        <w:rPr>
          <w:rFonts w:ascii="Times New Roman" w:hAnsi="Times New Roman"/>
          <w:sz w:val="28"/>
          <w:szCs w:val="28"/>
        </w:rPr>
        <w:t xml:space="preserve"> в них. Не можуть залишатися заклади освіти осторонь і від вирішення проблеми домашнього насильства. Робота з цього напрямку здійснюється </w:t>
      </w:r>
      <w:r>
        <w:rPr>
          <w:rFonts w:ascii="Times New Roman" w:hAnsi="Times New Roman"/>
          <w:sz w:val="28"/>
          <w:szCs w:val="28"/>
        </w:rPr>
        <w:t>в</w:t>
      </w:r>
      <w:r w:rsidRPr="003E4671">
        <w:rPr>
          <w:rFonts w:ascii="Times New Roman" w:hAnsi="Times New Roman"/>
          <w:sz w:val="28"/>
          <w:szCs w:val="28"/>
        </w:rPr>
        <w:t xml:space="preserve"> межах повноважень, що визначені відповідними нормативними документами.  </w:t>
      </w:r>
    </w:p>
    <w:p w:rsidR="00CC754E" w:rsidRDefault="00CC754E" w:rsidP="00CC754E">
      <w:pPr>
        <w:spacing w:line="240" w:lineRule="auto"/>
        <w:ind w:firstLine="708"/>
        <w:jc w:val="both"/>
        <w:rPr>
          <w:rFonts w:ascii="Times New Roman" w:hAnsi="Times New Roman"/>
          <w:bCs/>
          <w:color w:val="000000"/>
          <w:sz w:val="28"/>
          <w:szCs w:val="28"/>
        </w:rPr>
      </w:pPr>
      <w:r w:rsidRPr="003E4671">
        <w:rPr>
          <w:rFonts w:ascii="Times New Roman" w:hAnsi="Times New Roman"/>
          <w:sz w:val="28"/>
          <w:szCs w:val="28"/>
        </w:rPr>
        <w:t xml:space="preserve">У той же час практика свідчить, що </w:t>
      </w:r>
      <w:r>
        <w:rPr>
          <w:rFonts w:ascii="Times New Roman" w:hAnsi="Times New Roman"/>
          <w:sz w:val="28"/>
          <w:szCs w:val="28"/>
        </w:rPr>
        <w:t>в</w:t>
      </w:r>
      <w:r w:rsidRPr="003E4671">
        <w:rPr>
          <w:rFonts w:ascii="Times New Roman" w:hAnsi="Times New Roman"/>
          <w:sz w:val="28"/>
          <w:szCs w:val="28"/>
        </w:rPr>
        <w:t xml:space="preserve"> ряді випадків керівники закладів освіти, педагогічні працівники не знають своїх обов’язків щодо попередження будь-яких проявів насильства як у закладі освіти, так і за його межами, алгоритму дій у разі виявлення ознак чи фактів домашнього насильства, </w:t>
      </w:r>
      <w:r w:rsidRPr="003E4671">
        <w:rPr>
          <w:rFonts w:ascii="Times New Roman" w:hAnsi="Times New Roman"/>
          <w:bCs/>
          <w:color w:val="000000"/>
          <w:sz w:val="28"/>
          <w:szCs w:val="28"/>
        </w:rPr>
        <w:t>випадк</w:t>
      </w:r>
      <w:r>
        <w:rPr>
          <w:rFonts w:ascii="Times New Roman" w:hAnsi="Times New Roman"/>
          <w:bCs/>
          <w:color w:val="000000"/>
          <w:sz w:val="28"/>
          <w:szCs w:val="28"/>
        </w:rPr>
        <w:t>ів</w:t>
      </w:r>
      <w:r w:rsidRPr="003E4671">
        <w:rPr>
          <w:rFonts w:ascii="Times New Roman" w:hAnsi="Times New Roman"/>
          <w:bCs/>
          <w:color w:val="000000"/>
          <w:sz w:val="28"/>
          <w:szCs w:val="28"/>
        </w:rPr>
        <w:t xml:space="preserve"> </w:t>
      </w:r>
      <w:proofErr w:type="spellStart"/>
      <w:r w:rsidRPr="003E4671">
        <w:rPr>
          <w:rFonts w:ascii="Times New Roman" w:hAnsi="Times New Roman"/>
          <w:bCs/>
          <w:color w:val="000000"/>
          <w:sz w:val="28"/>
          <w:szCs w:val="28"/>
        </w:rPr>
        <w:t>булінгу</w:t>
      </w:r>
      <w:proofErr w:type="spellEnd"/>
      <w:r w:rsidRPr="003E4671">
        <w:rPr>
          <w:rFonts w:ascii="Times New Roman" w:hAnsi="Times New Roman"/>
          <w:bCs/>
          <w:color w:val="000000"/>
          <w:sz w:val="28"/>
          <w:szCs w:val="28"/>
        </w:rPr>
        <w:t xml:space="preserve"> в закладі освіти</w:t>
      </w:r>
      <w:r>
        <w:rPr>
          <w:rFonts w:ascii="Times New Roman" w:hAnsi="Times New Roman"/>
          <w:bCs/>
          <w:color w:val="000000"/>
          <w:sz w:val="28"/>
          <w:szCs w:val="28"/>
        </w:rPr>
        <w:t>.</w:t>
      </w:r>
    </w:p>
    <w:p w:rsidR="00CC754E" w:rsidRDefault="00CC754E" w:rsidP="00CC754E">
      <w:pPr>
        <w:spacing w:line="240" w:lineRule="auto"/>
        <w:ind w:firstLine="708"/>
        <w:jc w:val="both"/>
        <w:rPr>
          <w:rFonts w:ascii="Times New Roman" w:hAnsi="Times New Roman"/>
          <w:sz w:val="28"/>
          <w:szCs w:val="28"/>
        </w:rPr>
      </w:pPr>
      <w:r>
        <w:rPr>
          <w:rFonts w:ascii="Times New Roman" w:hAnsi="Times New Roman"/>
          <w:bCs/>
          <w:color w:val="000000"/>
          <w:sz w:val="28"/>
          <w:szCs w:val="28"/>
        </w:rPr>
        <w:t>Зважаючи на це, навчально-методичним центром психологічної служби комунального закладу Сумський обласний інститут післядипломної педагогічної освіти розроблено методичні рекомендації. Просимо довести їх до відома закладів освіти, педагогічних працівників та забезпечити неухильне виконання нормативних документів.</w:t>
      </w:r>
    </w:p>
    <w:p w:rsidR="00CC754E" w:rsidRDefault="00CC754E" w:rsidP="00CC754E">
      <w:pPr>
        <w:pStyle w:val="a8"/>
        <w:jc w:val="both"/>
        <w:rPr>
          <w:rFonts w:ascii="Times New Roman" w:hAnsi="Times New Roman"/>
          <w:sz w:val="28"/>
          <w:szCs w:val="28"/>
          <w:lang w:val="uk-UA"/>
        </w:rPr>
      </w:pPr>
    </w:p>
    <w:p w:rsidR="00CC754E" w:rsidRDefault="00CC754E" w:rsidP="00CC754E">
      <w:pPr>
        <w:pStyle w:val="a8"/>
        <w:jc w:val="both"/>
        <w:rPr>
          <w:rFonts w:ascii="Times New Roman" w:hAnsi="Times New Roman"/>
          <w:sz w:val="28"/>
          <w:szCs w:val="28"/>
          <w:lang w:val="uk-UA"/>
        </w:rPr>
      </w:pPr>
      <w:r>
        <w:rPr>
          <w:rFonts w:ascii="Times New Roman" w:hAnsi="Times New Roman"/>
          <w:sz w:val="28"/>
          <w:szCs w:val="28"/>
          <w:lang w:val="uk-UA"/>
        </w:rPr>
        <w:t xml:space="preserve">Додаток: на 8 </w:t>
      </w:r>
      <w:proofErr w:type="spellStart"/>
      <w:r>
        <w:rPr>
          <w:rFonts w:ascii="Times New Roman" w:hAnsi="Times New Roman"/>
          <w:sz w:val="28"/>
          <w:szCs w:val="28"/>
          <w:lang w:val="uk-UA"/>
        </w:rPr>
        <w:t>арк</w:t>
      </w:r>
      <w:proofErr w:type="spellEnd"/>
      <w:r>
        <w:rPr>
          <w:rFonts w:ascii="Times New Roman" w:hAnsi="Times New Roman"/>
          <w:sz w:val="28"/>
          <w:szCs w:val="28"/>
          <w:lang w:val="uk-UA"/>
        </w:rPr>
        <w:t>. в 1 прим.</w:t>
      </w:r>
    </w:p>
    <w:p w:rsidR="00CC754E" w:rsidRDefault="00CC754E" w:rsidP="00CC754E">
      <w:pPr>
        <w:pStyle w:val="a8"/>
        <w:ind w:firstLine="708"/>
        <w:jc w:val="both"/>
        <w:rPr>
          <w:rFonts w:ascii="Times New Roman" w:hAnsi="Times New Roman"/>
          <w:sz w:val="28"/>
          <w:szCs w:val="28"/>
          <w:lang w:val="uk-UA"/>
        </w:rPr>
      </w:pPr>
    </w:p>
    <w:p w:rsidR="00CC754E" w:rsidRDefault="00CC754E" w:rsidP="00CC754E">
      <w:pPr>
        <w:pStyle w:val="a8"/>
        <w:ind w:firstLine="708"/>
        <w:jc w:val="both"/>
        <w:rPr>
          <w:rFonts w:ascii="Times New Roman" w:hAnsi="Times New Roman"/>
          <w:sz w:val="28"/>
          <w:szCs w:val="28"/>
          <w:lang w:val="uk-UA"/>
        </w:rPr>
      </w:pPr>
    </w:p>
    <w:tbl>
      <w:tblPr>
        <w:tblW w:w="0" w:type="auto"/>
        <w:tblLayout w:type="fixed"/>
        <w:tblCellMar>
          <w:right w:w="57" w:type="dxa"/>
        </w:tblCellMar>
        <w:tblLook w:val="01E0" w:firstRow="1" w:lastRow="1" w:firstColumn="1" w:lastColumn="1" w:noHBand="0" w:noVBand="0"/>
      </w:tblPr>
      <w:tblGrid>
        <w:gridCol w:w="5498"/>
        <w:gridCol w:w="1588"/>
        <w:gridCol w:w="2717"/>
      </w:tblGrid>
      <w:tr w:rsidR="00CC754E" w:rsidRPr="00701561" w:rsidTr="0058322A">
        <w:trPr>
          <w:trHeight w:val="651"/>
        </w:trPr>
        <w:tc>
          <w:tcPr>
            <w:tcW w:w="5498" w:type="dxa"/>
          </w:tcPr>
          <w:p w:rsidR="00CC754E" w:rsidRPr="0013226C" w:rsidRDefault="00CC754E" w:rsidP="0058322A">
            <w:pPr>
              <w:spacing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Директор</w:t>
            </w:r>
          </w:p>
        </w:tc>
        <w:tc>
          <w:tcPr>
            <w:tcW w:w="1588" w:type="dxa"/>
          </w:tcPr>
          <w:p w:rsidR="00CC754E" w:rsidRPr="00701561" w:rsidRDefault="00CC754E" w:rsidP="0058322A">
            <w:pPr>
              <w:spacing w:line="240" w:lineRule="auto"/>
              <w:rPr>
                <w:rFonts w:ascii="Times New Roman" w:hAnsi="Times New Roman"/>
                <w:sz w:val="28"/>
                <w:szCs w:val="28"/>
              </w:rPr>
            </w:pPr>
          </w:p>
        </w:tc>
        <w:tc>
          <w:tcPr>
            <w:tcW w:w="2717" w:type="dxa"/>
          </w:tcPr>
          <w:p w:rsidR="00CC754E" w:rsidRDefault="00CC754E" w:rsidP="0058322A">
            <w:pPr>
              <w:spacing w:line="240" w:lineRule="auto"/>
              <w:rPr>
                <w:rFonts w:ascii="Times New Roman" w:hAnsi="Times New Roman"/>
                <w:b/>
                <w:sz w:val="28"/>
                <w:szCs w:val="28"/>
              </w:rPr>
            </w:pPr>
            <w:r>
              <w:rPr>
                <w:rFonts w:ascii="Times New Roman" w:hAnsi="Times New Roman"/>
                <w:b/>
                <w:sz w:val="28"/>
                <w:szCs w:val="28"/>
              </w:rPr>
              <w:t>Вікторія ГРОБОВА</w:t>
            </w:r>
          </w:p>
          <w:p w:rsidR="00CC754E" w:rsidRPr="0013226C" w:rsidRDefault="00CC754E" w:rsidP="0058322A">
            <w:pPr>
              <w:spacing w:line="240" w:lineRule="auto"/>
              <w:rPr>
                <w:rFonts w:ascii="Times New Roman" w:hAnsi="Times New Roman"/>
                <w:b/>
                <w:sz w:val="28"/>
                <w:szCs w:val="28"/>
              </w:rPr>
            </w:pPr>
          </w:p>
        </w:tc>
      </w:tr>
    </w:tbl>
    <w:p w:rsidR="00CC754E" w:rsidRPr="00417217" w:rsidRDefault="00CC754E" w:rsidP="00CC754E">
      <w:pPr>
        <w:pStyle w:val="a8"/>
        <w:jc w:val="both"/>
        <w:rPr>
          <w:rFonts w:ascii="Times New Roman" w:hAnsi="Times New Roman"/>
          <w:sz w:val="28"/>
          <w:szCs w:val="28"/>
          <w:lang w:val="uk-UA"/>
        </w:rPr>
      </w:pPr>
      <w:r>
        <w:rPr>
          <w:rFonts w:ascii="Times New Roman" w:hAnsi="Times New Roman"/>
          <w:sz w:val="28"/>
          <w:szCs w:val="28"/>
        </w:rPr>
        <w:t xml:space="preserve"> </w:t>
      </w:r>
    </w:p>
    <w:tbl>
      <w:tblPr>
        <w:tblW w:w="10031" w:type="dxa"/>
        <w:tblLayout w:type="fixed"/>
        <w:tblCellMar>
          <w:right w:w="57" w:type="dxa"/>
        </w:tblCellMar>
        <w:tblLook w:val="01E0" w:firstRow="1" w:lastRow="1" w:firstColumn="1" w:lastColumn="1" w:noHBand="0" w:noVBand="0"/>
      </w:tblPr>
      <w:tblGrid>
        <w:gridCol w:w="3936"/>
        <w:gridCol w:w="1134"/>
        <w:gridCol w:w="4961"/>
      </w:tblGrid>
      <w:tr w:rsidR="00CC754E" w:rsidRPr="006E6B23" w:rsidTr="0058322A">
        <w:tc>
          <w:tcPr>
            <w:tcW w:w="3936" w:type="dxa"/>
            <w:shd w:val="clear" w:color="auto" w:fill="auto"/>
          </w:tcPr>
          <w:p w:rsidR="00CC754E" w:rsidRPr="006E6B23" w:rsidRDefault="00CC754E" w:rsidP="0058322A">
            <w:pPr>
              <w:tabs>
                <w:tab w:val="left" w:pos="3630"/>
              </w:tabs>
              <w:spacing w:line="240" w:lineRule="auto"/>
              <w:rPr>
                <w:rFonts w:ascii="Times New Roman" w:hAnsi="Times New Roman"/>
                <w:color w:val="FFFFFF" w:themeColor="background1"/>
                <w:sz w:val="28"/>
                <w:szCs w:val="28"/>
              </w:rPr>
            </w:pPr>
            <w:r w:rsidRPr="006E6B23">
              <w:rPr>
                <w:rFonts w:ascii="Times New Roman" w:hAnsi="Times New Roman"/>
                <w:color w:val="FFFFFF" w:themeColor="background1"/>
                <w:sz w:val="28"/>
                <w:szCs w:val="28"/>
              </w:rPr>
              <w:t xml:space="preserve">                  Юрій ХАРЛАМОВ</w:t>
            </w:r>
          </w:p>
        </w:tc>
        <w:tc>
          <w:tcPr>
            <w:tcW w:w="1134" w:type="dxa"/>
            <w:shd w:val="clear" w:color="auto" w:fill="auto"/>
          </w:tcPr>
          <w:p w:rsidR="00CC754E" w:rsidRPr="006E6B23" w:rsidRDefault="00CC754E" w:rsidP="0058322A">
            <w:pPr>
              <w:spacing w:line="240" w:lineRule="auto"/>
              <w:rPr>
                <w:rFonts w:ascii="Times New Roman" w:hAnsi="Times New Roman"/>
                <w:color w:val="FFFFFF" w:themeColor="background1"/>
                <w:sz w:val="28"/>
                <w:szCs w:val="28"/>
              </w:rPr>
            </w:pPr>
          </w:p>
        </w:tc>
        <w:tc>
          <w:tcPr>
            <w:tcW w:w="4961" w:type="dxa"/>
            <w:shd w:val="clear" w:color="auto" w:fill="auto"/>
          </w:tcPr>
          <w:p w:rsidR="00CC754E" w:rsidRPr="006E6B23" w:rsidRDefault="00CC754E" w:rsidP="0058322A">
            <w:pPr>
              <w:spacing w:line="240" w:lineRule="auto"/>
              <w:jc w:val="both"/>
              <w:rPr>
                <w:rFonts w:ascii="Times New Roman" w:hAnsi="Times New Roman"/>
                <w:color w:val="FFFFFF" w:themeColor="background1"/>
                <w:sz w:val="28"/>
                <w:szCs w:val="28"/>
              </w:rPr>
            </w:pPr>
            <w:r w:rsidRPr="006E6B23">
              <w:rPr>
                <w:rFonts w:ascii="Times New Roman" w:hAnsi="Times New Roman"/>
                <w:color w:val="FFFFFF" w:themeColor="background1"/>
                <w:sz w:val="28"/>
                <w:szCs w:val="28"/>
              </w:rPr>
              <w:t>- начальник відділу інклюзивної освіти, позашкільної та виховної роботи</w:t>
            </w:r>
          </w:p>
        </w:tc>
      </w:tr>
    </w:tbl>
    <w:p w:rsidR="00CC754E" w:rsidRDefault="00CC754E" w:rsidP="00CC754E">
      <w:pPr>
        <w:tabs>
          <w:tab w:val="left" w:pos="5245"/>
        </w:tabs>
        <w:spacing w:line="240" w:lineRule="auto"/>
        <w:jc w:val="both"/>
        <w:rPr>
          <w:rFonts w:ascii="Times New Roman" w:hAnsi="Times New Roman"/>
          <w:sz w:val="24"/>
          <w:szCs w:val="24"/>
        </w:rPr>
      </w:pPr>
    </w:p>
    <w:p w:rsidR="00CC754E" w:rsidRPr="00BF766E" w:rsidRDefault="00CC754E" w:rsidP="00CC754E">
      <w:pPr>
        <w:tabs>
          <w:tab w:val="left" w:pos="5245"/>
        </w:tabs>
        <w:spacing w:line="240" w:lineRule="auto"/>
        <w:jc w:val="both"/>
        <w:rPr>
          <w:rFonts w:ascii="Times New Roman" w:hAnsi="Times New Roman"/>
          <w:sz w:val="28"/>
          <w:szCs w:val="28"/>
        </w:rPr>
      </w:pPr>
      <w:r w:rsidRPr="00E77DB9">
        <w:rPr>
          <w:rFonts w:ascii="Times New Roman" w:hAnsi="Times New Roman"/>
          <w:sz w:val="24"/>
          <w:szCs w:val="24"/>
        </w:rPr>
        <w:t xml:space="preserve">Ірина </w:t>
      </w:r>
      <w:proofErr w:type="spellStart"/>
      <w:r w:rsidRPr="00E77DB9">
        <w:rPr>
          <w:rFonts w:ascii="Times New Roman" w:hAnsi="Times New Roman"/>
          <w:sz w:val="24"/>
          <w:szCs w:val="24"/>
        </w:rPr>
        <w:t>Марухина</w:t>
      </w:r>
      <w:proofErr w:type="spellEnd"/>
      <w:r w:rsidRPr="00E77DB9">
        <w:rPr>
          <w:rFonts w:ascii="Times New Roman" w:hAnsi="Times New Roman"/>
          <w:sz w:val="24"/>
          <w:szCs w:val="24"/>
        </w:rPr>
        <w:t xml:space="preserve"> 36 02 72</w:t>
      </w:r>
    </w:p>
    <w:p w:rsidR="00CC754E" w:rsidRDefault="00CC754E">
      <w:pPr>
        <w:spacing w:line="240" w:lineRule="auto"/>
        <w:rPr>
          <w:rFonts w:ascii="Times New Roman" w:hAnsi="Times New Roman"/>
          <w:sz w:val="24"/>
          <w:szCs w:val="24"/>
        </w:rPr>
      </w:pPr>
    </w:p>
    <w:p w:rsidR="00BF766E" w:rsidRDefault="00BF766E" w:rsidP="00DC4C00">
      <w:pPr>
        <w:tabs>
          <w:tab w:val="left" w:pos="5245"/>
        </w:tabs>
        <w:spacing w:line="240" w:lineRule="auto"/>
        <w:jc w:val="both"/>
        <w:rPr>
          <w:rFonts w:ascii="Times New Roman" w:hAnsi="Times New Roman"/>
          <w:sz w:val="24"/>
          <w:szCs w:val="24"/>
        </w:rPr>
      </w:pPr>
    </w:p>
    <w:p w:rsidR="00BF766E" w:rsidRPr="006F0CF5" w:rsidRDefault="00BF766E" w:rsidP="00BF766E">
      <w:pPr>
        <w:tabs>
          <w:tab w:val="left" w:pos="5245"/>
        </w:tabs>
        <w:spacing w:line="240" w:lineRule="auto"/>
        <w:ind w:left="6521"/>
        <w:jc w:val="both"/>
        <w:rPr>
          <w:rFonts w:ascii="Times New Roman" w:hAnsi="Times New Roman"/>
          <w:sz w:val="28"/>
          <w:szCs w:val="28"/>
        </w:rPr>
      </w:pPr>
      <w:r w:rsidRPr="006F0CF5">
        <w:rPr>
          <w:rFonts w:ascii="Times New Roman" w:hAnsi="Times New Roman"/>
          <w:sz w:val="28"/>
          <w:szCs w:val="28"/>
        </w:rPr>
        <w:t xml:space="preserve">Додаток до листа Департаменту освіти і науки </w:t>
      </w:r>
    </w:p>
    <w:p w:rsidR="00BF766E" w:rsidRPr="00A3501F" w:rsidRDefault="00A3501F" w:rsidP="00BF766E">
      <w:pPr>
        <w:tabs>
          <w:tab w:val="left" w:pos="5245"/>
        </w:tabs>
        <w:spacing w:line="240" w:lineRule="auto"/>
        <w:ind w:left="6521"/>
        <w:jc w:val="both"/>
        <w:rPr>
          <w:rFonts w:ascii="Times New Roman" w:hAnsi="Times New Roman"/>
          <w:sz w:val="28"/>
          <w:szCs w:val="28"/>
          <w:u w:val="single"/>
        </w:rPr>
      </w:pPr>
      <w:r w:rsidRPr="00A3501F">
        <w:rPr>
          <w:rFonts w:ascii="Times New Roman" w:hAnsi="Times New Roman"/>
          <w:sz w:val="28"/>
          <w:szCs w:val="28"/>
          <w:u w:val="single"/>
          <w:lang w:val="ru-RU"/>
        </w:rPr>
        <w:t>1</w:t>
      </w:r>
      <w:r w:rsidRPr="00A3501F">
        <w:rPr>
          <w:rFonts w:ascii="Times New Roman" w:hAnsi="Times New Roman"/>
          <w:sz w:val="28"/>
          <w:szCs w:val="28"/>
          <w:u w:val="single"/>
        </w:rPr>
        <w:t>1.02.</w:t>
      </w:r>
      <w:r w:rsidRPr="00A3501F">
        <w:rPr>
          <w:rFonts w:ascii="Times New Roman" w:hAnsi="Times New Roman"/>
          <w:sz w:val="28"/>
          <w:szCs w:val="28"/>
          <w:u w:val="single"/>
          <w:lang w:val="ru-RU"/>
        </w:rPr>
        <w:t>2020</w:t>
      </w:r>
      <w:r>
        <w:rPr>
          <w:rFonts w:ascii="Times New Roman" w:hAnsi="Times New Roman"/>
          <w:sz w:val="28"/>
          <w:szCs w:val="28"/>
          <w:lang w:val="ru-RU"/>
        </w:rPr>
        <w:t xml:space="preserve"> </w:t>
      </w:r>
      <w:r w:rsidR="00BF766E" w:rsidRPr="00BF766E">
        <w:rPr>
          <w:rFonts w:ascii="Times New Roman" w:hAnsi="Times New Roman"/>
          <w:sz w:val="28"/>
          <w:szCs w:val="28"/>
        </w:rPr>
        <w:t xml:space="preserve">№ </w:t>
      </w:r>
      <w:r w:rsidRPr="00A3501F">
        <w:rPr>
          <w:rFonts w:ascii="Times New Roman" w:hAnsi="Times New Roman"/>
          <w:sz w:val="28"/>
          <w:szCs w:val="28"/>
          <w:u w:val="single"/>
          <w:lang w:val="ru-RU"/>
        </w:rPr>
        <w:t>08-13/669</w:t>
      </w:r>
    </w:p>
    <w:p w:rsidR="00BF766E" w:rsidRDefault="00BF766E" w:rsidP="00BF766E">
      <w:pPr>
        <w:tabs>
          <w:tab w:val="left" w:pos="5245"/>
        </w:tabs>
        <w:spacing w:line="240" w:lineRule="auto"/>
        <w:ind w:left="6521"/>
        <w:jc w:val="both"/>
        <w:rPr>
          <w:rFonts w:ascii="Times New Roman" w:hAnsi="Times New Roman"/>
          <w:sz w:val="28"/>
          <w:szCs w:val="28"/>
        </w:rPr>
      </w:pPr>
    </w:p>
    <w:p w:rsidR="00B16DA0" w:rsidRDefault="00B16DA0" w:rsidP="00B16DA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 xml:space="preserve">Порядок виявлення, розгляду та реагування на випадки </w:t>
      </w:r>
      <w:proofErr w:type="spellStart"/>
      <w:r w:rsidRPr="00B16DA0">
        <w:rPr>
          <w:rFonts w:ascii="Times New Roman" w:hAnsi="Times New Roman"/>
          <w:b/>
          <w:bCs/>
          <w:color w:val="000000"/>
          <w:sz w:val="24"/>
          <w:szCs w:val="24"/>
        </w:rPr>
        <w:t>булінгу</w:t>
      </w:r>
      <w:proofErr w:type="spellEnd"/>
      <w:r w:rsidRPr="00B16DA0">
        <w:rPr>
          <w:rFonts w:ascii="Times New Roman" w:hAnsi="Times New Roman"/>
          <w:b/>
          <w:bCs/>
          <w:color w:val="000000"/>
          <w:sz w:val="24"/>
          <w:szCs w:val="24"/>
        </w:rPr>
        <w:t xml:space="preserve"> в закладі освіти</w:t>
      </w:r>
    </w:p>
    <w:p w:rsidR="00B16DA0" w:rsidRDefault="00B16DA0" w:rsidP="00B16DA0">
      <w:pPr>
        <w:spacing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Булінг</w:t>
      </w:r>
      <w:proofErr w:type="spellEnd"/>
      <w:r>
        <w:rPr>
          <w:rFonts w:ascii="Times New Roman" w:hAnsi="Times New Roman"/>
          <w:bCs/>
          <w:color w:val="000000"/>
          <w:sz w:val="24"/>
          <w:szCs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чи фізичному здоров’ю потерпілого.</w:t>
      </w:r>
      <w:r w:rsidR="002D70C0">
        <w:rPr>
          <w:rFonts w:ascii="Times New Roman" w:hAnsi="Times New Roman"/>
          <w:bCs/>
          <w:color w:val="000000"/>
          <w:sz w:val="24"/>
          <w:szCs w:val="24"/>
        </w:rPr>
        <w:t xml:space="preserve"> </w:t>
      </w:r>
    </w:p>
    <w:p w:rsidR="002D70C0" w:rsidRPr="00B16DA0" w:rsidRDefault="002D70C0" w:rsidP="002D70C0">
      <w:pPr>
        <w:spacing w:line="240" w:lineRule="auto"/>
        <w:jc w:val="right"/>
        <w:rPr>
          <w:rFonts w:ascii="Times New Roman" w:hAnsi="Times New Roman"/>
          <w:bCs/>
          <w:color w:val="000000"/>
          <w:sz w:val="24"/>
          <w:szCs w:val="24"/>
        </w:rPr>
      </w:pPr>
      <w:r>
        <w:rPr>
          <w:rFonts w:ascii="Times New Roman" w:hAnsi="Times New Roman"/>
          <w:bCs/>
          <w:color w:val="000000"/>
          <w:sz w:val="24"/>
          <w:szCs w:val="24"/>
        </w:rPr>
        <w:t>Закон України «Про освіту»</w:t>
      </w:r>
    </w:p>
    <w:p w:rsidR="00B16DA0" w:rsidRPr="00B16DA0" w:rsidRDefault="00B16DA0" w:rsidP="00B16DA0">
      <w:pPr>
        <w:spacing w:line="240" w:lineRule="auto"/>
        <w:jc w:val="both"/>
        <w:rPr>
          <w:rFonts w:ascii="Times New Roman" w:hAnsi="Times New Roman"/>
          <w:b/>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B16DA0" w:rsidRPr="00B16DA0" w:rsidTr="00783AD0">
        <w:tc>
          <w:tcPr>
            <w:tcW w:w="3652" w:type="dxa"/>
            <w:shd w:val="clear" w:color="auto" w:fill="auto"/>
          </w:tcPr>
          <w:p w:rsidR="00B16DA0" w:rsidRPr="00B16DA0" w:rsidRDefault="00B16DA0" w:rsidP="00783AD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Особа</w:t>
            </w:r>
          </w:p>
        </w:tc>
        <w:tc>
          <w:tcPr>
            <w:tcW w:w="5954" w:type="dxa"/>
            <w:shd w:val="clear" w:color="auto" w:fill="auto"/>
          </w:tcPr>
          <w:p w:rsidR="00B16DA0" w:rsidRPr="00B16DA0" w:rsidRDefault="00B16DA0" w:rsidP="00783AD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Покрокові дії</w:t>
            </w:r>
          </w:p>
        </w:tc>
      </w:tr>
      <w:tr w:rsidR="00B16DA0" w:rsidRPr="00B16DA0" w:rsidTr="00783AD0">
        <w:tc>
          <w:tcPr>
            <w:tcW w:w="9606" w:type="dxa"/>
            <w:gridSpan w:val="2"/>
            <w:shd w:val="clear" w:color="auto" w:fill="auto"/>
          </w:tcPr>
          <w:p w:rsidR="00B16DA0" w:rsidRPr="00B16DA0" w:rsidRDefault="00B16DA0" w:rsidP="00783AD0">
            <w:pPr>
              <w:spacing w:line="240" w:lineRule="auto"/>
              <w:jc w:val="both"/>
              <w:rPr>
                <w:rFonts w:ascii="Times New Roman" w:hAnsi="Times New Roman"/>
                <w:b/>
                <w:bCs/>
                <w:color w:val="000000"/>
                <w:sz w:val="24"/>
                <w:szCs w:val="24"/>
              </w:rPr>
            </w:pPr>
            <w:r w:rsidRPr="00B16DA0">
              <w:rPr>
                <w:rFonts w:ascii="Times New Roman" w:hAnsi="Times New Roman"/>
                <w:b/>
                <w:bCs/>
                <w:color w:val="000000"/>
                <w:sz w:val="24"/>
                <w:szCs w:val="24"/>
              </w:rPr>
              <w:t>Нормативно-правові документи:</w:t>
            </w:r>
          </w:p>
          <w:p w:rsidR="00B16DA0" w:rsidRPr="00B16DA0" w:rsidRDefault="00B16DA0" w:rsidP="00783AD0">
            <w:pPr>
              <w:pStyle w:val="a8"/>
              <w:jc w:val="both"/>
              <w:rPr>
                <w:rFonts w:ascii="Times New Roman" w:hAnsi="Times New Roman"/>
                <w:sz w:val="24"/>
                <w:szCs w:val="24"/>
                <w:lang w:val="uk-UA"/>
              </w:rPr>
            </w:pPr>
            <w:r w:rsidRPr="00B16DA0">
              <w:rPr>
                <w:rFonts w:ascii="Times New Roman" w:hAnsi="Times New Roman"/>
                <w:sz w:val="24"/>
                <w:szCs w:val="24"/>
                <w:lang w:val="uk-UA"/>
              </w:rPr>
              <w:t>– Закон України «Про освіту»</w:t>
            </w:r>
          </w:p>
          <w:p w:rsidR="00B16DA0" w:rsidRPr="00B16DA0" w:rsidRDefault="00B16DA0" w:rsidP="00783AD0">
            <w:pPr>
              <w:pStyle w:val="a8"/>
              <w:tabs>
                <w:tab w:val="left" w:pos="142"/>
                <w:tab w:val="left" w:pos="284"/>
              </w:tabs>
              <w:jc w:val="both"/>
              <w:rPr>
                <w:rFonts w:ascii="Times New Roman" w:hAnsi="Times New Roman"/>
                <w:sz w:val="24"/>
                <w:szCs w:val="24"/>
                <w:lang w:val="uk-UA"/>
              </w:rPr>
            </w:pPr>
            <w:r w:rsidRPr="00B16DA0">
              <w:rPr>
                <w:rFonts w:ascii="Times New Roman" w:hAnsi="Times New Roman"/>
                <w:sz w:val="24"/>
                <w:szCs w:val="24"/>
                <w:lang w:val="uk-UA"/>
              </w:rPr>
              <w:t xml:space="preserve">– Закон України «Про внесення змін до деяких законодавчих актів України щодо протидії </w:t>
            </w:r>
            <w:proofErr w:type="spellStart"/>
            <w:r w:rsidRPr="00B16DA0">
              <w:rPr>
                <w:rFonts w:ascii="Times New Roman" w:hAnsi="Times New Roman"/>
                <w:sz w:val="24"/>
                <w:szCs w:val="24"/>
                <w:lang w:val="uk-UA"/>
              </w:rPr>
              <w:t>булінгу</w:t>
            </w:r>
            <w:proofErr w:type="spellEnd"/>
            <w:r w:rsidRPr="00B16DA0">
              <w:rPr>
                <w:rFonts w:ascii="Times New Roman" w:hAnsi="Times New Roman"/>
                <w:sz w:val="24"/>
                <w:szCs w:val="24"/>
                <w:lang w:val="uk-UA"/>
              </w:rPr>
              <w:t xml:space="preserve"> (цькуванню)»</w:t>
            </w:r>
          </w:p>
          <w:p w:rsidR="00E92EE0" w:rsidRDefault="00B16DA0" w:rsidP="002D70C0">
            <w:pPr>
              <w:pStyle w:val="a8"/>
              <w:jc w:val="both"/>
              <w:rPr>
                <w:rFonts w:ascii="Times New Roman" w:hAnsi="Times New Roman"/>
                <w:sz w:val="24"/>
                <w:szCs w:val="24"/>
                <w:lang w:val="uk-UA"/>
              </w:rPr>
            </w:pPr>
            <w:r w:rsidRPr="00B16DA0">
              <w:rPr>
                <w:rFonts w:ascii="Times New Roman" w:hAnsi="Times New Roman"/>
                <w:sz w:val="24"/>
                <w:szCs w:val="24"/>
                <w:lang w:val="uk-UA"/>
              </w:rPr>
              <w:t xml:space="preserve">– Постанова </w:t>
            </w:r>
            <w:r w:rsidR="002D70C0">
              <w:rPr>
                <w:rFonts w:ascii="Times New Roman" w:hAnsi="Times New Roman"/>
                <w:sz w:val="24"/>
                <w:szCs w:val="24"/>
                <w:lang w:val="uk-UA"/>
              </w:rPr>
              <w:t>Кабінету Міністрів України</w:t>
            </w:r>
            <w:r w:rsidRPr="00B16DA0">
              <w:rPr>
                <w:rFonts w:ascii="Times New Roman" w:hAnsi="Times New Roman"/>
                <w:sz w:val="24"/>
                <w:szCs w:val="24"/>
                <w:lang w:val="uk-UA"/>
              </w:rPr>
              <w:t xml:space="preserve"> від 03.10.2018 р. № 800 «Деякі питання соціального захисту дітей, які перебувають у складних життєвих обставинах, у тому числі таких, що </w:t>
            </w:r>
            <w:r w:rsidR="00E92EE0">
              <w:rPr>
                <w:rFonts w:ascii="Times New Roman" w:hAnsi="Times New Roman"/>
                <w:sz w:val="24"/>
                <w:szCs w:val="24"/>
                <w:lang w:val="uk-UA"/>
              </w:rPr>
              <w:t>можуть загрожувати їх життю та здоров’ю»</w:t>
            </w:r>
          </w:p>
          <w:p w:rsidR="00B16DA0" w:rsidRPr="00B16DA0" w:rsidRDefault="00E92EE0" w:rsidP="002D70C0">
            <w:pPr>
              <w:pStyle w:val="a8"/>
              <w:jc w:val="both"/>
              <w:rPr>
                <w:rFonts w:ascii="Times New Roman" w:hAnsi="Times New Roman"/>
                <w:b/>
                <w:bCs/>
                <w:color w:val="000000"/>
                <w:sz w:val="24"/>
                <w:szCs w:val="24"/>
                <w:lang w:val="uk-UA" w:eastAsia="uk-UA"/>
              </w:rPr>
            </w:pPr>
            <w:r w:rsidRPr="00B16DA0">
              <w:rPr>
                <w:rFonts w:ascii="Times New Roman" w:hAnsi="Times New Roman"/>
                <w:sz w:val="24"/>
                <w:szCs w:val="24"/>
                <w:lang w:val="uk-UA"/>
              </w:rPr>
              <w:t xml:space="preserve">– </w:t>
            </w:r>
            <w:r>
              <w:rPr>
                <w:rFonts w:ascii="Times New Roman" w:hAnsi="Times New Roman"/>
                <w:sz w:val="24"/>
                <w:szCs w:val="24"/>
                <w:lang w:val="uk-UA"/>
              </w:rPr>
              <w:t xml:space="preserve">Лист </w:t>
            </w:r>
            <w:r w:rsidR="002D70C0">
              <w:rPr>
                <w:rFonts w:ascii="Times New Roman" w:hAnsi="Times New Roman"/>
                <w:sz w:val="24"/>
                <w:szCs w:val="24"/>
                <w:lang w:val="uk-UA"/>
              </w:rPr>
              <w:t xml:space="preserve">Міністерства освіти і науки </w:t>
            </w:r>
            <w:r w:rsidR="00B16DA0" w:rsidRPr="00B16DA0">
              <w:rPr>
                <w:rFonts w:ascii="Times New Roman" w:hAnsi="Times New Roman"/>
                <w:sz w:val="24"/>
                <w:szCs w:val="24"/>
                <w:lang w:val="uk-UA"/>
              </w:rPr>
              <w:t xml:space="preserve">України від 29.01.2019 № 1/11-881 «Рекомендації для закладів освіти щодо застосувань норм Закону України «Про внесення змін до деяких законодавчих актів України щодо протидії </w:t>
            </w:r>
            <w:proofErr w:type="spellStart"/>
            <w:r w:rsidR="00B16DA0" w:rsidRPr="00B16DA0">
              <w:rPr>
                <w:rFonts w:ascii="Times New Roman" w:hAnsi="Times New Roman"/>
                <w:sz w:val="24"/>
                <w:szCs w:val="24"/>
                <w:lang w:val="uk-UA"/>
              </w:rPr>
              <w:t>булінгу</w:t>
            </w:r>
            <w:proofErr w:type="spellEnd"/>
            <w:r w:rsidR="00B16DA0" w:rsidRPr="00B16DA0">
              <w:rPr>
                <w:rFonts w:ascii="Times New Roman" w:hAnsi="Times New Roman"/>
                <w:sz w:val="24"/>
                <w:szCs w:val="24"/>
                <w:lang w:val="uk-UA"/>
              </w:rPr>
              <w:t xml:space="preserve"> (цькуванню)»</w:t>
            </w:r>
          </w:p>
        </w:tc>
      </w:tr>
      <w:tr w:rsidR="00B16DA0" w:rsidRPr="00B16DA0" w:rsidTr="00783AD0">
        <w:tc>
          <w:tcPr>
            <w:tcW w:w="3652" w:type="dxa"/>
            <w:shd w:val="clear" w:color="auto" w:fill="auto"/>
          </w:tcPr>
          <w:p w:rsidR="00B16DA0" w:rsidRPr="00B16DA0" w:rsidRDefault="00B16DA0" w:rsidP="00783AD0">
            <w:pPr>
              <w:spacing w:line="240" w:lineRule="auto"/>
              <w:jc w:val="both"/>
              <w:rPr>
                <w:rFonts w:ascii="Times New Roman" w:hAnsi="Times New Roman"/>
                <w:sz w:val="24"/>
                <w:szCs w:val="24"/>
                <w:lang w:eastAsia="ru-RU"/>
              </w:rPr>
            </w:pPr>
            <w:r w:rsidRPr="00B16DA0">
              <w:rPr>
                <w:rFonts w:ascii="Times New Roman" w:hAnsi="Times New Roman"/>
                <w:b/>
                <w:bCs/>
                <w:color w:val="000000"/>
                <w:sz w:val="24"/>
                <w:szCs w:val="24"/>
              </w:rPr>
              <w:t>Керівник</w:t>
            </w:r>
            <w:r w:rsidRPr="00B16DA0">
              <w:rPr>
                <w:rFonts w:ascii="Times New Roman" w:hAnsi="Times New Roman"/>
                <w:sz w:val="24"/>
                <w:szCs w:val="24"/>
                <w:lang w:eastAsia="ru-RU"/>
              </w:rPr>
              <w:t xml:space="preserve">  </w:t>
            </w:r>
            <w:r w:rsidRPr="00B16DA0">
              <w:rPr>
                <w:rFonts w:ascii="Times New Roman" w:hAnsi="Times New Roman"/>
                <w:b/>
                <w:bCs/>
                <w:color w:val="000000"/>
                <w:sz w:val="24"/>
                <w:szCs w:val="24"/>
              </w:rPr>
              <w:t>закладу</w:t>
            </w:r>
            <w:r w:rsidRPr="00B16DA0">
              <w:rPr>
                <w:rFonts w:ascii="Times New Roman" w:hAnsi="Times New Roman"/>
                <w:sz w:val="24"/>
                <w:szCs w:val="24"/>
              </w:rPr>
              <w:t xml:space="preserve"> </w:t>
            </w:r>
            <w:r w:rsidRPr="00B16DA0">
              <w:rPr>
                <w:rFonts w:ascii="Times New Roman" w:hAnsi="Times New Roman"/>
                <w:b/>
                <w:bCs/>
                <w:color w:val="000000"/>
                <w:sz w:val="24"/>
                <w:szCs w:val="24"/>
              </w:rPr>
              <w:t>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783AD0">
            <w:pPr>
              <w:spacing w:line="240" w:lineRule="auto"/>
              <w:ind w:left="34"/>
              <w:jc w:val="both"/>
              <w:rPr>
                <w:rFonts w:ascii="Times New Roman" w:hAnsi="Times New Roman"/>
                <w:color w:val="000000"/>
                <w:sz w:val="24"/>
                <w:szCs w:val="24"/>
              </w:rPr>
            </w:pPr>
            <w:r w:rsidRPr="00B16DA0">
              <w:rPr>
                <w:rFonts w:ascii="Times New Roman" w:hAnsi="Times New Roman"/>
                <w:color w:val="000000"/>
                <w:sz w:val="24"/>
                <w:szCs w:val="24"/>
              </w:rPr>
              <w:t xml:space="preserve">     Забезпечує створення </w:t>
            </w:r>
            <w:r w:rsidR="00012EE9">
              <w:rPr>
                <w:rFonts w:ascii="Times New Roman" w:hAnsi="Times New Roman"/>
                <w:color w:val="000000"/>
                <w:sz w:val="24"/>
                <w:szCs w:val="24"/>
              </w:rPr>
              <w:t>в</w:t>
            </w:r>
            <w:r w:rsidRPr="00B16DA0">
              <w:rPr>
                <w:rFonts w:ascii="Times New Roman" w:hAnsi="Times New Roman"/>
                <w:color w:val="000000"/>
                <w:sz w:val="24"/>
                <w:szCs w:val="24"/>
              </w:rPr>
              <w:t xml:space="preserve"> закладі освіти безпечного освітнього середовища, вільного від насильства та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у тому числі:</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приймає та розглядає </w:t>
            </w:r>
            <w:r w:rsidRPr="00B16DA0">
              <w:rPr>
                <w:rFonts w:ascii="Times New Roman" w:hAnsi="Times New Roman"/>
                <w:b/>
                <w:bCs/>
                <w:color w:val="000000"/>
                <w:sz w:val="24"/>
                <w:szCs w:val="24"/>
              </w:rPr>
              <w:t xml:space="preserve">заяви </w:t>
            </w:r>
            <w:r w:rsidRPr="00B16DA0">
              <w:rPr>
                <w:rFonts w:ascii="Times New Roman" w:hAnsi="Times New Roman"/>
                <w:color w:val="000000"/>
                <w:sz w:val="24"/>
                <w:szCs w:val="24"/>
              </w:rPr>
              <w:t xml:space="preserve">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здобувачів освіти, їхніх батьків, законних представників, інших осіб та </w:t>
            </w:r>
            <w:r w:rsidRPr="00B16DA0">
              <w:rPr>
                <w:rFonts w:ascii="Times New Roman" w:hAnsi="Times New Roman"/>
                <w:b/>
                <w:bCs/>
                <w:color w:val="000000"/>
                <w:sz w:val="24"/>
                <w:szCs w:val="24"/>
              </w:rPr>
              <w:t xml:space="preserve">видає рішення </w:t>
            </w:r>
            <w:r w:rsidRPr="00B16DA0">
              <w:rPr>
                <w:rFonts w:ascii="Times New Roman" w:hAnsi="Times New Roman"/>
                <w:color w:val="000000"/>
                <w:sz w:val="24"/>
                <w:szCs w:val="24"/>
              </w:rPr>
              <w:t>про проведення розслідування;</w:t>
            </w:r>
          </w:p>
          <w:p w:rsidR="00B16DA0" w:rsidRPr="00B16DA0" w:rsidRDefault="00B16DA0" w:rsidP="00B16DA0">
            <w:pPr>
              <w:numPr>
                <w:ilvl w:val="0"/>
                <w:numId w:val="12"/>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скликає засідання </w:t>
            </w:r>
            <w:r w:rsidRPr="00B16DA0">
              <w:rPr>
                <w:rFonts w:ascii="Times New Roman" w:hAnsi="Times New Roman"/>
                <w:b/>
                <w:bCs/>
                <w:color w:val="000000"/>
                <w:sz w:val="24"/>
                <w:szCs w:val="24"/>
              </w:rPr>
              <w:t xml:space="preserve">комісії </w:t>
            </w:r>
            <w:r w:rsidRPr="00B16DA0">
              <w:rPr>
                <w:rFonts w:ascii="Times New Roman" w:hAnsi="Times New Roman"/>
                <w:color w:val="000000"/>
                <w:sz w:val="24"/>
                <w:szCs w:val="24"/>
              </w:rPr>
              <w:t>з розгляду випадків боулінгу</w:t>
            </w:r>
            <w:r w:rsidRPr="00B16DA0">
              <w:rPr>
                <w:rFonts w:ascii="Times New Roman" w:hAnsi="Times New Roman"/>
                <w:sz w:val="24"/>
                <w:szCs w:val="24"/>
                <w:lang w:eastAsia="ru-RU"/>
              </w:rPr>
              <w:t xml:space="preserve"> </w:t>
            </w:r>
            <w:r w:rsidRPr="00B16DA0">
              <w:rPr>
                <w:rFonts w:ascii="Times New Roman" w:hAnsi="Times New Roman"/>
                <w:color w:val="000000"/>
                <w:sz w:val="24"/>
                <w:szCs w:val="24"/>
              </w:rPr>
              <w:t>(цькування) для прийняття рішення за результатами проведеного розслідування та вживає відповідних заходів реагування;</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 результатами рішення комісії про підтвердження факту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w:t>
            </w:r>
            <w:r w:rsidRPr="00B16DA0">
              <w:rPr>
                <w:rFonts w:ascii="Times New Roman" w:hAnsi="Times New Roman"/>
                <w:b/>
                <w:bCs/>
                <w:color w:val="000000"/>
                <w:sz w:val="24"/>
                <w:szCs w:val="24"/>
              </w:rPr>
              <w:t xml:space="preserve">повідомляє </w:t>
            </w:r>
            <w:r w:rsidRPr="00B16DA0">
              <w:rPr>
                <w:rFonts w:ascii="Times New Roman" w:hAnsi="Times New Roman"/>
                <w:color w:val="000000"/>
                <w:sz w:val="24"/>
                <w:szCs w:val="24"/>
              </w:rPr>
              <w:t xml:space="preserve">уповноваженим підрозділам органів Національної поліції України та службі у справах дітей 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в закладі освіти;</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стали його свідками або постраждали від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 урахуванням пропозицій територіальних органів (підрозділів) Національної поліції України, Міністерства охорони здоров’я, Міністерства юстиції </w:t>
            </w:r>
            <w:r w:rsidRPr="00B16DA0">
              <w:rPr>
                <w:rFonts w:ascii="Times New Roman" w:hAnsi="Times New Roman"/>
                <w:color w:val="000000"/>
                <w:sz w:val="24"/>
                <w:szCs w:val="24"/>
              </w:rPr>
              <w:lastRenderedPageBreak/>
              <w:t xml:space="preserve">України,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(цькуванню) в закладі освіти;</w:t>
            </w:r>
          </w:p>
          <w:p w:rsidR="00B16DA0" w:rsidRPr="00B16DA0" w:rsidRDefault="00B16DA0" w:rsidP="00012EE9">
            <w:pPr>
              <w:numPr>
                <w:ilvl w:val="0"/>
                <w:numId w:val="12"/>
              </w:numPr>
              <w:spacing w:line="240" w:lineRule="auto"/>
              <w:ind w:left="34" w:firstLine="326"/>
              <w:jc w:val="both"/>
              <w:rPr>
                <w:rFonts w:ascii="Times New Roman" w:hAnsi="Times New Roman"/>
                <w:b/>
                <w:bCs/>
                <w:color w:val="000000"/>
                <w:sz w:val="24"/>
                <w:szCs w:val="24"/>
              </w:rPr>
            </w:pPr>
            <w:r w:rsidRPr="00B16DA0">
              <w:rPr>
                <w:rFonts w:ascii="Times New Roman" w:hAnsi="Times New Roman"/>
                <w:sz w:val="24"/>
                <w:szCs w:val="24"/>
              </w:rPr>
              <w:t>забезпечує оприлюдн</w:t>
            </w:r>
            <w:r w:rsidR="00012EE9">
              <w:rPr>
                <w:rFonts w:ascii="Times New Roman" w:hAnsi="Times New Roman"/>
                <w:sz w:val="24"/>
                <w:szCs w:val="24"/>
              </w:rPr>
              <w:t>ення</w:t>
            </w:r>
            <w:r w:rsidRPr="00B16DA0">
              <w:rPr>
                <w:rFonts w:ascii="Times New Roman" w:hAnsi="Times New Roman"/>
                <w:sz w:val="24"/>
                <w:szCs w:val="24"/>
              </w:rPr>
              <w:t xml:space="preserve"> на веб-сайтах, на дошках оголошень та при проведенні інструктажів для всіх працівників закладу освіти: правил поведінки здобувача освіти в закладі освіти;</w:t>
            </w:r>
            <w:r w:rsidR="00012EE9">
              <w:rPr>
                <w:rFonts w:ascii="Times New Roman" w:hAnsi="Times New Roman"/>
                <w:sz w:val="24"/>
                <w:szCs w:val="24"/>
              </w:rPr>
              <w:t xml:space="preserve"> </w:t>
            </w:r>
            <w:r w:rsidRPr="00B16DA0">
              <w:rPr>
                <w:rFonts w:ascii="Times New Roman" w:hAnsi="Times New Roman"/>
                <w:sz w:val="24"/>
                <w:szCs w:val="24"/>
              </w:rPr>
              <w:t xml:space="preserve">плану заходів, спрямованих на запобігання та протидію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(цькуванню) в закладі освіти; порядку подання та розгляду (з дотриманням конфіденційності) заяв про випадки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в закладі освіти;</w:t>
            </w:r>
            <w:r w:rsidR="00012EE9">
              <w:rPr>
                <w:rFonts w:ascii="Times New Roman" w:hAnsi="Times New Roman"/>
                <w:sz w:val="24"/>
                <w:szCs w:val="24"/>
              </w:rPr>
              <w:t xml:space="preserve"> </w:t>
            </w:r>
            <w:r w:rsidRPr="00B16DA0">
              <w:rPr>
                <w:rFonts w:ascii="Times New Roman" w:hAnsi="Times New Roman"/>
                <w:sz w:val="24"/>
                <w:szCs w:val="24"/>
              </w:rPr>
              <w:t xml:space="preserve">порядку реагування на доведені випадки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в закладі освіти та відповідальність осіб, причетних до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spacing w:line="240" w:lineRule="auto"/>
              <w:jc w:val="both"/>
              <w:rPr>
                <w:rFonts w:ascii="Times New Roman" w:hAnsi="Times New Roman"/>
                <w:sz w:val="24"/>
                <w:szCs w:val="24"/>
              </w:rPr>
            </w:pPr>
            <w:r w:rsidRPr="00B16DA0">
              <w:rPr>
                <w:rFonts w:ascii="Times New Roman" w:hAnsi="Times New Roman"/>
                <w:b/>
                <w:bCs/>
                <w:sz w:val="24"/>
                <w:szCs w:val="24"/>
              </w:rPr>
              <w:lastRenderedPageBreak/>
              <w:t xml:space="preserve">Уповноважена особа за реалізацію норм законодавства у сфері запобігання та протидії </w:t>
            </w:r>
            <w:proofErr w:type="spellStart"/>
            <w:r w:rsidRPr="00B16DA0">
              <w:rPr>
                <w:rFonts w:ascii="Times New Roman" w:hAnsi="Times New Roman"/>
                <w:b/>
                <w:bCs/>
                <w:sz w:val="24"/>
                <w:szCs w:val="24"/>
              </w:rPr>
              <w:t>булінгу</w:t>
            </w:r>
            <w:proofErr w:type="spellEnd"/>
            <w:r w:rsidRPr="00B16DA0">
              <w:rPr>
                <w:rFonts w:ascii="Times New Roman" w:hAnsi="Times New Roman"/>
                <w:b/>
                <w:bCs/>
                <w:sz w:val="24"/>
                <w:szCs w:val="24"/>
              </w:rPr>
              <w:t xml:space="preserve"> (цькуванню) в закладі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3"/>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вона була особисто або інформацію про які отримала від інших осіб. 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012EE9" w:rsidP="00B16DA0">
            <w:pPr>
              <w:numPr>
                <w:ilvl w:val="0"/>
                <w:numId w:val="13"/>
              </w:numPr>
              <w:spacing w:line="240" w:lineRule="auto"/>
              <w:jc w:val="both"/>
              <w:rPr>
                <w:rFonts w:ascii="Times New Roman" w:hAnsi="Times New Roman"/>
                <w:color w:val="000000"/>
                <w:sz w:val="24"/>
                <w:szCs w:val="24"/>
              </w:rPr>
            </w:pPr>
            <w:r>
              <w:rPr>
                <w:rFonts w:ascii="Times New Roman" w:hAnsi="Times New Roman"/>
                <w:color w:val="000000"/>
                <w:sz w:val="24"/>
                <w:szCs w:val="24"/>
              </w:rPr>
              <w:t>Бере</w:t>
            </w:r>
            <w:r w:rsidR="00B16DA0" w:rsidRPr="00B16DA0">
              <w:rPr>
                <w:rFonts w:ascii="Times New Roman" w:hAnsi="Times New Roman"/>
                <w:color w:val="000000"/>
                <w:sz w:val="24"/>
                <w:szCs w:val="24"/>
              </w:rPr>
              <w:t xml:space="preserve"> участь:</w:t>
            </w:r>
          </w:p>
          <w:p w:rsidR="00B16DA0" w:rsidRPr="00B16DA0" w:rsidRDefault="00467669" w:rsidP="00783AD0">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у проведенні розслідування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p>
          <w:p w:rsidR="00B16DA0" w:rsidRPr="00B16DA0" w:rsidRDefault="00467669" w:rsidP="00467669">
            <w:pPr>
              <w:tabs>
                <w:tab w:val="left" w:pos="317"/>
              </w:tabs>
              <w:spacing w:line="240" w:lineRule="auto"/>
              <w:jc w:val="both"/>
              <w:rPr>
                <w:rFonts w:ascii="Times New Roman" w:hAnsi="Times New Roman"/>
                <w:sz w:val="24"/>
                <w:szCs w:val="24"/>
                <w:lang w:eastAsia="ru-RU"/>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засіданні </w:t>
            </w:r>
            <w:r w:rsidR="00B16DA0" w:rsidRPr="00B16DA0">
              <w:rPr>
                <w:rFonts w:ascii="Times New Roman" w:hAnsi="Times New Roman"/>
                <w:b/>
                <w:bCs/>
                <w:color w:val="000000"/>
                <w:sz w:val="24"/>
                <w:szCs w:val="24"/>
              </w:rPr>
              <w:t xml:space="preserve">комісії </w:t>
            </w:r>
            <w:r w:rsidR="00B16DA0" w:rsidRPr="00B16DA0">
              <w:rPr>
                <w:rFonts w:ascii="Times New Roman" w:hAnsi="Times New Roman"/>
                <w:color w:val="000000"/>
                <w:sz w:val="24"/>
                <w:szCs w:val="24"/>
              </w:rPr>
              <w:t xml:space="preserve">з розгляду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p>
          <w:p w:rsidR="00B16DA0" w:rsidRPr="00B16DA0" w:rsidRDefault="00B16DA0" w:rsidP="00B16DA0">
            <w:pPr>
              <w:numPr>
                <w:ilvl w:val="0"/>
                <w:numId w:val="15"/>
              </w:numPr>
              <w:spacing w:line="240" w:lineRule="auto"/>
              <w:ind w:left="0" w:firstLine="360"/>
              <w:jc w:val="both"/>
              <w:rPr>
                <w:rFonts w:ascii="Times New Roman" w:hAnsi="Times New Roman"/>
                <w:b/>
                <w:bCs/>
                <w:color w:val="000000"/>
                <w:sz w:val="24"/>
                <w:szCs w:val="24"/>
              </w:rPr>
            </w:pPr>
            <w:r w:rsidRPr="00B16DA0">
              <w:rPr>
                <w:rFonts w:ascii="Times New Roman" w:hAnsi="Times New Roman"/>
                <w:color w:val="000000"/>
                <w:sz w:val="24"/>
                <w:szCs w:val="24"/>
              </w:rPr>
              <w:t xml:space="preserve">Повідомляє батькам здобувачів освіти за їх запитом інформацію про діяльність закладу освіти, у тому числі щодо надання соціальних та психолога-педагогічних послуг особам, які постраждали від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стали його свідками або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Практичний психолог/ соціальний педагог</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5"/>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які він отримав від інших осіб.</w:t>
            </w:r>
          </w:p>
          <w:p w:rsidR="00B16DA0" w:rsidRPr="00B16DA0" w:rsidRDefault="00B16DA0" w:rsidP="00B16DA0">
            <w:pPr>
              <w:numPr>
                <w:ilvl w:val="0"/>
                <w:numId w:val="15"/>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5"/>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профілактику та запобігання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(цькуванню).</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надання консультативної допомоги батькам з питань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184"/>
              <w:jc w:val="both"/>
              <w:rPr>
                <w:rFonts w:ascii="Times New Roman" w:hAnsi="Times New Roman"/>
                <w:b/>
                <w:bCs/>
                <w:color w:val="000000"/>
                <w:sz w:val="24"/>
                <w:szCs w:val="24"/>
              </w:rPr>
            </w:pPr>
            <w:r w:rsidRPr="00B16DA0">
              <w:rPr>
                <w:rFonts w:ascii="Times New Roman" w:hAnsi="Times New Roman"/>
                <w:color w:val="000000"/>
                <w:sz w:val="24"/>
                <w:szCs w:val="24"/>
              </w:rPr>
              <w:lastRenderedPageBreak/>
              <w:t xml:space="preserve">Здійснює психологічний супровід здобувачів освіти, які постраждали бід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стали його свідками або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lastRenderedPageBreak/>
              <w:t xml:space="preserve">Класний керівник, </w:t>
            </w:r>
            <w:r w:rsidR="00467669">
              <w:rPr>
                <w:rFonts w:ascii="Times New Roman" w:hAnsi="Times New Roman"/>
                <w:b/>
                <w:bCs/>
                <w:sz w:val="24"/>
                <w:szCs w:val="24"/>
              </w:rPr>
              <w:t>у</w:t>
            </w:r>
            <w:r w:rsidRPr="00B16DA0">
              <w:rPr>
                <w:rFonts w:ascii="Times New Roman" w:hAnsi="Times New Roman"/>
                <w:b/>
                <w:bCs/>
                <w:sz w:val="24"/>
                <w:szCs w:val="24"/>
              </w:rPr>
              <w:t>читель-</w:t>
            </w:r>
            <w:proofErr w:type="spellStart"/>
            <w:r w:rsidRPr="00B16DA0">
              <w:rPr>
                <w:rFonts w:ascii="Times New Roman" w:hAnsi="Times New Roman"/>
                <w:b/>
                <w:bCs/>
                <w:sz w:val="24"/>
                <w:szCs w:val="24"/>
              </w:rPr>
              <w:t>предметник</w:t>
            </w:r>
            <w:proofErr w:type="spellEnd"/>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 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 xml:space="preserve">За рішенням керівника закладу </w:t>
            </w:r>
            <w:r w:rsidR="00467669">
              <w:rPr>
                <w:rFonts w:ascii="Times New Roman" w:hAnsi="Times New Roman"/>
                <w:color w:val="000000"/>
                <w:sz w:val="24"/>
                <w:szCs w:val="24"/>
              </w:rPr>
              <w:t>бере</w:t>
            </w:r>
            <w:r w:rsidRPr="00B16DA0">
              <w:rPr>
                <w:rFonts w:ascii="Times New Roman" w:hAnsi="Times New Roman"/>
                <w:color w:val="000000"/>
                <w:sz w:val="24"/>
                <w:szCs w:val="24"/>
              </w:rPr>
              <w:t xml:space="preserve"> участь: </w:t>
            </w:r>
          </w:p>
          <w:p w:rsidR="00B16DA0" w:rsidRPr="00B16DA0" w:rsidRDefault="00467669" w:rsidP="00467669">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у проведенні розслідування випадків </w:t>
            </w:r>
            <w:r>
              <w:rPr>
                <w:rFonts w:ascii="Times New Roman" w:hAnsi="Times New Roman"/>
                <w:color w:val="000000"/>
                <w:sz w:val="24"/>
                <w:szCs w:val="24"/>
              </w:rPr>
              <w:t>боулінгу;</w:t>
            </w:r>
          </w:p>
          <w:p w:rsidR="00B16DA0" w:rsidRPr="00B16DA0" w:rsidRDefault="00467669" w:rsidP="00783AD0">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засіданні </w:t>
            </w:r>
            <w:r w:rsidR="00B16DA0" w:rsidRPr="00B16DA0">
              <w:rPr>
                <w:rFonts w:ascii="Times New Roman" w:hAnsi="Times New Roman"/>
                <w:b/>
                <w:bCs/>
                <w:color w:val="000000"/>
                <w:sz w:val="24"/>
                <w:szCs w:val="24"/>
              </w:rPr>
              <w:t xml:space="preserve">комісії </w:t>
            </w:r>
            <w:r w:rsidR="00B16DA0" w:rsidRPr="00B16DA0">
              <w:rPr>
                <w:rFonts w:ascii="Times New Roman" w:hAnsi="Times New Roman"/>
                <w:color w:val="000000"/>
                <w:sz w:val="24"/>
                <w:szCs w:val="24"/>
              </w:rPr>
              <w:t xml:space="preserve">з розгляду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r>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B16DA0">
            <w:pPr>
              <w:numPr>
                <w:ilvl w:val="0"/>
                <w:numId w:val="11"/>
              </w:numPr>
              <w:spacing w:line="240" w:lineRule="auto"/>
              <w:ind w:left="34" w:firstLine="184"/>
              <w:jc w:val="both"/>
              <w:rPr>
                <w:rFonts w:ascii="Times New Roman" w:hAnsi="Times New Roman"/>
                <w:b/>
                <w:bCs/>
                <w:color w:val="000000"/>
                <w:sz w:val="24"/>
                <w:szCs w:val="24"/>
              </w:rPr>
            </w:pPr>
            <w:r w:rsidRPr="00B16DA0">
              <w:rPr>
                <w:rFonts w:ascii="Times New Roman" w:hAnsi="Times New Roman"/>
                <w:color w:val="000000"/>
                <w:sz w:val="24"/>
                <w:szCs w:val="24"/>
              </w:rPr>
              <w:t>Проводить системну робота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 організації тематичних заходів, зустрічей, бесід, консультацій.</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color w:val="000000"/>
                <w:sz w:val="24"/>
                <w:szCs w:val="24"/>
              </w:rPr>
            </w:pPr>
            <w:r w:rsidRPr="00B16DA0">
              <w:rPr>
                <w:rFonts w:ascii="Times New Roman" w:hAnsi="Times New Roman"/>
                <w:b/>
                <w:bCs/>
                <w:sz w:val="24"/>
                <w:szCs w:val="24"/>
              </w:rPr>
              <w:t>Медичний персонал закладу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w:t>
            </w:r>
            <w:r w:rsidR="00467669">
              <w:rPr>
                <w:rFonts w:ascii="Times New Roman" w:hAnsi="Times New Roman"/>
                <w:color w:val="000000"/>
                <w:sz w:val="24"/>
                <w:szCs w:val="24"/>
              </w:rPr>
              <w:t>,</w:t>
            </w:r>
            <w:r w:rsidRPr="00B16DA0">
              <w:rPr>
                <w:rFonts w:ascii="Times New Roman" w:hAnsi="Times New Roman"/>
                <w:color w:val="000000"/>
                <w:sz w:val="24"/>
                <w:szCs w:val="24"/>
              </w:rPr>
              <w:t xml:space="preserve">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E92EE0">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Надає (</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разі необхідності) невідкладну медичну допомогу.</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Обслуговуючий  персонал</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w:t>
            </w:r>
            <w:r w:rsidR="00467669">
              <w:rPr>
                <w:rFonts w:ascii="Times New Roman" w:hAnsi="Times New Roman"/>
                <w:color w:val="000000"/>
                <w:sz w:val="24"/>
                <w:szCs w:val="24"/>
              </w:rPr>
              <w:t>,</w:t>
            </w:r>
            <w:r w:rsidRPr="00B16DA0">
              <w:rPr>
                <w:rFonts w:ascii="Times New Roman" w:hAnsi="Times New Roman"/>
                <w:color w:val="000000"/>
                <w:sz w:val="24"/>
                <w:szCs w:val="24"/>
              </w:rPr>
              <w:t xml:space="preserve">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307831">
            <w:pPr>
              <w:jc w:val="both"/>
              <w:rPr>
                <w:rFonts w:ascii="Times New Roman" w:hAnsi="Times New Roman"/>
                <w:b/>
                <w:bCs/>
                <w:color w:val="000000"/>
                <w:sz w:val="24"/>
                <w:szCs w:val="24"/>
              </w:rPr>
            </w:pPr>
            <w:r w:rsidRPr="00B16DA0">
              <w:rPr>
                <w:rFonts w:ascii="Times New Roman" w:hAnsi="Times New Roman"/>
                <w:b/>
                <w:bCs/>
                <w:sz w:val="24"/>
                <w:szCs w:val="24"/>
              </w:rPr>
              <w:t xml:space="preserve">Батьки постраждалої дитини </w:t>
            </w: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Подають керівництву або засновнику закладу освіти заяву 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дитини або будь-якого іншого учасника освітнього процесу.</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Можуть вимагати повного та неупередженого розслідування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дитини або будь-якого іншого учасника освітнього процесу.</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lastRenderedPageBreak/>
              <w:t xml:space="preserve">Можуть брати здасть у засіданні комісії з розслідування випадку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Звертаються до уповноважених органів Національної поліції України та служби у справах дітей для повідомлення про випадок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w:t>
            </w:r>
            <w:r w:rsidR="00BA13B9">
              <w:rPr>
                <w:rFonts w:ascii="Times New Roman" w:hAnsi="Times New Roman"/>
                <w:color w:val="000000"/>
                <w:sz w:val="24"/>
                <w:szCs w:val="24"/>
              </w:rPr>
              <w:t>у</w:t>
            </w:r>
            <w:r w:rsidRPr="00B16DA0">
              <w:rPr>
                <w:rFonts w:ascii="Times New Roman" w:hAnsi="Times New Roman"/>
                <w:color w:val="000000"/>
                <w:sz w:val="24"/>
                <w:szCs w:val="24"/>
              </w:rPr>
              <w:t xml:space="preserve"> тому числі </w:t>
            </w:r>
            <w:r w:rsidR="00BA13B9">
              <w:rPr>
                <w:rFonts w:ascii="Times New Roman" w:hAnsi="Times New Roman"/>
                <w:color w:val="000000"/>
                <w:sz w:val="24"/>
                <w:szCs w:val="24"/>
              </w:rPr>
              <w:t>в</w:t>
            </w:r>
            <w:r w:rsidRPr="00B16DA0">
              <w:rPr>
                <w:rFonts w:ascii="Times New Roman" w:hAnsi="Times New Roman"/>
                <w:color w:val="000000"/>
                <w:sz w:val="24"/>
                <w:szCs w:val="24"/>
              </w:rPr>
              <w:t xml:space="preserve"> разі незгоди з рішенням комісії, яка не кваліфікувала випадок як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Сприяють керівництву закладу освіти у проведенні розслідування щодо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Виконують рішення та рекомендації комісії з розгляду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в закладі освіти.</w:t>
            </w:r>
          </w:p>
          <w:p w:rsidR="00B16DA0" w:rsidRPr="00B16DA0" w:rsidRDefault="00B16DA0" w:rsidP="00BA13B9">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sz w:val="24"/>
                <w:szCs w:val="24"/>
              </w:rPr>
              <w:t xml:space="preserve">Можуть запитувати інформацію про діяльність закладу освіти, </w:t>
            </w:r>
            <w:r w:rsidR="00BA13B9">
              <w:rPr>
                <w:rFonts w:ascii="Times New Roman" w:hAnsi="Times New Roman"/>
                <w:sz w:val="24"/>
                <w:szCs w:val="24"/>
              </w:rPr>
              <w:t>у</w:t>
            </w:r>
            <w:r w:rsidRPr="00B16DA0">
              <w:rPr>
                <w:rFonts w:ascii="Times New Roman" w:hAnsi="Times New Roman"/>
                <w:sz w:val="24"/>
                <w:szCs w:val="24"/>
              </w:rPr>
              <w:t xml:space="preserve"> тому числі щодо надання соціальних та психолого-педагогічних послуг особам, які постраждали від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стали його свідками або вчинили </w:t>
            </w:r>
            <w:proofErr w:type="spellStart"/>
            <w:r w:rsidRPr="00B16DA0">
              <w:rPr>
                <w:rFonts w:ascii="Times New Roman" w:hAnsi="Times New Roman"/>
                <w:sz w:val="24"/>
                <w:szCs w:val="24"/>
              </w:rPr>
              <w:t>булінг</w:t>
            </w:r>
            <w:proofErr w:type="spellEnd"/>
            <w:r w:rsidRPr="00B16DA0">
              <w:rPr>
                <w:rFonts w:ascii="Times New Roman" w:hAnsi="Times New Roman"/>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lastRenderedPageBreak/>
              <w:t>Здобувачі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3D7F5F">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Повідомля</w:t>
            </w:r>
            <w:r w:rsidR="003D7F5F" w:rsidRPr="003D7F5F">
              <w:rPr>
                <w:rFonts w:ascii="Times New Roman" w:hAnsi="Times New Roman"/>
                <w:color w:val="000000"/>
                <w:sz w:val="24"/>
                <w:szCs w:val="24"/>
              </w:rPr>
              <w:t>ють</w:t>
            </w:r>
            <w:r w:rsidRPr="00B16DA0">
              <w:rPr>
                <w:rFonts w:ascii="Times New Roman" w:hAnsi="Times New Roman"/>
                <w:color w:val="000000"/>
                <w:sz w:val="24"/>
                <w:szCs w:val="24"/>
              </w:rPr>
              <w:t xml:space="preserve"> керівництво або працівників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свідком яких вони були особисто або про які отримали достовірну інформацію від інших осіб.</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 xml:space="preserve">Дитина, яка постраждала від </w:t>
            </w:r>
            <w:proofErr w:type="spellStart"/>
            <w:r w:rsidRPr="00B16DA0">
              <w:rPr>
                <w:rFonts w:ascii="Times New Roman" w:hAnsi="Times New Roman"/>
                <w:b/>
                <w:bCs/>
                <w:sz w:val="24"/>
                <w:szCs w:val="24"/>
              </w:rPr>
              <w:t>булінгу</w:t>
            </w:r>
            <w:proofErr w:type="spellEnd"/>
          </w:p>
          <w:p w:rsidR="00B16DA0" w:rsidRPr="00B16DA0" w:rsidRDefault="00B16DA0" w:rsidP="00783AD0">
            <w:pPr>
              <w:jc w:val="both"/>
              <w:rPr>
                <w:rFonts w:ascii="Times New Roman" w:hAnsi="Times New Roman"/>
                <w:b/>
                <w:bCs/>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Звертається для подальшого реагування до керівника закладу або уповноваженої особи, або працівника закладу освіти, якому довіряє,</w:t>
            </w:r>
          </w:p>
          <w:p w:rsidR="00B16DA0" w:rsidRPr="00B16DA0" w:rsidRDefault="00B16DA0" w:rsidP="00B16DA0">
            <w:pPr>
              <w:numPr>
                <w:ilvl w:val="0"/>
                <w:numId w:val="11"/>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Та/або до батьків чи інших законних представників, органів Національної поліції, служби у справах дітей, органів державної влади чи органів місцевого самоврядування, центрів соціальних служб для сім’ї, дітей та молоді, спеціалізованих установ з надання безоплатної первинної правової допомоги, регіональних та місцевих центрів з надання безоплатної вторинної правової допомоги тощо.</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Може брати участь у засіданні комісії з розслідування випадку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tc>
      </w:tr>
    </w:tbl>
    <w:p w:rsidR="00B16DA0" w:rsidRPr="00AC63E6" w:rsidRDefault="00B16DA0" w:rsidP="00B16DA0">
      <w:pPr>
        <w:spacing w:line="240" w:lineRule="auto"/>
        <w:jc w:val="both"/>
        <w:rPr>
          <w:b/>
          <w:bCs/>
          <w:color w:val="000000"/>
          <w:szCs w:val="28"/>
        </w:rPr>
      </w:pPr>
    </w:p>
    <w:p w:rsidR="00BF766E" w:rsidRDefault="00BF766E" w:rsidP="00BF766E">
      <w:pPr>
        <w:tabs>
          <w:tab w:val="left" w:pos="5245"/>
        </w:tabs>
        <w:spacing w:line="240" w:lineRule="auto"/>
        <w:ind w:left="6521"/>
        <w:jc w:val="both"/>
        <w:rPr>
          <w:rFonts w:ascii="Times New Roman" w:hAnsi="Times New Roman"/>
          <w:sz w:val="28"/>
          <w:szCs w:val="28"/>
        </w:rPr>
      </w:pPr>
    </w:p>
    <w:p w:rsidR="00DB0561" w:rsidRDefault="00DB0561" w:rsidP="00BF766E">
      <w:pPr>
        <w:tabs>
          <w:tab w:val="left" w:pos="5245"/>
        </w:tabs>
        <w:spacing w:line="240" w:lineRule="auto"/>
        <w:ind w:left="6521"/>
        <w:jc w:val="both"/>
        <w:rPr>
          <w:rFonts w:ascii="Times New Roman" w:hAnsi="Times New Roman"/>
          <w:sz w:val="28"/>
          <w:szCs w:val="28"/>
          <w:lang w:val="ru-RU"/>
        </w:rPr>
      </w:pPr>
    </w:p>
    <w:p w:rsidR="00307831" w:rsidRDefault="00307831" w:rsidP="00BF766E">
      <w:pPr>
        <w:tabs>
          <w:tab w:val="left" w:pos="5245"/>
        </w:tabs>
        <w:spacing w:line="240" w:lineRule="auto"/>
        <w:ind w:left="6521"/>
        <w:jc w:val="both"/>
        <w:rPr>
          <w:rFonts w:ascii="Times New Roman" w:hAnsi="Times New Roman"/>
          <w:sz w:val="28"/>
          <w:szCs w:val="28"/>
          <w:lang w:val="ru-RU"/>
        </w:rPr>
      </w:pPr>
    </w:p>
    <w:p w:rsidR="00307831" w:rsidRDefault="00307831" w:rsidP="00BF766E">
      <w:pPr>
        <w:tabs>
          <w:tab w:val="left" w:pos="5245"/>
        </w:tabs>
        <w:spacing w:line="240" w:lineRule="auto"/>
        <w:ind w:left="6521"/>
        <w:jc w:val="both"/>
        <w:rPr>
          <w:rFonts w:ascii="Times New Roman" w:hAnsi="Times New Roman"/>
          <w:sz w:val="28"/>
          <w:szCs w:val="28"/>
          <w:lang w:val="ru-RU"/>
        </w:rPr>
      </w:pPr>
    </w:p>
    <w:p w:rsidR="00307831" w:rsidRPr="00307831" w:rsidRDefault="00307831" w:rsidP="00BF766E">
      <w:pPr>
        <w:tabs>
          <w:tab w:val="left" w:pos="5245"/>
        </w:tabs>
        <w:spacing w:line="240" w:lineRule="auto"/>
        <w:ind w:left="6521"/>
        <w:jc w:val="both"/>
        <w:rPr>
          <w:rFonts w:ascii="Times New Roman" w:hAnsi="Times New Roman"/>
          <w:sz w:val="28"/>
          <w:szCs w:val="28"/>
          <w:lang w:val="ru-RU"/>
        </w:rPr>
      </w:pPr>
    </w:p>
    <w:p w:rsidR="00DB0561" w:rsidRPr="00DB0561" w:rsidRDefault="00DB0561" w:rsidP="00DB0561">
      <w:pPr>
        <w:pStyle w:val="a8"/>
        <w:jc w:val="center"/>
        <w:rPr>
          <w:rFonts w:ascii="Times New Roman" w:hAnsi="Times New Roman"/>
          <w:b/>
          <w:sz w:val="24"/>
          <w:szCs w:val="24"/>
          <w:lang w:val="uk-UA"/>
        </w:rPr>
      </w:pPr>
      <w:r w:rsidRPr="00DB0561">
        <w:rPr>
          <w:rFonts w:ascii="Times New Roman" w:hAnsi="Times New Roman"/>
          <w:b/>
          <w:sz w:val="24"/>
          <w:szCs w:val="24"/>
          <w:lang w:val="uk-UA"/>
        </w:rPr>
        <w:t xml:space="preserve">Алгоритм дій у разі виявлення ознак чи фактів, що можуть вказувати на      </w:t>
      </w:r>
      <w:r w:rsidRPr="00DB0561">
        <w:rPr>
          <w:rFonts w:ascii="Times New Roman" w:hAnsi="Times New Roman"/>
          <w:b/>
          <w:sz w:val="24"/>
          <w:szCs w:val="24"/>
          <w:lang w:val="uk-UA"/>
        </w:rPr>
        <w:br/>
        <w:t xml:space="preserve">                вчинення домашнього насильства щодо дитини</w:t>
      </w:r>
    </w:p>
    <w:p w:rsidR="00DB0561" w:rsidRDefault="00DB0561" w:rsidP="00DB0561">
      <w:pPr>
        <w:pStyle w:val="a8"/>
        <w:jc w:val="both"/>
        <w:rPr>
          <w:rFonts w:ascii="Times New Roman" w:hAnsi="Times New Roman"/>
          <w:b/>
          <w:sz w:val="24"/>
          <w:szCs w:val="24"/>
          <w:lang w:val="uk-UA"/>
        </w:rPr>
      </w:pPr>
    </w:p>
    <w:p w:rsidR="00DB0561" w:rsidRDefault="00DB0561" w:rsidP="00DB0561">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Домашнє насильство – </w:t>
      </w:r>
      <w:r>
        <w:rPr>
          <w:rFonts w:ascii="Times New Roman" w:hAnsi="Times New Roman"/>
          <w:sz w:val="24"/>
          <w:szCs w:val="24"/>
          <w:lang w:val="uk-UA"/>
        </w:rPr>
        <w:t>діяння (</w:t>
      </w:r>
      <w:r w:rsidRPr="00DB0561">
        <w:rPr>
          <w:rFonts w:ascii="Times New Roman" w:hAnsi="Times New Roman"/>
          <w:sz w:val="24"/>
          <w:szCs w:val="24"/>
          <w:lang w:val="uk-UA"/>
        </w:rPr>
        <w:t>дії</w:t>
      </w:r>
      <w:r>
        <w:rPr>
          <w:rFonts w:ascii="Times New Roman" w:hAnsi="Times New Roman"/>
          <w:sz w:val="24"/>
          <w:szCs w:val="24"/>
          <w:lang w:val="uk-UA"/>
        </w:rPr>
        <w:t xml:space="preserve">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w:t>
      </w:r>
      <w:r w:rsidR="00BA13B9">
        <w:rPr>
          <w:rFonts w:ascii="Times New Roman" w:hAnsi="Times New Roman"/>
          <w:sz w:val="24"/>
          <w:szCs w:val="24"/>
          <w:lang w:val="uk-UA"/>
        </w:rPr>
        <w:t>(</w:t>
      </w:r>
      <w:r>
        <w:rPr>
          <w:rFonts w:ascii="Times New Roman" w:hAnsi="Times New Roman"/>
          <w:sz w:val="24"/>
          <w:szCs w:val="24"/>
          <w:lang w:val="uk-UA"/>
        </w:rPr>
        <w:t>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вчиняла домашнє насильство, у тому самому місці, що й постраждала особа, а також погрози вчинення таких діянь.</w:t>
      </w:r>
    </w:p>
    <w:p w:rsidR="00DB0561" w:rsidRDefault="00DB0561" w:rsidP="00DB0561">
      <w:pPr>
        <w:pStyle w:val="a8"/>
        <w:jc w:val="right"/>
        <w:rPr>
          <w:rFonts w:ascii="Times New Roman" w:hAnsi="Times New Roman"/>
          <w:sz w:val="24"/>
          <w:szCs w:val="24"/>
          <w:lang w:val="uk-UA"/>
        </w:rPr>
      </w:pPr>
      <w:r>
        <w:rPr>
          <w:rFonts w:ascii="Times New Roman" w:hAnsi="Times New Roman"/>
          <w:sz w:val="24"/>
          <w:szCs w:val="24"/>
          <w:lang w:val="uk-UA"/>
        </w:rPr>
        <w:lastRenderedPageBreak/>
        <w:t>Закон України «Про запобігання та протидію домашньому насильству»</w:t>
      </w:r>
      <w:r w:rsidRPr="00DB0561">
        <w:rPr>
          <w:rFonts w:ascii="Times New Roman" w:hAnsi="Times New Roman"/>
          <w:sz w:val="24"/>
          <w:szCs w:val="24"/>
          <w:lang w:val="uk-UA"/>
        </w:rPr>
        <w:t xml:space="preserve"> </w:t>
      </w:r>
    </w:p>
    <w:p w:rsidR="00307831" w:rsidRDefault="00307831" w:rsidP="00DB0561">
      <w:pPr>
        <w:pStyle w:val="a8"/>
        <w:jc w:val="right"/>
        <w:rPr>
          <w:rFonts w:ascii="Times New Roman" w:hAnsi="Times New Roman"/>
          <w:sz w:val="24"/>
          <w:szCs w:val="24"/>
          <w:lang w:val="uk-UA"/>
        </w:rPr>
      </w:pPr>
    </w:p>
    <w:p w:rsidR="00307831" w:rsidRPr="00DB0561" w:rsidRDefault="00307831" w:rsidP="00DB0561">
      <w:pPr>
        <w:pStyle w:val="a8"/>
        <w:jc w:val="right"/>
        <w:rPr>
          <w:rFonts w:ascii="Times New Roman" w:hAnsi="Times New Roman"/>
          <w:sz w:val="24"/>
          <w:szCs w:val="24"/>
          <w:lang w:val="uk-UA"/>
        </w:rPr>
      </w:pPr>
    </w:p>
    <w:p w:rsidR="00DB0561" w:rsidRPr="00DB0561" w:rsidRDefault="00DB0561" w:rsidP="00DB0561">
      <w:pPr>
        <w:pStyle w:val="a8"/>
        <w:jc w:val="both"/>
        <w:rPr>
          <w:rFonts w:ascii="Times New Roman" w:hAnsi="Times New Roman"/>
          <w:b/>
          <w:sz w:val="24"/>
          <w:szCs w:val="24"/>
          <w:lang w:val="uk-UA"/>
        </w:rPr>
      </w:pPr>
    </w:p>
    <w:tbl>
      <w:tblPr>
        <w:tblStyle w:val="a7"/>
        <w:tblW w:w="0" w:type="auto"/>
        <w:tblLook w:val="04A0" w:firstRow="1" w:lastRow="0" w:firstColumn="1" w:lastColumn="0" w:noHBand="0" w:noVBand="1"/>
      </w:tblPr>
      <w:tblGrid>
        <w:gridCol w:w="3652"/>
        <w:gridCol w:w="5954"/>
      </w:tblGrid>
      <w:tr w:rsidR="00DB0561" w:rsidRPr="00DB0561" w:rsidTr="00783AD0">
        <w:tc>
          <w:tcPr>
            <w:tcW w:w="3652" w:type="dxa"/>
          </w:tcPr>
          <w:p w:rsidR="00DB0561" w:rsidRPr="00DB0561" w:rsidRDefault="00DB0561" w:rsidP="00783AD0">
            <w:pPr>
              <w:pStyle w:val="a8"/>
              <w:jc w:val="center"/>
              <w:rPr>
                <w:rFonts w:ascii="Times New Roman" w:hAnsi="Times New Roman"/>
                <w:b/>
                <w:sz w:val="24"/>
                <w:szCs w:val="24"/>
                <w:lang w:val="uk-UA"/>
              </w:rPr>
            </w:pPr>
            <w:r w:rsidRPr="00DB0561">
              <w:rPr>
                <w:rFonts w:ascii="Times New Roman" w:hAnsi="Times New Roman"/>
                <w:b/>
                <w:sz w:val="24"/>
                <w:szCs w:val="24"/>
                <w:lang w:val="uk-UA"/>
              </w:rPr>
              <w:t>Особа</w:t>
            </w:r>
          </w:p>
        </w:tc>
        <w:tc>
          <w:tcPr>
            <w:tcW w:w="5954" w:type="dxa"/>
          </w:tcPr>
          <w:p w:rsidR="00DB0561" w:rsidRPr="00DB0561" w:rsidRDefault="00DB0561" w:rsidP="00783AD0">
            <w:pPr>
              <w:pStyle w:val="a8"/>
              <w:jc w:val="center"/>
              <w:rPr>
                <w:rFonts w:ascii="Times New Roman" w:hAnsi="Times New Roman"/>
                <w:b/>
                <w:sz w:val="24"/>
                <w:szCs w:val="24"/>
                <w:lang w:val="uk-UA"/>
              </w:rPr>
            </w:pPr>
            <w:r w:rsidRPr="00DB0561">
              <w:rPr>
                <w:rFonts w:ascii="Times New Roman" w:hAnsi="Times New Roman"/>
                <w:b/>
                <w:sz w:val="24"/>
                <w:szCs w:val="24"/>
                <w:lang w:val="uk-UA"/>
              </w:rPr>
              <w:t>Покрокові дії</w:t>
            </w:r>
          </w:p>
        </w:tc>
      </w:tr>
      <w:tr w:rsidR="00DB0561" w:rsidRPr="00DB0561" w:rsidTr="00783AD0">
        <w:tc>
          <w:tcPr>
            <w:tcW w:w="9606" w:type="dxa"/>
            <w:gridSpan w:val="2"/>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t>Нормативно-правові акти:</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Закон України «Про запобігання та протидію домашньому насильству»</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Закон України «Про освіту»</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Постанова К</w:t>
            </w:r>
            <w:r w:rsidR="002A4DC3">
              <w:rPr>
                <w:rFonts w:ascii="Times New Roman" w:hAnsi="Times New Roman"/>
                <w:sz w:val="24"/>
                <w:szCs w:val="24"/>
                <w:lang w:val="uk-UA"/>
              </w:rPr>
              <w:t>абінету Міністрів України</w:t>
            </w:r>
            <w:r w:rsidRPr="00DB0561">
              <w:rPr>
                <w:rFonts w:ascii="Times New Roman" w:hAnsi="Times New Roman"/>
                <w:sz w:val="24"/>
                <w:szCs w:val="24"/>
                <w:lang w:val="uk-UA"/>
              </w:rPr>
              <w:t xml:space="preserve">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Наказ </w:t>
            </w:r>
            <w:r w:rsidR="002A4DC3">
              <w:rPr>
                <w:rFonts w:ascii="Times New Roman" w:hAnsi="Times New Roman"/>
                <w:sz w:val="24"/>
                <w:szCs w:val="24"/>
                <w:lang w:val="uk-UA"/>
              </w:rPr>
              <w:t xml:space="preserve">Міністерства освіти і науки </w:t>
            </w:r>
            <w:r w:rsidRPr="00DB0561">
              <w:rPr>
                <w:rFonts w:ascii="Times New Roman" w:hAnsi="Times New Roman"/>
                <w:sz w:val="24"/>
                <w:szCs w:val="24"/>
                <w:lang w:val="uk-UA"/>
              </w:rPr>
              <w:t>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Лист </w:t>
            </w:r>
            <w:r w:rsidR="002A4DC3">
              <w:rPr>
                <w:rFonts w:ascii="Times New Roman" w:hAnsi="Times New Roman"/>
                <w:sz w:val="24"/>
                <w:szCs w:val="24"/>
                <w:lang w:val="uk-UA"/>
              </w:rPr>
              <w:t>Міністерства освіти і науки</w:t>
            </w:r>
            <w:r w:rsidRPr="00DB0561">
              <w:rPr>
                <w:rFonts w:ascii="Times New Roman" w:hAnsi="Times New Roman"/>
                <w:sz w:val="24"/>
                <w:szCs w:val="24"/>
                <w:lang w:val="uk-UA"/>
              </w:rPr>
              <w:t xml:space="preserve"> України від 30.10.2018 № 1/9-656 «Про перелік діагностичних методик щодо виявлення та протидії домашньому насильству відносно дітей» </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rPr>
            </w:pPr>
            <w:r w:rsidRPr="00DB0561">
              <w:rPr>
                <w:rFonts w:ascii="Times New Roman" w:hAnsi="Times New Roman"/>
                <w:b/>
                <w:sz w:val="24"/>
                <w:szCs w:val="24"/>
                <w:lang w:val="uk-UA"/>
              </w:rPr>
              <w:t xml:space="preserve">Керівник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Забезпечує реалізацію </w:t>
            </w:r>
            <w:r w:rsidR="00BA13B9">
              <w:rPr>
                <w:rFonts w:ascii="Times New Roman" w:hAnsi="Times New Roman"/>
                <w:sz w:val="24"/>
                <w:szCs w:val="24"/>
                <w:lang w:val="uk-UA"/>
              </w:rPr>
              <w:t>в</w:t>
            </w:r>
            <w:r w:rsidRPr="00DB0561">
              <w:rPr>
                <w:rFonts w:ascii="Times New Roman" w:hAnsi="Times New Roman"/>
                <w:sz w:val="24"/>
                <w:szCs w:val="24"/>
                <w:lang w:val="uk-UA"/>
              </w:rPr>
              <w:t xml:space="preserve"> закладі освіти заходів у сфері запобігання та протидії домашньому насильству шляхом:</w:t>
            </w:r>
          </w:p>
          <w:p w:rsidR="00DB0561" w:rsidRPr="00DB0561" w:rsidRDefault="00DB0561" w:rsidP="00DB0561">
            <w:pPr>
              <w:pStyle w:val="a8"/>
              <w:numPr>
                <w:ilvl w:val="0"/>
                <w:numId w:val="17"/>
              </w:numPr>
              <w:ind w:left="35" w:firstLine="360"/>
              <w:jc w:val="both"/>
              <w:rPr>
                <w:rFonts w:ascii="Times New Roman" w:hAnsi="Times New Roman"/>
                <w:sz w:val="24"/>
                <w:szCs w:val="24"/>
              </w:rPr>
            </w:pPr>
            <w:r w:rsidRPr="00DB0561">
              <w:rPr>
                <w:rFonts w:ascii="Times New Roman" w:hAnsi="Times New Roman"/>
                <w:sz w:val="24"/>
                <w:szCs w:val="24"/>
                <w:lang w:val="uk-UA"/>
              </w:rPr>
              <w:t>проведення з учасниками освітнього процесу виховної роботи з протидії та запобігання насильству;</w:t>
            </w:r>
          </w:p>
          <w:p w:rsidR="00DB0561" w:rsidRPr="00DB0561" w:rsidRDefault="00DB0561" w:rsidP="00DB0561">
            <w:pPr>
              <w:pStyle w:val="a8"/>
              <w:numPr>
                <w:ilvl w:val="0"/>
                <w:numId w:val="16"/>
              </w:numPr>
              <w:ind w:left="35" w:firstLine="325"/>
              <w:jc w:val="both"/>
              <w:rPr>
                <w:rFonts w:ascii="Times New Roman" w:hAnsi="Times New Roman"/>
                <w:sz w:val="24"/>
                <w:szCs w:val="24"/>
              </w:rPr>
            </w:pPr>
            <w:r w:rsidRPr="00DB0561">
              <w:rPr>
                <w:rFonts w:ascii="Times New Roman" w:hAnsi="Times New Roman"/>
                <w:sz w:val="24"/>
                <w:szCs w:val="24"/>
                <w:lang w:val="uk-UA"/>
              </w:rPr>
              <w:t>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w:t>
            </w:r>
          </w:p>
          <w:p w:rsidR="00DB0561" w:rsidRPr="00DB0561" w:rsidRDefault="00DB0561" w:rsidP="00DB0561">
            <w:pPr>
              <w:pStyle w:val="a8"/>
              <w:numPr>
                <w:ilvl w:val="0"/>
                <w:numId w:val="16"/>
              </w:numPr>
              <w:ind w:left="35" w:firstLine="325"/>
              <w:jc w:val="both"/>
              <w:rPr>
                <w:rFonts w:ascii="Times New Roman" w:hAnsi="Times New Roman"/>
                <w:sz w:val="24"/>
                <w:szCs w:val="24"/>
              </w:rPr>
            </w:pPr>
            <w:r w:rsidRPr="00DB0561">
              <w:rPr>
                <w:rFonts w:ascii="Times New Roman" w:hAnsi="Times New Roman"/>
                <w:sz w:val="24"/>
                <w:szCs w:val="24"/>
                <w:lang w:val="uk-UA"/>
              </w:rPr>
              <w:t>організацію роботи практичного психолога, соціального педагога з постраждалими дітьми;</w:t>
            </w:r>
          </w:p>
          <w:p w:rsidR="00DB0561" w:rsidRPr="00DB0561" w:rsidRDefault="00DB0561" w:rsidP="00BA13B9">
            <w:pPr>
              <w:pStyle w:val="a8"/>
              <w:numPr>
                <w:ilvl w:val="0"/>
                <w:numId w:val="16"/>
              </w:numPr>
              <w:ind w:left="35" w:firstLine="325"/>
              <w:jc w:val="both"/>
              <w:rPr>
                <w:rFonts w:ascii="Times New Roman" w:hAnsi="Times New Roman"/>
                <w:b/>
                <w:sz w:val="24"/>
                <w:szCs w:val="24"/>
              </w:rPr>
            </w:pPr>
            <w:r w:rsidRPr="00DB0561">
              <w:rPr>
                <w:rFonts w:ascii="Times New Roman" w:hAnsi="Times New Roman"/>
                <w:sz w:val="24"/>
                <w:szCs w:val="24"/>
                <w:lang w:val="uk-UA"/>
              </w:rPr>
              <w:t xml:space="preserve">визначення уповноваженого спеціаліста з числа працівників закладу для проведення невідкладних заходів реагування </w:t>
            </w:r>
            <w:r w:rsidR="00BA13B9">
              <w:rPr>
                <w:rFonts w:ascii="Times New Roman" w:hAnsi="Times New Roman"/>
                <w:sz w:val="24"/>
                <w:szCs w:val="24"/>
                <w:lang w:val="uk-UA"/>
              </w:rPr>
              <w:t>в</w:t>
            </w:r>
            <w:r w:rsidRPr="00DB0561">
              <w:rPr>
                <w:rFonts w:ascii="Times New Roman" w:hAnsi="Times New Roman"/>
                <w:sz w:val="24"/>
                <w:szCs w:val="24"/>
                <w:lang w:val="uk-UA"/>
              </w:rPr>
              <w:t xml:space="preserve"> разі виявлення фактів насильства та/або отримання заяв/повідомлень від постраждалої особи, інших осіб.</w:t>
            </w:r>
          </w:p>
        </w:tc>
      </w:tr>
      <w:tr w:rsidR="00DB0561" w:rsidRPr="00DB0561" w:rsidTr="00783AD0">
        <w:tc>
          <w:tcPr>
            <w:tcW w:w="3652" w:type="dxa"/>
          </w:tcPr>
          <w:p w:rsidR="00DB0561" w:rsidRPr="00DB0561" w:rsidRDefault="00DB0561" w:rsidP="00BA13B9">
            <w:pPr>
              <w:pStyle w:val="a8"/>
              <w:jc w:val="both"/>
              <w:rPr>
                <w:rFonts w:ascii="Times New Roman" w:hAnsi="Times New Roman"/>
                <w:b/>
                <w:sz w:val="24"/>
                <w:szCs w:val="24"/>
                <w:lang w:val="uk-UA"/>
              </w:rPr>
            </w:pPr>
            <w:r w:rsidRPr="00DB0561">
              <w:rPr>
                <w:rFonts w:ascii="Times New Roman" w:hAnsi="Times New Roman"/>
                <w:b/>
                <w:sz w:val="24"/>
                <w:szCs w:val="24"/>
                <w:lang w:val="uk-UA"/>
              </w:rPr>
              <w:t xml:space="preserve">Уповноважена особа, що здійснює невідкладні заходи реагування </w:t>
            </w:r>
            <w:r w:rsidR="00BA13B9">
              <w:rPr>
                <w:rFonts w:ascii="Times New Roman" w:hAnsi="Times New Roman"/>
                <w:b/>
                <w:sz w:val="24"/>
                <w:szCs w:val="24"/>
                <w:lang w:val="uk-UA"/>
              </w:rPr>
              <w:t>в</w:t>
            </w:r>
            <w:r w:rsidRPr="00DB0561">
              <w:rPr>
                <w:rFonts w:ascii="Times New Roman" w:hAnsi="Times New Roman"/>
                <w:b/>
                <w:sz w:val="24"/>
                <w:szCs w:val="24"/>
                <w:lang w:val="uk-UA"/>
              </w:rPr>
              <w:t xml:space="preserve"> разі виявлення фактів насильства та/або отримання заяв/повідомлень від постраждалої особи/інших осіб </w:t>
            </w:r>
          </w:p>
        </w:tc>
        <w:tc>
          <w:tcPr>
            <w:tcW w:w="5954" w:type="dxa"/>
          </w:tcPr>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Інформує керівника закладу про ситуацію насильства або загрозу його вчинення.</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випадку, коли постраждалою особою та/або кривдником є дитина).</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Забезпечує організацію надання медичної допомоги (у разі потреби).</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Фіксує необхідну інформацію в журналі реєстрації фактів виявлення (звернення) про вчинення домашнього насильства.</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Повідомляє працівників психологічної служби закладу освіти.</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 xml:space="preserve">У разі виникнення підозри щодо домашнього насильства або реальної загрози його вчинення, зустрічається з дитиною, стосовно якої є інформація, </w:t>
            </w:r>
            <w:r w:rsidRPr="00DB0561">
              <w:rPr>
                <w:rFonts w:ascii="Times New Roman" w:hAnsi="Times New Roman"/>
                <w:sz w:val="24"/>
                <w:szCs w:val="24"/>
                <w:lang w:val="uk-UA"/>
              </w:rPr>
              <w:lastRenderedPageBreak/>
              <w:t>намагається розговорити, встановити контакт, довірливі стосунки, надає емоційну підтримку.</w:t>
            </w:r>
          </w:p>
          <w:p w:rsidR="00DB0561" w:rsidRPr="00DB0561" w:rsidRDefault="00DB0561" w:rsidP="00DB0561">
            <w:pPr>
              <w:pStyle w:val="a8"/>
              <w:numPr>
                <w:ilvl w:val="0"/>
                <w:numId w:val="18"/>
              </w:numPr>
              <w:ind w:left="34" w:firstLine="360"/>
              <w:jc w:val="both"/>
              <w:rPr>
                <w:rFonts w:ascii="Times New Roman" w:hAnsi="Times New Roman"/>
                <w:b/>
                <w:sz w:val="24"/>
                <w:szCs w:val="24"/>
                <w:lang w:val="uk-UA"/>
              </w:rPr>
            </w:pPr>
            <w:r w:rsidRPr="00DB0561">
              <w:rPr>
                <w:rFonts w:ascii="Times New Roman" w:hAnsi="Times New Roman"/>
                <w:sz w:val="24"/>
                <w:szCs w:val="24"/>
                <w:lang w:val="uk-UA"/>
              </w:rPr>
              <w:t>Якщо в процесі розмови дитина підтверджує факт насильства щодо неї, з’ясовує терміни подій, які відбулися з дитиною, та можливості отримати їх опис.</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lastRenderedPageBreak/>
              <w:t xml:space="preserve">Практичний психолог/ соціальний педагог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факту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Забезпечує організацію надання медичної допомоги (у разі потреби).</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Може провести первинне опитування дитини.</w:t>
            </w:r>
          </w:p>
          <w:p w:rsidR="00DB0561" w:rsidRPr="00DB0561" w:rsidRDefault="00DB0561" w:rsidP="00DB0561">
            <w:pPr>
              <w:pStyle w:val="a8"/>
              <w:numPr>
                <w:ilvl w:val="0"/>
                <w:numId w:val="19"/>
              </w:numPr>
              <w:jc w:val="both"/>
              <w:rPr>
                <w:rFonts w:ascii="Times New Roman" w:hAnsi="Times New Roman"/>
                <w:sz w:val="24"/>
                <w:szCs w:val="24"/>
              </w:rPr>
            </w:pPr>
            <w:r w:rsidRPr="00DB0561">
              <w:rPr>
                <w:rFonts w:ascii="Times New Roman" w:hAnsi="Times New Roman"/>
                <w:sz w:val="24"/>
                <w:szCs w:val="24"/>
                <w:lang w:val="uk-UA"/>
              </w:rPr>
              <w:t>Не залишає дитину наодинці.</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Забезпечує психологічний супровід та соціально-педагогічний патронаж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p w:rsidR="00DB0561" w:rsidRPr="00DB0561" w:rsidRDefault="00DB0561" w:rsidP="001112E9">
            <w:pPr>
              <w:pStyle w:val="a8"/>
              <w:numPr>
                <w:ilvl w:val="0"/>
                <w:numId w:val="19"/>
              </w:numPr>
              <w:ind w:left="34" w:firstLine="326"/>
              <w:jc w:val="both"/>
              <w:rPr>
                <w:rFonts w:ascii="Times New Roman" w:hAnsi="Times New Roman"/>
                <w:b/>
                <w:sz w:val="24"/>
                <w:szCs w:val="24"/>
                <w:lang w:val="uk-UA"/>
              </w:rPr>
            </w:pPr>
            <w:r w:rsidRPr="00DB0561">
              <w:rPr>
                <w:rFonts w:ascii="Times New Roman" w:hAnsi="Times New Roman"/>
                <w:sz w:val="24"/>
                <w:szCs w:val="24"/>
                <w:lang w:val="uk-UA"/>
              </w:rPr>
              <w:t xml:space="preserve">Бере участь (у разі необхідності) в оцінці рівня безпеки, </w:t>
            </w:r>
            <w:r w:rsidR="001112E9">
              <w:rPr>
                <w:rFonts w:ascii="Times New Roman" w:hAnsi="Times New Roman"/>
                <w:sz w:val="24"/>
                <w:szCs w:val="24"/>
                <w:lang w:val="uk-UA"/>
              </w:rPr>
              <w:t>у</w:t>
            </w:r>
            <w:r w:rsidRPr="00DB0561">
              <w:rPr>
                <w:rFonts w:ascii="Times New Roman" w:hAnsi="Times New Roman"/>
                <w:sz w:val="24"/>
                <w:szCs w:val="24"/>
                <w:lang w:val="uk-UA"/>
              </w:rPr>
              <w:t xml:space="preserve"> проведенні оцінки потреб дитини та </w:t>
            </w:r>
            <w:r w:rsidR="001112E9">
              <w:rPr>
                <w:rFonts w:ascii="Times New Roman" w:hAnsi="Times New Roman"/>
                <w:sz w:val="24"/>
                <w:szCs w:val="24"/>
                <w:lang w:val="uk-UA"/>
              </w:rPr>
              <w:t>в</w:t>
            </w:r>
            <w:r w:rsidRPr="00DB0561">
              <w:rPr>
                <w:rFonts w:ascii="Times New Roman" w:hAnsi="Times New Roman"/>
                <w:sz w:val="24"/>
                <w:szCs w:val="24"/>
                <w:lang w:val="uk-UA"/>
              </w:rPr>
              <w:t xml:space="preserve"> роботі </w:t>
            </w:r>
            <w:proofErr w:type="spellStart"/>
            <w:r w:rsidRPr="00DB0561">
              <w:rPr>
                <w:rFonts w:ascii="Times New Roman" w:hAnsi="Times New Roman"/>
                <w:sz w:val="24"/>
                <w:szCs w:val="24"/>
                <w:lang w:val="uk-UA"/>
              </w:rPr>
              <w:t>мультидисциплінарної</w:t>
            </w:r>
            <w:proofErr w:type="spellEnd"/>
            <w:r w:rsidRPr="00DB0561">
              <w:rPr>
                <w:rFonts w:ascii="Times New Roman" w:hAnsi="Times New Roman"/>
                <w:sz w:val="24"/>
                <w:szCs w:val="24"/>
                <w:lang w:val="uk-UA"/>
              </w:rPr>
              <w:t xml:space="preserve"> команди виконавчого комітету міста/району/ОТГ з надання соціальних послуг дитині з родиною (за погодженням з керівником закладу).</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rPr>
            </w:pPr>
            <w:r w:rsidRPr="00DB0561">
              <w:rPr>
                <w:rFonts w:ascii="Times New Roman" w:hAnsi="Times New Roman"/>
                <w:b/>
                <w:sz w:val="24"/>
                <w:szCs w:val="24"/>
                <w:lang w:val="uk-UA"/>
              </w:rPr>
              <w:t>Класний керівник</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20"/>
              </w:numPr>
              <w:ind w:left="34" w:firstLine="326"/>
              <w:jc w:val="both"/>
              <w:rPr>
                <w:rFonts w:ascii="Times New Roman" w:hAnsi="Times New Roman"/>
                <w:sz w:val="24"/>
                <w:szCs w:val="24"/>
                <w:lang w:val="uk-UA"/>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факту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0"/>
              </w:numPr>
              <w:ind w:left="0" w:firstLine="360"/>
              <w:jc w:val="both"/>
              <w:rPr>
                <w:rFonts w:ascii="Times New Roman" w:hAnsi="Times New Roman"/>
                <w:sz w:val="24"/>
                <w:szCs w:val="24"/>
              </w:rPr>
            </w:pPr>
            <w:r w:rsidRPr="00DB0561">
              <w:rPr>
                <w:rFonts w:ascii="Times New Roman" w:hAnsi="Times New Roman"/>
                <w:sz w:val="24"/>
                <w:szCs w:val="24"/>
                <w:lang w:val="uk-UA"/>
              </w:rPr>
              <w:t>З</w:t>
            </w:r>
            <w:proofErr w:type="spellStart"/>
            <w:r w:rsidRPr="00DB0561">
              <w:rPr>
                <w:rFonts w:ascii="Times New Roman" w:hAnsi="Times New Roman"/>
                <w:sz w:val="24"/>
                <w:szCs w:val="24"/>
              </w:rPr>
              <w:t>абезпечує</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організацію</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надання</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медичної</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допомоги</w:t>
            </w:r>
            <w:proofErr w:type="spellEnd"/>
            <w:r w:rsidRPr="00DB0561">
              <w:rPr>
                <w:rFonts w:ascii="Times New Roman" w:hAnsi="Times New Roman"/>
                <w:sz w:val="24"/>
                <w:szCs w:val="24"/>
              </w:rPr>
              <w:t xml:space="preserve"> (у </w:t>
            </w:r>
            <w:proofErr w:type="spellStart"/>
            <w:r w:rsidRPr="00DB0561">
              <w:rPr>
                <w:rFonts w:ascii="Times New Roman" w:hAnsi="Times New Roman"/>
                <w:sz w:val="24"/>
                <w:szCs w:val="24"/>
              </w:rPr>
              <w:t>разі</w:t>
            </w:r>
            <w:proofErr w:type="spellEnd"/>
            <w:r w:rsidRPr="00DB0561">
              <w:rPr>
                <w:rFonts w:ascii="Times New Roman" w:hAnsi="Times New Roman"/>
                <w:sz w:val="24"/>
                <w:szCs w:val="24"/>
              </w:rPr>
              <w:t xml:space="preserve"> потреби)</w:t>
            </w:r>
            <w:r w:rsidRPr="00DB0561">
              <w:rPr>
                <w:rFonts w:ascii="Times New Roman" w:hAnsi="Times New Roman"/>
                <w:sz w:val="24"/>
                <w:szCs w:val="24"/>
                <w:lang w:val="uk-UA"/>
              </w:rPr>
              <w:t>.</w:t>
            </w:r>
          </w:p>
          <w:p w:rsidR="00DB0561" w:rsidRPr="00DB0561" w:rsidRDefault="00DB0561" w:rsidP="00DB0561">
            <w:pPr>
              <w:pStyle w:val="a8"/>
              <w:numPr>
                <w:ilvl w:val="0"/>
                <w:numId w:val="20"/>
              </w:numPr>
              <w:ind w:left="34" w:firstLine="326"/>
              <w:jc w:val="both"/>
              <w:rPr>
                <w:rFonts w:ascii="Times New Roman" w:hAnsi="Times New Roman"/>
                <w:sz w:val="24"/>
                <w:szCs w:val="24"/>
              </w:rPr>
            </w:pPr>
            <w:r w:rsidRPr="00DB0561">
              <w:rPr>
                <w:rFonts w:ascii="Times New Roman" w:hAnsi="Times New Roman"/>
                <w:sz w:val="24"/>
                <w:szCs w:val="24"/>
                <w:lang w:val="uk-UA"/>
              </w:rPr>
              <w:t>М</w:t>
            </w:r>
            <w:proofErr w:type="spellStart"/>
            <w:r w:rsidRPr="00DB0561">
              <w:rPr>
                <w:rFonts w:ascii="Times New Roman" w:hAnsi="Times New Roman"/>
                <w:sz w:val="24"/>
                <w:szCs w:val="24"/>
              </w:rPr>
              <w:t>оже</w:t>
            </w:r>
            <w:proofErr w:type="spellEnd"/>
            <w:r w:rsidRPr="00DB0561">
              <w:rPr>
                <w:rFonts w:ascii="Times New Roman" w:hAnsi="Times New Roman"/>
                <w:sz w:val="24"/>
                <w:szCs w:val="24"/>
              </w:rPr>
              <w:t xml:space="preserve"> провести </w:t>
            </w:r>
            <w:proofErr w:type="spellStart"/>
            <w:r w:rsidRPr="00DB0561">
              <w:rPr>
                <w:rFonts w:ascii="Times New Roman" w:hAnsi="Times New Roman"/>
                <w:sz w:val="24"/>
                <w:szCs w:val="24"/>
              </w:rPr>
              <w:t>первинне</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опитування</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дитини</w:t>
            </w:r>
            <w:proofErr w:type="spellEnd"/>
            <w:r w:rsidRPr="00DB0561">
              <w:rPr>
                <w:rFonts w:ascii="Times New Roman" w:hAnsi="Times New Roman"/>
                <w:sz w:val="24"/>
                <w:szCs w:val="24"/>
                <w:lang w:val="uk-UA"/>
              </w:rPr>
              <w:t>.</w:t>
            </w:r>
          </w:p>
          <w:p w:rsidR="00DB0561" w:rsidRPr="00DB0561" w:rsidRDefault="00DB0561" w:rsidP="00DB0561">
            <w:pPr>
              <w:pStyle w:val="a8"/>
              <w:numPr>
                <w:ilvl w:val="0"/>
                <w:numId w:val="20"/>
              </w:numPr>
              <w:jc w:val="both"/>
              <w:rPr>
                <w:rFonts w:ascii="Times New Roman" w:hAnsi="Times New Roman"/>
                <w:sz w:val="24"/>
                <w:szCs w:val="24"/>
              </w:rPr>
            </w:pPr>
            <w:r w:rsidRPr="00DB0561">
              <w:rPr>
                <w:rFonts w:ascii="Times New Roman" w:hAnsi="Times New Roman"/>
                <w:sz w:val="24"/>
                <w:szCs w:val="24"/>
                <w:lang w:val="uk-UA"/>
              </w:rPr>
              <w:t>Н</w:t>
            </w:r>
            <w:r w:rsidRPr="00DB0561">
              <w:rPr>
                <w:rFonts w:ascii="Times New Roman" w:hAnsi="Times New Roman"/>
                <w:sz w:val="24"/>
                <w:szCs w:val="24"/>
              </w:rPr>
              <w:t xml:space="preserve">е </w:t>
            </w:r>
            <w:proofErr w:type="spellStart"/>
            <w:r w:rsidRPr="00DB0561">
              <w:rPr>
                <w:rFonts w:ascii="Times New Roman" w:hAnsi="Times New Roman"/>
                <w:sz w:val="24"/>
                <w:szCs w:val="24"/>
              </w:rPr>
              <w:t>залишає</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дитину</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наодинці</w:t>
            </w:r>
            <w:proofErr w:type="spellEnd"/>
            <w:r w:rsidRPr="00DB0561">
              <w:rPr>
                <w:rFonts w:ascii="Times New Roman" w:hAnsi="Times New Roman"/>
                <w:sz w:val="24"/>
                <w:szCs w:val="24"/>
                <w:lang w:val="uk-UA"/>
              </w:rPr>
              <w:t>.</w:t>
            </w:r>
          </w:p>
          <w:p w:rsidR="00DB0561" w:rsidRPr="00DB0561" w:rsidRDefault="00DB0561" w:rsidP="00DB0561">
            <w:pPr>
              <w:pStyle w:val="a8"/>
              <w:numPr>
                <w:ilvl w:val="0"/>
                <w:numId w:val="20"/>
              </w:numPr>
              <w:ind w:left="34" w:firstLine="326"/>
              <w:jc w:val="both"/>
              <w:rPr>
                <w:rFonts w:ascii="Times New Roman" w:hAnsi="Times New Roman"/>
                <w:sz w:val="24"/>
                <w:szCs w:val="24"/>
              </w:rPr>
            </w:pPr>
            <w:r w:rsidRPr="00DB0561">
              <w:rPr>
                <w:rFonts w:ascii="Times New Roman" w:hAnsi="Times New Roman"/>
                <w:sz w:val="24"/>
                <w:szCs w:val="24"/>
                <w:lang w:val="uk-UA"/>
              </w:rPr>
              <w:t>Може 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p w:rsidR="00DB0561" w:rsidRPr="00DB0561" w:rsidRDefault="00DB0561" w:rsidP="00DB0561">
            <w:pPr>
              <w:pStyle w:val="a8"/>
              <w:numPr>
                <w:ilvl w:val="0"/>
                <w:numId w:val="20"/>
              </w:numPr>
              <w:ind w:left="34" w:firstLine="326"/>
              <w:jc w:val="both"/>
              <w:rPr>
                <w:rFonts w:ascii="Times New Roman" w:hAnsi="Times New Roman"/>
                <w:b/>
                <w:sz w:val="24"/>
                <w:szCs w:val="24"/>
              </w:rPr>
            </w:pPr>
            <w:r w:rsidRPr="00DB0561">
              <w:rPr>
                <w:rFonts w:ascii="Times New Roman" w:hAnsi="Times New Roman"/>
                <w:sz w:val="24"/>
                <w:szCs w:val="24"/>
                <w:lang w:val="uk-UA"/>
              </w:rPr>
              <w:t>Забезпечує організацію роботи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t>Вчитель-</w:t>
            </w:r>
            <w:proofErr w:type="spellStart"/>
            <w:r w:rsidRPr="00DB0561">
              <w:rPr>
                <w:rFonts w:ascii="Times New Roman" w:hAnsi="Times New Roman"/>
                <w:b/>
                <w:sz w:val="24"/>
                <w:szCs w:val="24"/>
                <w:lang w:val="uk-UA"/>
              </w:rPr>
              <w:t>предметник</w:t>
            </w:r>
            <w:proofErr w:type="spellEnd"/>
            <w:r w:rsidRPr="00DB0561">
              <w:rPr>
                <w:rFonts w:ascii="Times New Roman" w:hAnsi="Times New Roman"/>
                <w:b/>
                <w:sz w:val="24"/>
                <w:szCs w:val="24"/>
                <w:lang w:val="uk-UA"/>
              </w:rPr>
              <w:t xml:space="preserve">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1"/>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При  отриманні інформації/повідомлення та/або у ситуації особистого виявлення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1"/>
              </w:numPr>
              <w:ind w:left="34" w:firstLine="326"/>
              <w:jc w:val="both"/>
              <w:rPr>
                <w:rFonts w:ascii="Times New Roman" w:hAnsi="Times New Roman"/>
                <w:sz w:val="24"/>
                <w:szCs w:val="24"/>
                <w:lang w:val="uk-UA"/>
              </w:rPr>
            </w:pPr>
            <w:r w:rsidRPr="00DB0561">
              <w:rPr>
                <w:rFonts w:ascii="Times New Roman" w:hAnsi="Times New Roman"/>
                <w:sz w:val="24"/>
                <w:szCs w:val="24"/>
                <w:lang w:val="uk-UA"/>
              </w:rPr>
              <w:t>Забезпечує</w:t>
            </w:r>
            <w:r w:rsidRPr="00DB0561">
              <w:rPr>
                <w:rFonts w:ascii="Times New Roman" w:hAnsi="Times New Roman"/>
                <w:sz w:val="24"/>
                <w:szCs w:val="24"/>
              </w:rPr>
              <w:t xml:space="preserve"> </w:t>
            </w:r>
            <w:r w:rsidRPr="00DB0561">
              <w:rPr>
                <w:rFonts w:ascii="Times New Roman" w:hAnsi="Times New Roman"/>
                <w:sz w:val="24"/>
                <w:szCs w:val="24"/>
                <w:lang w:val="uk-UA"/>
              </w:rPr>
              <w:t>організацію надання медичної допомоги (у разі потреби).</w:t>
            </w:r>
          </w:p>
          <w:p w:rsidR="00DB0561" w:rsidRPr="00DB0561" w:rsidRDefault="00DB0561" w:rsidP="00DB0561">
            <w:pPr>
              <w:pStyle w:val="a8"/>
              <w:numPr>
                <w:ilvl w:val="0"/>
                <w:numId w:val="21"/>
              </w:numPr>
              <w:jc w:val="both"/>
              <w:rPr>
                <w:rFonts w:ascii="Times New Roman" w:hAnsi="Times New Roman"/>
                <w:sz w:val="24"/>
                <w:szCs w:val="24"/>
                <w:lang w:val="uk-UA"/>
              </w:rPr>
            </w:pPr>
            <w:r w:rsidRPr="00DB0561">
              <w:rPr>
                <w:rFonts w:ascii="Times New Roman" w:hAnsi="Times New Roman"/>
                <w:sz w:val="24"/>
                <w:szCs w:val="24"/>
                <w:lang w:val="uk-UA"/>
              </w:rPr>
              <w:t>Не</w:t>
            </w:r>
            <w:r w:rsidRPr="00DB0561">
              <w:rPr>
                <w:rFonts w:ascii="Times New Roman" w:hAnsi="Times New Roman"/>
                <w:sz w:val="24"/>
                <w:szCs w:val="24"/>
              </w:rPr>
              <w:t xml:space="preserve"> </w:t>
            </w:r>
            <w:r w:rsidRPr="00DB0561">
              <w:rPr>
                <w:rFonts w:ascii="Times New Roman" w:hAnsi="Times New Roman"/>
                <w:sz w:val="24"/>
                <w:szCs w:val="24"/>
                <w:lang w:val="uk-UA"/>
              </w:rPr>
              <w:t>залишає дитину наодинці.</w:t>
            </w:r>
          </w:p>
          <w:p w:rsidR="00DB0561" w:rsidRPr="00DB0561" w:rsidRDefault="00DB0561" w:rsidP="00DB0561">
            <w:pPr>
              <w:pStyle w:val="a6"/>
              <w:numPr>
                <w:ilvl w:val="0"/>
                <w:numId w:val="21"/>
              </w:numPr>
              <w:spacing w:line="240" w:lineRule="auto"/>
              <w:ind w:left="34" w:firstLine="326"/>
              <w:jc w:val="both"/>
              <w:rPr>
                <w:rFonts w:ascii="Times New Roman" w:hAnsi="Times New Roman"/>
                <w:b/>
                <w:sz w:val="24"/>
                <w:szCs w:val="24"/>
              </w:rPr>
            </w:pPr>
            <w:r w:rsidRPr="00DB0561">
              <w:rPr>
                <w:rFonts w:ascii="Times New Roman" w:hAnsi="Times New Roman"/>
                <w:sz w:val="24"/>
                <w:szCs w:val="24"/>
              </w:rPr>
              <w:lastRenderedPageBreak/>
              <w:t>може 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lastRenderedPageBreak/>
              <w:t xml:space="preserve">Медичний персонал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22"/>
              </w:numPr>
              <w:ind w:left="34" w:firstLine="326"/>
              <w:jc w:val="both"/>
              <w:rPr>
                <w:rFonts w:ascii="Times New Roman" w:hAnsi="Times New Roman"/>
                <w:sz w:val="24"/>
                <w:szCs w:val="24"/>
                <w:lang w:val="uk-UA"/>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2"/>
              </w:numPr>
              <w:ind w:left="34" w:firstLine="326"/>
              <w:jc w:val="both"/>
              <w:rPr>
                <w:rFonts w:ascii="Times New Roman" w:hAnsi="Times New Roman"/>
                <w:sz w:val="24"/>
                <w:szCs w:val="24"/>
                <w:lang w:val="uk-UA"/>
              </w:rPr>
            </w:pPr>
            <w:r w:rsidRPr="00DB0561">
              <w:rPr>
                <w:rFonts w:ascii="Times New Roman" w:hAnsi="Times New Roman"/>
                <w:sz w:val="24"/>
                <w:szCs w:val="24"/>
                <w:lang w:val="uk-UA"/>
              </w:rPr>
              <w:t>Надає невідкладну медичну допомогу (за необхідності).</w:t>
            </w:r>
          </w:p>
          <w:p w:rsidR="00DB0561" w:rsidRPr="00DB0561" w:rsidRDefault="00DB0561" w:rsidP="00DB0561">
            <w:pPr>
              <w:pStyle w:val="a6"/>
              <w:numPr>
                <w:ilvl w:val="0"/>
                <w:numId w:val="22"/>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Може провести первинне опитування дитини.</w:t>
            </w:r>
          </w:p>
          <w:p w:rsidR="00DB0561" w:rsidRPr="00DB0561" w:rsidRDefault="00DB0561" w:rsidP="00DB0561">
            <w:pPr>
              <w:pStyle w:val="a6"/>
              <w:numPr>
                <w:ilvl w:val="0"/>
                <w:numId w:val="22"/>
              </w:numPr>
              <w:spacing w:line="240" w:lineRule="auto"/>
              <w:rPr>
                <w:rFonts w:ascii="Times New Roman" w:hAnsi="Times New Roman"/>
                <w:b/>
                <w:sz w:val="24"/>
                <w:szCs w:val="24"/>
              </w:rPr>
            </w:pPr>
            <w:r w:rsidRPr="00DB0561">
              <w:rPr>
                <w:rFonts w:ascii="Times New Roman" w:hAnsi="Times New Roman"/>
                <w:sz w:val="24"/>
                <w:szCs w:val="24"/>
              </w:rPr>
              <w:t>Не залишає дитину наодинці.</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Обслуговуючий персонал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3"/>
              </w:numPr>
              <w:spacing w:line="240" w:lineRule="auto"/>
              <w:ind w:left="34" w:firstLine="326"/>
              <w:jc w:val="both"/>
              <w:rPr>
                <w:rFonts w:ascii="Times New Roman" w:hAnsi="Times New Roman"/>
                <w:sz w:val="24"/>
                <w:szCs w:val="24"/>
              </w:rPr>
            </w:pPr>
            <w:r w:rsidRPr="00DB0561">
              <w:rPr>
                <w:rFonts w:ascii="Times New Roman" w:hAnsi="Times New Roman"/>
                <w:i/>
                <w:sz w:val="24"/>
                <w:szCs w:val="24"/>
              </w:rPr>
              <w:t>При отриманні</w:t>
            </w:r>
            <w:r w:rsidRPr="00DB0561">
              <w:rPr>
                <w:rFonts w:ascii="Times New Roman" w:hAnsi="Times New Roman"/>
                <w:sz w:val="24"/>
                <w:szCs w:val="24"/>
              </w:rPr>
              <w:t xml:space="preserve"> інформації/повідомлення та/або у ситуації </w:t>
            </w:r>
            <w:r w:rsidRPr="00DB0561">
              <w:rPr>
                <w:rFonts w:ascii="Times New Roman" w:hAnsi="Times New Roman"/>
                <w:i/>
                <w:sz w:val="24"/>
                <w:szCs w:val="24"/>
              </w:rPr>
              <w:t>особистого виявлення</w:t>
            </w:r>
            <w:r w:rsidRPr="00DB0561">
              <w:rPr>
                <w:rFonts w:ascii="Times New Roman" w:hAnsi="Times New Roman"/>
                <w:sz w:val="24"/>
                <w:szCs w:val="24"/>
              </w:rPr>
              <w:t xml:space="preserve">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6"/>
              <w:numPr>
                <w:ilvl w:val="0"/>
                <w:numId w:val="23"/>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Забезпечує організацію надання медичної допомоги (у разі потреби).</w:t>
            </w:r>
          </w:p>
          <w:p w:rsidR="00DB0561" w:rsidRPr="00DB0561" w:rsidRDefault="00DB0561" w:rsidP="00DB0561">
            <w:pPr>
              <w:pStyle w:val="a6"/>
              <w:numPr>
                <w:ilvl w:val="0"/>
                <w:numId w:val="23"/>
              </w:numPr>
              <w:spacing w:line="240" w:lineRule="auto"/>
              <w:jc w:val="both"/>
              <w:rPr>
                <w:rFonts w:ascii="Times New Roman" w:hAnsi="Times New Roman"/>
                <w:sz w:val="24"/>
                <w:szCs w:val="24"/>
              </w:rPr>
            </w:pPr>
            <w:r w:rsidRPr="00DB0561">
              <w:rPr>
                <w:rFonts w:ascii="Times New Roman" w:hAnsi="Times New Roman"/>
                <w:sz w:val="24"/>
                <w:szCs w:val="24"/>
              </w:rPr>
              <w:t>Не залишає дитину наодинці.</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Дитина постраждала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4"/>
              </w:numPr>
              <w:spacing w:line="240" w:lineRule="auto"/>
              <w:ind w:left="0" w:firstLine="360"/>
              <w:jc w:val="both"/>
              <w:rPr>
                <w:rFonts w:ascii="Times New Roman" w:hAnsi="Times New Roman"/>
                <w:sz w:val="24"/>
                <w:szCs w:val="24"/>
              </w:rPr>
            </w:pPr>
            <w:r w:rsidRPr="00DB0561">
              <w:rPr>
                <w:rFonts w:ascii="Times New Roman" w:hAnsi="Times New Roman"/>
                <w:sz w:val="24"/>
                <w:szCs w:val="24"/>
              </w:rPr>
              <w:t>Звертається  до керівника закладу або уповноваженої особи, або працівника закладу освіти, якому довіряє.</w:t>
            </w:r>
          </w:p>
          <w:p w:rsidR="00DB0561" w:rsidRPr="00DB0561" w:rsidRDefault="00DB0561" w:rsidP="00DB0561">
            <w:pPr>
              <w:pStyle w:val="a6"/>
              <w:numPr>
                <w:ilvl w:val="0"/>
                <w:numId w:val="24"/>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Або/та звертається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у справах дітей, суду, органів державної влади чи органів місцевого самоврядування, центрів з надання безкоштовної вторинної правової допомоги, загальних чи спеціалізованих служб підтримки постраждалих осіб).</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Батьки постраждалої дитини </w:t>
            </w:r>
            <w:r w:rsidR="00307831">
              <w:rPr>
                <w:rFonts w:ascii="Times New Roman" w:hAnsi="Times New Roman"/>
                <w:b/>
                <w:sz w:val="24"/>
                <w:szCs w:val="24"/>
                <w:lang w:val="ru-RU"/>
              </w:rPr>
              <w:t xml:space="preserve"> </w:t>
            </w:r>
            <w:r w:rsidR="002A4DC3">
              <w:rPr>
                <w:rFonts w:ascii="Times New Roman" w:hAnsi="Times New Roman"/>
                <w:b/>
                <w:sz w:val="24"/>
                <w:szCs w:val="24"/>
              </w:rPr>
              <w:t xml:space="preserve"> </w:t>
            </w:r>
          </w:p>
          <w:p w:rsidR="00DB0561" w:rsidRPr="00DB0561" w:rsidRDefault="00DB0561" w:rsidP="00783AD0">
            <w:pPr>
              <w:rPr>
                <w:rFonts w:ascii="Times New Roman" w:hAnsi="Times New Roman"/>
                <w:b/>
                <w:sz w:val="24"/>
                <w:szCs w:val="24"/>
              </w:rPr>
            </w:pPr>
          </w:p>
        </w:tc>
        <w:tc>
          <w:tcPr>
            <w:tcW w:w="5954" w:type="dxa"/>
          </w:tcPr>
          <w:p w:rsidR="00DB0561" w:rsidRPr="00DB0561" w:rsidRDefault="00DB0561" w:rsidP="00DB0561">
            <w:pPr>
              <w:pStyle w:val="a6"/>
              <w:numPr>
                <w:ilvl w:val="0"/>
                <w:numId w:val="26"/>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Забезпечують  надання дитині екстреної медичної допомоги (у разі потреби).</w:t>
            </w:r>
          </w:p>
          <w:p w:rsidR="00DB0561" w:rsidRPr="00DB0561" w:rsidRDefault="00DB0561" w:rsidP="00DB0561">
            <w:pPr>
              <w:pStyle w:val="a6"/>
              <w:numPr>
                <w:ilvl w:val="0"/>
                <w:numId w:val="26"/>
              </w:numPr>
              <w:spacing w:line="240" w:lineRule="auto"/>
              <w:ind w:left="34" w:firstLine="326"/>
              <w:jc w:val="both"/>
              <w:rPr>
                <w:rFonts w:ascii="Times New Roman" w:hAnsi="Times New Roman"/>
                <w:sz w:val="24"/>
                <w:szCs w:val="24"/>
              </w:rPr>
            </w:pPr>
            <w:proofErr w:type="spellStart"/>
            <w:r w:rsidRPr="00DB0561">
              <w:rPr>
                <w:rFonts w:ascii="Times New Roman" w:hAnsi="Times New Roman"/>
                <w:sz w:val="24"/>
                <w:szCs w:val="24"/>
              </w:rPr>
              <w:t>Зверта</w:t>
            </w:r>
            <w:proofErr w:type="spellEnd"/>
            <w:r w:rsidR="00307831">
              <w:rPr>
                <w:rFonts w:ascii="Times New Roman" w:hAnsi="Times New Roman"/>
                <w:sz w:val="24"/>
                <w:szCs w:val="24"/>
                <w:lang w:val="ru-RU"/>
              </w:rPr>
              <w:t>ю</w:t>
            </w:r>
            <w:proofErr w:type="spellStart"/>
            <w:r w:rsidRPr="00DB0561">
              <w:rPr>
                <w:rFonts w:ascii="Times New Roman" w:hAnsi="Times New Roman"/>
                <w:sz w:val="24"/>
                <w:szCs w:val="24"/>
              </w:rPr>
              <w:t>ться</w:t>
            </w:r>
            <w:proofErr w:type="spellEnd"/>
            <w:r w:rsidRPr="00DB0561">
              <w:rPr>
                <w:rFonts w:ascii="Times New Roman" w:hAnsi="Times New Roman"/>
                <w:sz w:val="24"/>
                <w:szCs w:val="24"/>
              </w:rPr>
              <w:t xml:space="preserve">  для подальшого реагування до керівника закладу або уповноваженої особи, або працівника закладу освіти, якому довіряє.</w:t>
            </w:r>
          </w:p>
          <w:p w:rsidR="00DB0561" w:rsidRPr="00DB0561" w:rsidRDefault="00DB0561" w:rsidP="00307831">
            <w:pPr>
              <w:pStyle w:val="a6"/>
              <w:numPr>
                <w:ilvl w:val="0"/>
                <w:numId w:val="26"/>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Або/та зверта</w:t>
            </w:r>
            <w:r w:rsidR="00307831" w:rsidRPr="00307831">
              <w:rPr>
                <w:rFonts w:ascii="Times New Roman" w:hAnsi="Times New Roman"/>
                <w:sz w:val="24"/>
                <w:szCs w:val="24"/>
              </w:rPr>
              <w:t>ю</w:t>
            </w:r>
            <w:r w:rsidRPr="00DB0561">
              <w:rPr>
                <w:rFonts w:ascii="Times New Roman" w:hAnsi="Times New Roman"/>
                <w:sz w:val="24"/>
                <w:szCs w:val="24"/>
              </w:rPr>
              <w:t>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у справах дітей, суду, органів державної влади чи органів місцевого самоврядування, центрів з надання безоплатної вторинної правової допомоги, загальних чи спеціалізованих служб підтримки постраждалих осіб тощо).</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Інші особи, яким стало відомо про випадок домашнього насильства</w:t>
            </w:r>
            <w:r w:rsidR="002A4DC3">
              <w:rPr>
                <w:rFonts w:ascii="Times New Roman" w:hAnsi="Times New Roman"/>
                <w:b/>
                <w:sz w:val="24"/>
                <w:szCs w:val="24"/>
              </w:rPr>
              <w:t xml:space="preserve"> </w:t>
            </w:r>
          </w:p>
          <w:p w:rsidR="00DB0561" w:rsidRPr="00DB0561" w:rsidRDefault="00DB0561" w:rsidP="00783AD0">
            <w:pPr>
              <w:rPr>
                <w:rFonts w:ascii="Times New Roman" w:hAnsi="Times New Roman"/>
                <w:b/>
                <w:sz w:val="24"/>
                <w:szCs w:val="24"/>
              </w:rPr>
            </w:pPr>
          </w:p>
        </w:tc>
        <w:tc>
          <w:tcPr>
            <w:tcW w:w="5954" w:type="dxa"/>
          </w:tcPr>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lastRenderedPageBreak/>
              <w:t>Звертаються для подальшого реагування до керівника закладу або уповноваженої особи, або працівника закладу освіти.</w:t>
            </w:r>
          </w:p>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lastRenderedPageBreak/>
              <w:t>Забезпечують організацію надання медичної допомоги (у разі потреби).</w:t>
            </w:r>
          </w:p>
          <w:p w:rsidR="00DB0561" w:rsidRPr="00DB0561" w:rsidRDefault="00DB0561" w:rsidP="00DB0561">
            <w:pPr>
              <w:pStyle w:val="a6"/>
              <w:numPr>
                <w:ilvl w:val="0"/>
                <w:numId w:val="27"/>
              </w:numPr>
              <w:spacing w:line="240" w:lineRule="auto"/>
              <w:jc w:val="both"/>
              <w:rPr>
                <w:rFonts w:ascii="Times New Roman" w:hAnsi="Times New Roman"/>
                <w:sz w:val="24"/>
                <w:szCs w:val="24"/>
              </w:rPr>
            </w:pPr>
            <w:r w:rsidRPr="00DB0561">
              <w:rPr>
                <w:rFonts w:ascii="Times New Roman" w:hAnsi="Times New Roman"/>
                <w:sz w:val="24"/>
                <w:szCs w:val="24"/>
              </w:rPr>
              <w:t xml:space="preserve">Не </w:t>
            </w:r>
            <w:proofErr w:type="spellStart"/>
            <w:r w:rsidRPr="00DB0561">
              <w:rPr>
                <w:rFonts w:ascii="Times New Roman" w:hAnsi="Times New Roman"/>
                <w:sz w:val="24"/>
                <w:szCs w:val="24"/>
              </w:rPr>
              <w:t>залиша</w:t>
            </w:r>
            <w:r w:rsidR="00307831">
              <w:rPr>
                <w:rFonts w:ascii="Times New Roman" w:hAnsi="Times New Roman"/>
                <w:sz w:val="24"/>
                <w:szCs w:val="24"/>
                <w:lang w:val="ru-RU"/>
              </w:rPr>
              <w:t>ють</w:t>
            </w:r>
            <w:proofErr w:type="spellEnd"/>
            <w:r w:rsidRPr="00DB0561">
              <w:rPr>
                <w:rFonts w:ascii="Times New Roman" w:hAnsi="Times New Roman"/>
                <w:sz w:val="24"/>
                <w:szCs w:val="24"/>
              </w:rPr>
              <w:t xml:space="preserve"> дитину наодинці.</w:t>
            </w:r>
          </w:p>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Передають інформацію суб’єктам, що здійснюють заходи у сфері запобігання та протидії домашньому насильству (наприклад,   органам Національної поліції, службі у справах дітей, суду, органів державної влади чи органів місцевого самоврядування тощо).</w:t>
            </w:r>
          </w:p>
        </w:tc>
      </w:tr>
    </w:tbl>
    <w:p w:rsidR="00DB0561" w:rsidRDefault="00DB0561" w:rsidP="00DB0561">
      <w:pPr>
        <w:pStyle w:val="a8"/>
        <w:jc w:val="both"/>
        <w:rPr>
          <w:rFonts w:ascii="Times New Roman" w:hAnsi="Times New Roman"/>
          <w:b/>
          <w:sz w:val="24"/>
          <w:szCs w:val="24"/>
          <w:lang w:val="uk-UA"/>
        </w:rPr>
      </w:pPr>
    </w:p>
    <w:p w:rsidR="008C297C" w:rsidRPr="008C297C" w:rsidRDefault="008C297C" w:rsidP="008C297C">
      <w:pPr>
        <w:pStyle w:val="a8"/>
        <w:jc w:val="center"/>
        <w:rPr>
          <w:rFonts w:ascii="Times New Roman" w:hAnsi="Times New Roman"/>
          <w:sz w:val="24"/>
          <w:szCs w:val="24"/>
          <w:lang w:val="uk-UA"/>
        </w:rPr>
      </w:pPr>
      <w:r>
        <w:rPr>
          <w:rFonts w:ascii="Times New Roman" w:hAnsi="Times New Roman"/>
          <w:sz w:val="24"/>
          <w:szCs w:val="24"/>
          <w:lang w:val="uk-UA"/>
        </w:rPr>
        <w:t>___________________</w:t>
      </w:r>
    </w:p>
    <w:p w:rsidR="00DB0561" w:rsidRPr="00DB0561" w:rsidRDefault="00DB0561" w:rsidP="00DB0561">
      <w:pPr>
        <w:pStyle w:val="a6"/>
        <w:spacing w:line="240" w:lineRule="auto"/>
        <w:rPr>
          <w:rFonts w:ascii="Times New Roman" w:hAnsi="Times New Roman"/>
          <w:sz w:val="24"/>
          <w:szCs w:val="24"/>
        </w:rPr>
      </w:pPr>
    </w:p>
    <w:p w:rsidR="00DB0561" w:rsidRPr="000F1FBB" w:rsidRDefault="00DB0561" w:rsidP="000F1FBB">
      <w:pPr>
        <w:pStyle w:val="a8"/>
        <w:jc w:val="both"/>
        <w:rPr>
          <w:rFonts w:ascii="Times New Roman" w:hAnsi="Times New Roman"/>
          <w:b/>
          <w:sz w:val="28"/>
          <w:szCs w:val="28"/>
          <w:lang w:val="uk-UA"/>
        </w:rPr>
      </w:pPr>
    </w:p>
    <w:p w:rsidR="000F1FBB" w:rsidRPr="000F1FBB" w:rsidRDefault="000F1FBB" w:rsidP="000F1FBB">
      <w:pPr>
        <w:pStyle w:val="a8"/>
        <w:jc w:val="both"/>
        <w:rPr>
          <w:rFonts w:ascii="Times New Roman" w:hAnsi="Times New Roman"/>
          <w:b/>
          <w:sz w:val="28"/>
          <w:szCs w:val="28"/>
          <w:lang w:val="uk-UA"/>
        </w:rPr>
      </w:pPr>
      <w:r w:rsidRPr="000F1FBB">
        <w:rPr>
          <w:rFonts w:ascii="Times New Roman" w:hAnsi="Times New Roman"/>
          <w:b/>
          <w:sz w:val="28"/>
          <w:szCs w:val="28"/>
          <w:lang w:val="uk-UA"/>
        </w:rPr>
        <w:t>Начальник відділу інклюзивної освіти,</w:t>
      </w:r>
    </w:p>
    <w:p w:rsidR="000F1FBB" w:rsidRPr="000F1FBB" w:rsidRDefault="000F1FBB" w:rsidP="000F1FBB">
      <w:pPr>
        <w:pStyle w:val="a8"/>
        <w:jc w:val="both"/>
        <w:rPr>
          <w:rFonts w:ascii="Times New Roman" w:hAnsi="Times New Roman"/>
          <w:b/>
          <w:sz w:val="28"/>
          <w:szCs w:val="28"/>
          <w:lang w:val="uk-UA"/>
        </w:rPr>
      </w:pPr>
      <w:r>
        <w:rPr>
          <w:rFonts w:ascii="Times New Roman" w:hAnsi="Times New Roman"/>
          <w:b/>
          <w:sz w:val="28"/>
          <w:szCs w:val="28"/>
          <w:lang w:val="uk-UA"/>
        </w:rPr>
        <w:t>п</w:t>
      </w:r>
      <w:r w:rsidRPr="000F1FBB">
        <w:rPr>
          <w:rFonts w:ascii="Times New Roman" w:hAnsi="Times New Roman"/>
          <w:b/>
          <w:sz w:val="28"/>
          <w:szCs w:val="28"/>
          <w:lang w:val="uk-UA"/>
        </w:rPr>
        <w:t xml:space="preserve">озашкільної та виховної роботи                   </w:t>
      </w:r>
      <w:r>
        <w:rPr>
          <w:rFonts w:ascii="Times New Roman" w:hAnsi="Times New Roman"/>
          <w:b/>
          <w:sz w:val="28"/>
          <w:szCs w:val="28"/>
          <w:lang w:val="uk-UA"/>
        </w:rPr>
        <w:t xml:space="preserve">         </w:t>
      </w:r>
      <w:r w:rsidRPr="000F1FBB">
        <w:rPr>
          <w:rFonts w:ascii="Times New Roman" w:hAnsi="Times New Roman"/>
          <w:b/>
          <w:sz w:val="28"/>
          <w:szCs w:val="28"/>
          <w:lang w:val="uk-UA"/>
        </w:rPr>
        <w:t xml:space="preserve">     Юрій ХАРЛАМОВ</w:t>
      </w:r>
    </w:p>
    <w:p w:rsidR="00DB0561" w:rsidRPr="00BF766E" w:rsidRDefault="00DB0561" w:rsidP="00DB0561">
      <w:pPr>
        <w:tabs>
          <w:tab w:val="left" w:pos="5245"/>
        </w:tabs>
        <w:spacing w:line="240" w:lineRule="auto"/>
        <w:jc w:val="both"/>
        <w:rPr>
          <w:rFonts w:ascii="Times New Roman" w:hAnsi="Times New Roman"/>
          <w:sz w:val="28"/>
          <w:szCs w:val="28"/>
        </w:rPr>
      </w:pPr>
    </w:p>
    <w:sectPr w:rsidR="00DB0561" w:rsidRPr="00BF766E" w:rsidSect="006F0CF5">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C3" w:rsidRDefault="00E134C3" w:rsidP="005A444C">
      <w:pPr>
        <w:spacing w:line="240" w:lineRule="auto"/>
      </w:pPr>
      <w:r>
        <w:separator/>
      </w:r>
    </w:p>
  </w:endnote>
  <w:endnote w:type="continuationSeparator" w:id="0">
    <w:p w:rsidR="00E134C3" w:rsidRDefault="00E134C3" w:rsidP="005A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C3" w:rsidRDefault="00E134C3" w:rsidP="005A444C">
      <w:pPr>
        <w:spacing w:line="240" w:lineRule="auto"/>
      </w:pPr>
      <w:r>
        <w:separator/>
      </w:r>
    </w:p>
  </w:footnote>
  <w:footnote w:type="continuationSeparator" w:id="0">
    <w:p w:rsidR="00E134C3" w:rsidRDefault="00E134C3" w:rsidP="005A4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3330"/>
      <w:docPartObj>
        <w:docPartGallery w:val="Page Numbers (Top of Page)"/>
        <w:docPartUnique/>
      </w:docPartObj>
    </w:sdtPr>
    <w:sdtEndPr>
      <w:rPr>
        <w:rFonts w:ascii="Times New Roman" w:hAnsi="Times New Roman"/>
        <w:sz w:val="28"/>
        <w:szCs w:val="28"/>
      </w:rPr>
    </w:sdtEndPr>
    <w:sdtContent>
      <w:p w:rsidR="006F0CF5" w:rsidRPr="006F0CF5" w:rsidRDefault="00545F42" w:rsidP="006F0CF5">
        <w:pPr>
          <w:pStyle w:val="a9"/>
          <w:rPr>
            <w:rFonts w:ascii="Times New Roman" w:hAnsi="Times New Roman"/>
            <w:sz w:val="28"/>
            <w:szCs w:val="28"/>
          </w:rPr>
        </w:pPr>
        <w:r>
          <w:t xml:space="preserve">         </w:t>
        </w:r>
        <w:r w:rsidR="006F0CF5">
          <w:t xml:space="preserve">                                                       </w:t>
        </w:r>
        <w:r>
          <w:t xml:space="preserve">     </w:t>
        </w:r>
        <w:r w:rsidR="006F0CF5">
          <w:t xml:space="preserve">                  </w:t>
        </w:r>
        <w:r w:rsidR="006F0CF5" w:rsidRPr="006F0CF5">
          <w:rPr>
            <w:rFonts w:ascii="Times New Roman" w:hAnsi="Times New Roman"/>
            <w:sz w:val="28"/>
            <w:szCs w:val="28"/>
          </w:rPr>
          <w:fldChar w:fldCharType="begin"/>
        </w:r>
        <w:r w:rsidR="006F0CF5" w:rsidRPr="006F0CF5">
          <w:rPr>
            <w:rFonts w:ascii="Times New Roman" w:hAnsi="Times New Roman"/>
            <w:sz w:val="28"/>
            <w:szCs w:val="28"/>
          </w:rPr>
          <w:instrText>PAGE   \* MERGEFORMAT</w:instrText>
        </w:r>
        <w:r w:rsidR="006F0CF5" w:rsidRPr="006F0CF5">
          <w:rPr>
            <w:rFonts w:ascii="Times New Roman" w:hAnsi="Times New Roman"/>
            <w:sz w:val="28"/>
            <w:szCs w:val="28"/>
          </w:rPr>
          <w:fldChar w:fldCharType="separate"/>
        </w:r>
        <w:r w:rsidR="00CC754E" w:rsidRPr="00CC754E">
          <w:rPr>
            <w:rFonts w:ascii="Times New Roman" w:hAnsi="Times New Roman"/>
            <w:noProof/>
            <w:sz w:val="28"/>
            <w:szCs w:val="28"/>
            <w:lang w:val="ru-RU"/>
          </w:rPr>
          <w:t>2</w:t>
        </w:r>
        <w:r w:rsidR="006F0CF5" w:rsidRPr="006F0CF5">
          <w:rPr>
            <w:rFonts w:ascii="Times New Roman" w:hAnsi="Times New Roman"/>
            <w:sz w:val="28"/>
            <w:szCs w:val="28"/>
          </w:rPr>
          <w:fldChar w:fldCharType="end"/>
        </w:r>
        <w:r w:rsidR="006F0CF5" w:rsidRPr="006F0CF5">
          <w:rPr>
            <w:rFonts w:ascii="Times New Roman" w:hAnsi="Times New Roman"/>
            <w:sz w:val="28"/>
            <w:szCs w:val="28"/>
          </w:rPr>
          <w:t xml:space="preserve"> </w:t>
        </w:r>
        <w:r w:rsidR="006F0CF5">
          <w:rPr>
            <w:rFonts w:ascii="Times New Roman" w:hAnsi="Times New Roman"/>
            <w:sz w:val="28"/>
            <w:szCs w:val="28"/>
          </w:rPr>
          <w:t xml:space="preserve">                                  </w:t>
        </w:r>
        <w:r w:rsidR="006F0CF5" w:rsidRPr="006F0CF5">
          <w:rPr>
            <w:rFonts w:ascii="Times New Roman" w:hAnsi="Times New Roman"/>
            <w:sz w:val="28"/>
            <w:szCs w:val="28"/>
          </w:rPr>
          <w:t>Продовження додатка</w:t>
        </w:r>
      </w:p>
    </w:sdtContent>
  </w:sdt>
  <w:p w:rsidR="008650DD" w:rsidRDefault="008650D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29840"/>
      <w:docPartObj>
        <w:docPartGallery w:val="Page Numbers (Top of Page)"/>
        <w:docPartUnique/>
      </w:docPartObj>
    </w:sdtPr>
    <w:sdtEndPr/>
    <w:sdtContent>
      <w:p w:rsidR="006F0CF5" w:rsidRDefault="006F0CF5">
        <w:pPr>
          <w:pStyle w:val="a9"/>
          <w:jc w:val="center"/>
        </w:pPr>
        <w:r>
          <w:t xml:space="preserve"> </w:t>
        </w:r>
      </w:p>
    </w:sdtContent>
  </w:sdt>
  <w:p w:rsidR="006F0CF5" w:rsidRDefault="006F0CF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86"/>
    <w:multiLevelType w:val="hybridMultilevel"/>
    <w:tmpl w:val="2D6A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B09B6"/>
    <w:multiLevelType w:val="hybridMultilevel"/>
    <w:tmpl w:val="661C97BE"/>
    <w:lvl w:ilvl="0" w:tplc="ABBAA160">
      <w:start w:val="2"/>
      <w:numFmt w:val="bullet"/>
      <w:lvlText w:val="-"/>
      <w:lvlJc w:val="left"/>
      <w:pPr>
        <w:ind w:left="-35" w:hanging="360"/>
      </w:pPr>
      <w:rPr>
        <w:rFonts w:ascii="Times New Roman" w:eastAsia="Times New Roman" w:hAnsi="Times New Roman" w:cs="Times New Roman" w:hint="default"/>
      </w:rPr>
    </w:lvl>
    <w:lvl w:ilvl="1" w:tplc="04190003" w:tentative="1">
      <w:start w:val="1"/>
      <w:numFmt w:val="bullet"/>
      <w:lvlText w:val="o"/>
      <w:lvlJc w:val="left"/>
      <w:pPr>
        <w:ind w:left="685" w:hanging="360"/>
      </w:pPr>
      <w:rPr>
        <w:rFonts w:ascii="Courier New" w:hAnsi="Courier New" w:cs="Courier New" w:hint="default"/>
      </w:rPr>
    </w:lvl>
    <w:lvl w:ilvl="2" w:tplc="04190005" w:tentative="1">
      <w:start w:val="1"/>
      <w:numFmt w:val="bullet"/>
      <w:lvlText w:val=""/>
      <w:lvlJc w:val="left"/>
      <w:pPr>
        <w:ind w:left="1405" w:hanging="360"/>
      </w:pPr>
      <w:rPr>
        <w:rFonts w:ascii="Wingdings" w:hAnsi="Wingdings" w:hint="default"/>
      </w:rPr>
    </w:lvl>
    <w:lvl w:ilvl="3" w:tplc="04190001" w:tentative="1">
      <w:start w:val="1"/>
      <w:numFmt w:val="bullet"/>
      <w:lvlText w:val=""/>
      <w:lvlJc w:val="left"/>
      <w:pPr>
        <w:ind w:left="2125" w:hanging="360"/>
      </w:pPr>
      <w:rPr>
        <w:rFonts w:ascii="Symbol" w:hAnsi="Symbol" w:hint="default"/>
      </w:rPr>
    </w:lvl>
    <w:lvl w:ilvl="4" w:tplc="04190003" w:tentative="1">
      <w:start w:val="1"/>
      <w:numFmt w:val="bullet"/>
      <w:lvlText w:val="o"/>
      <w:lvlJc w:val="left"/>
      <w:pPr>
        <w:ind w:left="2845" w:hanging="360"/>
      </w:pPr>
      <w:rPr>
        <w:rFonts w:ascii="Courier New" w:hAnsi="Courier New" w:cs="Courier New" w:hint="default"/>
      </w:rPr>
    </w:lvl>
    <w:lvl w:ilvl="5" w:tplc="04190005" w:tentative="1">
      <w:start w:val="1"/>
      <w:numFmt w:val="bullet"/>
      <w:lvlText w:val=""/>
      <w:lvlJc w:val="left"/>
      <w:pPr>
        <w:ind w:left="3565" w:hanging="360"/>
      </w:pPr>
      <w:rPr>
        <w:rFonts w:ascii="Wingdings" w:hAnsi="Wingdings" w:hint="default"/>
      </w:rPr>
    </w:lvl>
    <w:lvl w:ilvl="6" w:tplc="04190001" w:tentative="1">
      <w:start w:val="1"/>
      <w:numFmt w:val="bullet"/>
      <w:lvlText w:val=""/>
      <w:lvlJc w:val="left"/>
      <w:pPr>
        <w:ind w:left="4285" w:hanging="360"/>
      </w:pPr>
      <w:rPr>
        <w:rFonts w:ascii="Symbol" w:hAnsi="Symbol" w:hint="default"/>
      </w:rPr>
    </w:lvl>
    <w:lvl w:ilvl="7" w:tplc="04190003" w:tentative="1">
      <w:start w:val="1"/>
      <w:numFmt w:val="bullet"/>
      <w:lvlText w:val="o"/>
      <w:lvlJc w:val="left"/>
      <w:pPr>
        <w:ind w:left="5005" w:hanging="360"/>
      </w:pPr>
      <w:rPr>
        <w:rFonts w:ascii="Courier New" w:hAnsi="Courier New" w:cs="Courier New" w:hint="default"/>
      </w:rPr>
    </w:lvl>
    <w:lvl w:ilvl="8" w:tplc="04190005" w:tentative="1">
      <w:start w:val="1"/>
      <w:numFmt w:val="bullet"/>
      <w:lvlText w:val=""/>
      <w:lvlJc w:val="left"/>
      <w:pPr>
        <w:ind w:left="5725" w:hanging="360"/>
      </w:pPr>
      <w:rPr>
        <w:rFonts w:ascii="Wingdings" w:hAnsi="Wingdings" w:hint="default"/>
      </w:rPr>
    </w:lvl>
  </w:abstractNum>
  <w:abstractNum w:abstractNumId="2" w15:restartNumberingAfterBreak="0">
    <w:nsid w:val="17C51478"/>
    <w:multiLevelType w:val="hybridMultilevel"/>
    <w:tmpl w:val="DF625D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3523A54"/>
    <w:multiLevelType w:val="hybridMultilevel"/>
    <w:tmpl w:val="983EF6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04FFB"/>
    <w:multiLevelType w:val="hybridMultilevel"/>
    <w:tmpl w:val="E6806934"/>
    <w:lvl w:ilvl="0" w:tplc="FAA8C166">
      <w:start w:val="3"/>
      <w:numFmt w:val="bullet"/>
      <w:lvlText w:val="-"/>
      <w:lvlJc w:val="left"/>
      <w:pPr>
        <w:ind w:left="252" w:hanging="360"/>
      </w:pPr>
      <w:rPr>
        <w:rFonts w:ascii="Times New Roman" w:eastAsia="Times New Roman" w:hAnsi="Times New Roman" w:hint="default"/>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5" w15:restartNumberingAfterBreak="0">
    <w:nsid w:val="25C06257"/>
    <w:multiLevelType w:val="hybridMultilevel"/>
    <w:tmpl w:val="888A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477CB"/>
    <w:multiLevelType w:val="hybridMultilevel"/>
    <w:tmpl w:val="2728B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EC5E3D"/>
    <w:multiLevelType w:val="hybridMultilevel"/>
    <w:tmpl w:val="D836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995F14"/>
    <w:multiLevelType w:val="hybridMultilevel"/>
    <w:tmpl w:val="38D496BE"/>
    <w:lvl w:ilvl="0" w:tplc="A094F05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9" w15:restartNumberingAfterBreak="0">
    <w:nsid w:val="30667635"/>
    <w:multiLevelType w:val="hybridMultilevel"/>
    <w:tmpl w:val="DA1AAB12"/>
    <w:lvl w:ilvl="0" w:tplc="C5FA9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9451FF"/>
    <w:multiLevelType w:val="hybridMultilevel"/>
    <w:tmpl w:val="1974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C6050"/>
    <w:multiLevelType w:val="hybridMultilevel"/>
    <w:tmpl w:val="B5A2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633BFF"/>
    <w:multiLevelType w:val="hybridMultilevel"/>
    <w:tmpl w:val="F7646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E96D22"/>
    <w:multiLevelType w:val="hybridMultilevel"/>
    <w:tmpl w:val="9EB6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00696"/>
    <w:multiLevelType w:val="hybridMultilevel"/>
    <w:tmpl w:val="C1AA0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3C2A08"/>
    <w:multiLevelType w:val="hybridMultilevel"/>
    <w:tmpl w:val="5E8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317547"/>
    <w:multiLevelType w:val="hybridMultilevel"/>
    <w:tmpl w:val="A080DD78"/>
    <w:lvl w:ilvl="0" w:tplc="4A4A4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3D73CD"/>
    <w:multiLevelType w:val="hybridMultilevel"/>
    <w:tmpl w:val="19CE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27E93"/>
    <w:multiLevelType w:val="hybridMultilevel"/>
    <w:tmpl w:val="3364EEE2"/>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56391930"/>
    <w:multiLevelType w:val="hybridMultilevel"/>
    <w:tmpl w:val="EE166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8C4CF5"/>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366789"/>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41506"/>
    <w:multiLevelType w:val="hybridMultilevel"/>
    <w:tmpl w:val="1548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446613"/>
    <w:multiLevelType w:val="hybridMultilevel"/>
    <w:tmpl w:val="ED94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C74F1F"/>
    <w:multiLevelType w:val="hybridMultilevel"/>
    <w:tmpl w:val="28A6E24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78B33D2C"/>
    <w:multiLevelType w:val="hybridMultilevel"/>
    <w:tmpl w:val="50D8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BE2314"/>
    <w:multiLevelType w:val="hybridMultilevel"/>
    <w:tmpl w:val="4E4C300C"/>
    <w:lvl w:ilvl="0" w:tplc="D30ADF84">
      <w:numFmt w:val="bullet"/>
      <w:lvlText w:val="–"/>
      <w:lvlJc w:val="left"/>
      <w:pPr>
        <w:ind w:left="435" w:hanging="360"/>
      </w:pPr>
      <w:rPr>
        <w:rFonts w:ascii="Times New Roman" w:eastAsia="Times New Roman"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7" w15:restartNumberingAfterBreak="0">
    <w:nsid w:val="7D0C7ACC"/>
    <w:multiLevelType w:val="hybridMultilevel"/>
    <w:tmpl w:val="DE6A0ECE"/>
    <w:lvl w:ilvl="0" w:tplc="7CCE72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7"/>
  </w:num>
  <w:num w:numId="4">
    <w:abstractNumId w:val="9"/>
  </w:num>
  <w:num w:numId="5">
    <w:abstractNumId w:val="8"/>
  </w:num>
  <w:num w:numId="6">
    <w:abstractNumId w:val="21"/>
  </w:num>
  <w:num w:numId="7">
    <w:abstractNumId w:val="20"/>
  </w:num>
  <w:num w:numId="8">
    <w:abstractNumId w:val="16"/>
  </w:num>
  <w:num w:numId="9">
    <w:abstractNumId w:val="25"/>
  </w:num>
  <w:num w:numId="10">
    <w:abstractNumId w:val="1"/>
  </w:num>
  <w:num w:numId="11">
    <w:abstractNumId w:val="17"/>
  </w:num>
  <w:num w:numId="12">
    <w:abstractNumId w:val="22"/>
  </w:num>
  <w:num w:numId="13">
    <w:abstractNumId w:val="5"/>
  </w:num>
  <w:num w:numId="14">
    <w:abstractNumId w:val="26"/>
  </w:num>
  <w:num w:numId="15">
    <w:abstractNumId w:val="23"/>
  </w:num>
  <w:num w:numId="16">
    <w:abstractNumId w:val="3"/>
  </w:num>
  <w:num w:numId="17">
    <w:abstractNumId w:val="18"/>
  </w:num>
  <w:num w:numId="18">
    <w:abstractNumId w:val="24"/>
  </w:num>
  <w:num w:numId="19">
    <w:abstractNumId w:val="14"/>
  </w:num>
  <w:num w:numId="20">
    <w:abstractNumId w:val="13"/>
  </w:num>
  <w:num w:numId="21">
    <w:abstractNumId w:val="6"/>
  </w:num>
  <w:num w:numId="22">
    <w:abstractNumId w:val="10"/>
  </w:num>
  <w:num w:numId="23">
    <w:abstractNumId w:val="7"/>
  </w:num>
  <w:num w:numId="24">
    <w:abstractNumId w:val="19"/>
  </w:num>
  <w:num w:numId="25">
    <w:abstractNumId w:val="12"/>
  </w:num>
  <w:num w:numId="26">
    <w:abstractNumId w:val="0"/>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FC"/>
    <w:rsid w:val="00000140"/>
    <w:rsid w:val="00000E2A"/>
    <w:rsid w:val="00007118"/>
    <w:rsid w:val="00012CF2"/>
    <w:rsid w:val="00012EE9"/>
    <w:rsid w:val="000153AE"/>
    <w:rsid w:val="000162C2"/>
    <w:rsid w:val="000178A8"/>
    <w:rsid w:val="00020F0B"/>
    <w:rsid w:val="000246D4"/>
    <w:rsid w:val="00033EBE"/>
    <w:rsid w:val="00040F0D"/>
    <w:rsid w:val="000421F6"/>
    <w:rsid w:val="00046193"/>
    <w:rsid w:val="00046852"/>
    <w:rsid w:val="00046C64"/>
    <w:rsid w:val="00046EB9"/>
    <w:rsid w:val="00052DA1"/>
    <w:rsid w:val="00055D86"/>
    <w:rsid w:val="00060A65"/>
    <w:rsid w:val="0007025C"/>
    <w:rsid w:val="00070A51"/>
    <w:rsid w:val="00080327"/>
    <w:rsid w:val="0008322E"/>
    <w:rsid w:val="00086699"/>
    <w:rsid w:val="0008693D"/>
    <w:rsid w:val="000936F1"/>
    <w:rsid w:val="000940D6"/>
    <w:rsid w:val="00094337"/>
    <w:rsid w:val="000946E1"/>
    <w:rsid w:val="000962AC"/>
    <w:rsid w:val="000966CF"/>
    <w:rsid w:val="000A24BC"/>
    <w:rsid w:val="000B56BD"/>
    <w:rsid w:val="000B6957"/>
    <w:rsid w:val="000C158F"/>
    <w:rsid w:val="000C3791"/>
    <w:rsid w:val="000D4063"/>
    <w:rsid w:val="000D48FE"/>
    <w:rsid w:val="000E1AB5"/>
    <w:rsid w:val="000E46BF"/>
    <w:rsid w:val="000E5F56"/>
    <w:rsid w:val="000F1FBB"/>
    <w:rsid w:val="001028EC"/>
    <w:rsid w:val="00104015"/>
    <w:rsid w:val="00104DB1"/>
    <w:rsid w:val="00106373"/>
    <w:rsid w:val="001112E9"/>
    <w:rsid w:val="0011138C"/>
    <w:rsid w:val="001123E5"/>
    <w:rsid w:val="0011742F"/>
    <w:rsid w:val="001200F7"/>
    <w:rsid w:val="0012663C"/>
    <w:rsid w:val="001268F9"/>
    <w:rsid w:val="00126BFC"/>
    <w:rsid w:val="001426B8"/>
    <w:rsid w:val="001454DE"/>
    <w:rsid w:val="00145641"/>
    <w:rsid w:val="00152C41"/>
    <w:rsid w:val="00155088"/>
    <w:rsid w:val="00155A46"/>
    <w:rsid w:val="00161B45"/>
    <w:rsid w:val="00164B1A"/>
    <w:rsid w:val="0016546D"/>
    <w:rsid w:val="00166A22"/>
    <w:rsid w:val="00172BF8"/>
    <w:rsid w:val="00174257"/>
    <w:rsid w:val="00176823"/>
    <w:rsid w:val="00183630"/>
    <w:rsid w:val="00184A6C"/>
    <w:rsid w:val="001866EC"/>
    <w:rsid w:val="0019506E"/>
    <w:rsid w:val="00196121"/>
    <w:rsid w:val="00197870"/>
    <w:rsid w:val="001A4684"/>
    <w:rsid w:val="001B3054"/>
    <w:rsid w:val="001B41EB"/>
    <w:rsid w:val="001C0BA1"/>
    <w:rsid w:val="001C38A3"/>
    <w:rsid w:val="001C38CD"/>
    <w:rsid w:val="001C652B"/>
    <w:rsid w:val="001C6FC8"/>
    <w:rsid w:val="001D1ABC"/>
    <w:rsid w:val="001D26B2"/>
    <w:rsid w:val="001D3C3E"/>
    <w:rsid w:val="001E3735"/>
    <w:rsid w:val="001E3ED6"/>
    <w:rsid w:val="001E45AA"/>
    <w:rsid w:val="001F1AAE"/>
    <w:rsid w:val="001F315E"/>
    <w:rsid w:val="001F75E1"/>
    <w:rsid w:val="0020203B"/>
    <w:rsid w:val="0020729D"/>
    <w:rsid w:val="002115E7"/>
    <w:rsid w:val="00211D71"/>
    <w:rsid w:val="00217C3C"/>
    <w:rsid w:val="00217EAC"/>
    <w:rsid w:val="002252A2"/>
    <w:rsid w:val="002320FA"/>
    <w:rsid w:val="0023639B"/>
    <w:rsid w:val="00242037"/>
    <w:rsid w:val="00243A13"/>
    <w:rsid w:val="0024592B"/>
    <w:rsid w:val="002536D3"/>
    <w:rsid w:val="00256BE9"/>
    <w:rsid w:val="00257828"/>
    <w:rsid w:val="002613A5"/>
    <w:rsid w:val="00262F8A"/>
    <w:rsid w:val="00263D3C"/>
    <w:rsid w:val="00270501"/>
    <w:rsid w:val="0027253F"/>
    <w:rsid w:val="002852F7"/>
    <w:rsid w:val="00287675"/>
    <w:rsid w:val="00287E8A"/>
    <w:rsid w:val="00295687"/>
    <w:rsid w:val="00297CF5"/>
    <w:rsid w:val="002A2569"/>
    <w:rsid w:val="002A37BC"/>
    <w:rsid w:val="002A41FD"/>
    <w:rsid w:val="002A4DC3"/>
    <w:rsid w:val="002B4107"/>
    <w:rsid w:val="002B6319"/>
    <w:rsid w:val="002B6D0A"/>
    <w:rsid w:val="002C0696"/>
    <w:rsid w:val="002C490E"/>
    <w:rsid w:val="002D1634"/>
    <w:rsid w:val="002D26D6"/>
    <w:rsid w:val="002D3468"/>
    <w:rsid w:val="002D70C0"/>
    <w:rsid w:val="002D7783"/>
    <w:rsid w:val="002E0B77"/>
    <w:rsid w:val="002E25A4"/>
    <w:rsid w:val="002E3234"/>
    <w:rsid w:val="002E76BA"/>
    <w:rsid w:val="002F02C1"/>
    <w:rsid w:val="002F3BD3"/>
    <w:rsid w:val="002F7994"/>
    <w:rsid w:val="00300013"/>
    <w:rsid w:val="00307831"/>
    <w:rsid w:val="00313998"/>
    <w:rsid w:val="00317C84"/>
    <w:rsid w:val="00320C25"/>
    <w:rsid w:val="00320EF5"/>
    <w:rsid w:val="00322DEC"/>
    <w:rsid w:val="00327629"/>
    <w:rsid w:val="003279F3"/>
    <w:rsid w:val="00333B1C"/>
    <w:rsid w:val="00335A98"/>
    <w:rsid w:val="003413A4"/>
    <w:rsid w:val="003429CD"/>
    <w:rsid w:val="00342C01"/>
    <w:rsid w:val="0035390A"/>
    <w:rsid w:val="00354291"/>
    <w:rsid w:val="00354C58"/>
    <w:rsid w:val="00355B05"/>
    <w:rsid w:val="00356F00"/>
    <w:rsid w:val="003610A7"/>
    <w:rsid w:val="00363331"/>
    <w:rsid w:val="0036452C"/>
    <w:rsid w:val="00365664"/>
    <w:rsid w:val="003672B2"/>
    <w:rsid w:val="003706ED"/>
    <w:rsid w:val="00372BE4"/>
    <w:rsid w:val="003736A2"/>
    <w:rsid w:val="00374550"/>
    <w:rsid w:val="00376EE9"/>
    <w:rsid w:val="00382799"/>
    <w:rsid w:val="00397F30"/>
    <w:rsid w:val="003A2FC8"/>
    <w:rsid w:val="003A4727"/>
    <w:rsid w:val="003A51D3"/>
    <w:rsid w:val="003A5430"/>
    <w:rsid w:val="003A6E34"/>
    <w:rsid w:val="003B01BE"/>
    <w:rsid w:val="003B7ADB"/>
    <w:rsid w:val="003C3041"/>
    <w:rsid w:val="003D10BE"/>
    <w:rsid w:val="003D306D"/>
    <w:rsid w:val="003D3FA5"/>
    <w:rsid w:val="003D5D1C"/>
    <w:rsid w:val="003D7F5F"/>
    <w:rsid w:val="003E00AD"/>
    <w:rsid w:val="003E2BE3"/>
    <w:rsid w:val="003E4671"/>
    <w:rsid w:val="003E5941"/>
    <w:rsid w:val="003F059B"/>
    <w:rsid w:val="003F0665"/>
    <w:rsid w:val="003F143A"/>
    <w:rsid w:val="003F51F8"/>
    <w:rsid w:val="003F5E7E"/>
    <w:rsid w:val="0040146B"/>
    <w:rsid w:val="00402E5E"/>
    <w:rsid w:val="00403B9B"/>
    <w:rsid w:val="004077C5"/>
    <w:rsid w:val="00407A77"/>
    <w:rsid w:val="00411EA1"/>
    <w:rsid w:val="00413464"/>
    <w:rsid w:val="0041394A"/>
    <w:rsid w:val="0041714B"/>
    <w:rsid w:val="00417217"/>
    <w:rsid w:val="00423464"/>
    <w:rsid w:val="00423869"/>
    <w:rsid w:val="00423A2B"/>
    <w:rsid w:val="00433D45"/>
    <w:rsid w:val="00433E9A"/>
    <w:rsid w:val="00436D18"/>
    <w:rsid w:val="004424F2"/>
    <w:rsid w:val="004457BF"/>
    <w:rsid w:val="0044771B"/>
    <w:rsid w:val="00451F10"/>
    <w:rsid w:val="00456436"/>
    <w:rsid w:val="00456932"/>
    <w:rsid w:val="0045711C"/>
    <w:rsid w:val="004618D7"/>
    <w:rsid w:val="00467669"/>
    <w:rsid w:val="0047018E"/>
    <w:rsid w:val="004709D3"/>
    <w:rsid w:val="00471E86"/>
    <w:rsid w:val="00473FCC"/>
    <w:rsid w:val="0047414E"/>
    <w:rsid w:val="0048103A"/>
    <w:rsid w:val="0048264D"/>
    <w:rsid w:val="00483CFF"/>
    <w:rsid w:val="00486EBC"/>
    <w:rsid w:val="00487040"/>
    <w:rsid w:val="00493CE3"/>
    <w:rsid w:val="0049448E"/>
    <w:rsid w:val="00494892"/>
    <w:rsid w:val="004961DA"/>
    <w:rsid w:val="004A276D"/>
    <w:rsid w:val="004A3898"/>
    <w:rsid w:val="004A4B6C"/>
    <w:rsid w:val="004A623C"/>
    <w:rsid w:val="004A68AF"/>
    <w:rsid w:val="004A6C4F"/>
    <w:rsid w:val="004B24A2"/>
    <w:rsid w:val="004B5AF4"/>
    <w:rsid w:val="004B5B5E"/>
    <w:rsid w:val="004C20FE"/>
    <w:rsid w:val="004C3685"/>
    <w:rsid w:val="004C4E1B"/>
    <w:rsid w:val="004E132E"/>
    <w:rsid w:val="004E140C"/>
    <w:rsid w:val="004E1B08"/>
    <w:rsid w:val="004E21EB"/>
    <w:rsid w:val="004E5D58"/>
    <w:rsid w:val="004E6619"/>
    <w:rsid w:val="004E6DBC"/>
    <w:rsid w:val="004E7A3B"/>
    <w:rsid w:val="004F22E8"/>
    <w:rsid w:val="004F2E7C"/>
    <w:rsid w:val="004F3631"/>
    <w:rsid w:val="004F7391"/>
    <w:rsid w:val="004F773E"/>
    <w:rsid w:val="004F7A29"/>
    <w:rsid w:val="0050176C"/>
    <w:rsid w:val="00512793"/>
    <w:rsid w:val="0051766B"/>
    <w:rsid w:val="00521D17"/>
    <w:rsid w:val="00526221"/>
    <w:rsid w:val="00537797"/>
    <w:rsid w:val="00537C51"/>
    <w:rsid w:val="00542AE6"/>
    <w:rsid w:val="00545F42"/>
    <w:rsid w:val="00547412"/>
    <w:rsid w:val="005542C7"/>
    <w:rsid w:val="00555F19"/>
    <w:rsid w:val="005713AC"/>
    <w:rsid w:val="00574BD7"/>
    <w:rsid w:val="005934A8"/>
    <w:rsid w:val="005A444C"/>
    <w:rsid w:val="005B0893"/>
    <w:rsid w:val="005B2C7C"/>
    <w:rsid w:val="005B35DD"/>
    <w:rsid w:val="005C463D"/>
    <w:rsid w:val="005C54A8"/>
    <w:rsid w:val="005C6453"/>
    <w:rsid w:val="005E1C3F"/>
    <w:rsid w:val="005F03A7"/>
    <w:rsid w:val="005F0E44"/>
    <w:rsid w:val="005F3BE6"/>
    <w:rsid w:val="005F6B05"/>
    <w:rsid w:val="00607008"/>
    <w:rsid w:val="00611201"/>
    <w:rsid w:val="006118F8"/>
    <w:rsid w:val="006144A0"/>
    <w:rsid w:val="00616F70"/>
    <w:rsid w:val="00617E01"/>
    <w:rsid w:val="006254B8"/>
    <w:rsid w:val="00630352"/>
    <w:rsid w:val="006322A3"/>
    <w:rsid w:val="00632EF2"/>
    <w:rsid w:val="006373D5"/>
    <w:rsid w:val="006401E2"/>
    <w:rsid w:val="00640C04"/>
    <w:rsid w:val="006412E7"/>
    <w:rsid w:val="00651229"/>
    <w:rsid w:val="00651FD1"/>
    <w:rsid w:val="0065259F"/>
    <w:rsid w:val="00654828"/>
    <w:rsid w:val="00660FDB"/>
    <w:rsid w:val="00665CE7"/>
    <w:rsid w:val="0066791E"/>
    <w:rsid w:val="00674671"/>
    <w:rsid w:val="00676063"/>
    <w:rsid w:val="0068061C"/>
    <w:rsid w:val="0068286D"/>
    <w:rsid w:val="0068370C"/>
    <w:rsid w:val="00691600"/>
    <w:rsid w:val="006A4E14"/>
    <w:rsid w:val="006A674B"/>
    <w:rsid w:val="006B15CF"/>
    <w:rsid w:val="006B2F91"/>
    <w:rsid w:val="006B4007"/>
    <w:rsid w:val="006C00A7"/>
    <w:rsid w:val="006C1A7A"/>
    <w:rsid w:val="006C1D2E"/>
    <w:rsid w:val="006C238D"/>
    <w:rsid w:val="006C3ADC"/>
    <w:rsid w:val="006C4C47"/>
    <w:rsid w:val="006C6B6C"/>
    <w:rsid w:val="006C70BC"/>
    <w:rsid w:val="006E25E3"/>
    <w:rsid w:val="006E2700"/>
    <w:rsid w:val="006E3DF9"/>
    <w:rsid w:val="006E4312"/>
    <w:rsid w:val="006E50EB"/>
    <w:rsid w:val="006F0CF5"/>
    <w:rsid w:val="006F22A9"/>
    <w:rsid w:val="006F4275"/>
    <w:rsid w:val="006F6220"/>
    <w:rsid w:val="006F6675"/>
    <w:rsid w:val="00700E72"/>
    <w:rsid w:val="00700F20"/>
    <w:rsid w:val="00701561"/>
    <w:rsid w:val="00701D4C"/>
    <w:rsid w:val="00705A5E"/>
    <w:rsid w:val="00706BD5"/>
    <w:rsid w:val="0070763D"/>
    <w:rsid w:val="0071196C"/>
    <w:rsid w:val="0071284C"/>
    <w:rsid w:val="00720FC4"/>
    <w:rsid w:val="00723257"/>
    <w:rsid w:val="00725157"/>
    <w:rsid w:val="0072598B"/>
    <w:rsid w:val="00732329"/>
    <w:rsid w:val="007326AF"/>
    <w:rsid w:val="00737C01"/>
    <w:rsid w:val="00740637"/>
    <w:rsid w:val="00741C02"/>
    <w:rsid w:val="00742714"/>
    <w:rsid w:val="007439EA"/>
    <w:rsid w:val="007459E0"/>
    <w:rsid w:val="00746D24"/>
    <w:rsid w:val="0075300E"/>
    <w:rsid w:val="00753943"/>
    <w:rsid w:val="00763779"/>
    <w:rsid w:val="007662F7"/>
    <w:rsid w:val="00766544"/>
    <w:rsid w:val="0077207A"/>
    <w:rsid w:val="00775689"/>
    <w:rsid w:val="00783583"/>
    <w:rsid w:val="007A7630"/>
    <w:rsid w:val="007A7902"/>
    <w:rsid w:val="007B4816"/>
    <w:rsid w:val="007B5D69"/>
    <w:rsid w:val="007C249D"/>
    <w:rsid w:val="007C7B4D"/>
    <w:rsid w:val="007D198F"/>
    <w:rsid w:val="007E0B2F"/>
    <w:rsid w:val="007E4D42"/>
    <w:rsid w:val="007E65D4"/>
    <w:rsid w:val="007F1023"/>
    <w:rsid w:val="007F610E"/>
    <w:rsid w:val="007F77B9"/>
    <w:rsid w:val="00805A53"/>
    <w:rsid w:val="00811C63"/>
    <w:rsid w:val="00821204"/>
    <w:rsid w:val="00822995"/>
    <w:rsid w:val="00822B69"/>
    <w:rsid w:val="00824562"/>
    <w:rsid w:val="00827A3A"/>
    <w:rsid w:val="00832575"/>
    <w:rsid w:val="008352F1"/>
    <w:rsid w:val="00835F98"/>
    <w:rsid w:val="008439DD"/>
    <w:rsid w:val="00845B58"/>
    <w:rsid w:val="00851E41"/>
    <w:rsid w:val="008539ED"/>
    <w:rsid w:val="00863364"/>
    <w:rsid w:val="008650DD"/>
    <w:rsid w:val="00874BB6"/>
    <w:rsid w:val="00877243"/>
    <w:rsid w:val="00883CEF"/>
    <w:rsid w:val="00885CC8"/>
    <w:rsid w:val="008862B0"/>
    <w:rsid w:val="00887E2B"/>
    <w:rsid w:val="00891291"/>
    <w:rsid w:val="008973F3"/>
    <w:rsid w:val="008A0320"/>
    <w:rsid w:val="008A14F7"/>
    <w:rsid w:val="008A3E14"/>
    <w:rsid w:val="008A52D9"/>
    <w:rsid w:val="008A687E"/>
    <w:rsid w:val="008A699A"/>
    <w:rsid w:val="008A7731"/>
    <w:rsid w:val="008B021F"/>
    <w:rsid w:val="008B35A6"/>
    <w:rsid w:val="008B79BC"/>
    <w:rsid w:val="008C297C"/>
    <w:rsid w:val="008C51D5"/>
    <w:rsid w:val="008C739C"/>
    <w:rsid w:val="008C762F"/>
    <w:rsid w:val="008D78CB"/>
    <w:rsid w:val="008E348F"/>
    <w:rsid w:val="008E3A08"/>
    <w:rsid w:val="008E41F9"/>
    <w:rsid w:val="008E69FB"/>
    <w:rsid w:val="008E6D15"/>
    <w:rsid w:val="008F1DE2"/>
    <w:rsid w:val="008F366F"/>
    <w:rsid w:val="0090017A"/>
    <w:rsid w:val="0090240B"/>
    <w:rsid w:val="00904490"/>
    <w:rsid w:val="0090601A"/>
    <w:rsid w:val="009119F3"/>
    <w:rsid w:val="00912242"/>
    <w:rsid w:val="009123F9"/>
    <w:rsid w:val="00913234"/>
    <w:rsid w:val="00913349"/>
    <w:rsid w:val="0091455E"/>
    <w:rsid w:val="00916057"/>
    <w:rsid w:val="0092426E"/>
    <w:rsid w:val="00926270"/>
    <w:rsid w:val="00926527"/>
    <w:rsid w:val="009324BA"/>
    <w:rsid w:val="00934800"/>
    <w:rsid w:val="00935CFB"/>
    <w:rsid w:val="00941F07"/>
    <w:rsid w:val="00943032"/>
    <w:rsid w:val="0094329C"/>
    <w:rsid w:val="0095063D"/>
    <w:rsid w:val="009544E4"/>
    <w:rsid w:val="009617CB"/>
    <w:rsid w:val="0096242E"/>
    <w:rsid w:val="009634A7"/>
    <w:rsid w:val="009644B5"/>
    <w:rsid w:val="00972505"/>
    <w:rsid w:val="00972C13"/>
    <w:rsid w:val="009779D8"/>
    <w:rsid w:val="00977BBA"/>
    <w:rsid w:val="00980F89"/>
    <w:rsid w:val="00981539"/>
    <w:rsid w:val="009841AC"/>
    <w:rsid w:val="00987500"/>
    <w:rsid w:val="00991610"/>
    <w:rsid w:val="00993CF2"/>
    <w:rsid w:val="0099461B"/>
    <w:rsid w:val="009951A2"/>
    <w:rsid w:val="009A2C8B"/>
    <w:rsid w:val="009A342A"/>
    <w:rsid w:val="009A60DF"/>
    <w:rsid w:val="009A6CF7"/>
    <w:rsid w:val="009C0EFB"/>
    <w:rsid w:val="009C2339"/>
    <w:rsid w:val="009C407E"/>
    <w:rsid w:val="009C5604"/>
    <w:rsid w:val="009D369D"/>
    <w:rsid w:val="009D5342"/>
    <w:rsid w:val="009F0A50"/>
    <w:rsid w:val="009F5C94"/>
    <w:rsid w:val="009F6E89"/>
    <w:rsid w:val="00A01AC4"/>
    <w:rsid w:val="00A01CCC"/>
    <w:rsid w:val="00A02ED7"/>
    <w:rsid w:val="00A079F4"/>
    <w:rsid w:val="00A11FD1"/>
    <w:rsid w:val="00A21C5F"/>
    <w:rsid w:val="00A238C4"/>
    <w:rsid w:val="00A245FF"/>
    <w:rsid w:val="00A26346"/>
    <w:rsid w:val="00A27348"/>
    <w:rsid w:val="00A32366"/>
    <w:rsid w:val="00A338F5"/>
    <w:rsid w:val="00A3501F"/>
    <w:rsid w:val="00A35125"/>
    <w:rsid w:val="00A40490"/>
    <w:rsid w:val="00A43B18"/>
    <w:rsid w:val="00A455D0"/>
    <w:rsid w:val="00A47BB3"/>
    <w:rsid w:val="00A51794"/>
    <w:rsid w:val="00A577F3"/>
    <w:rsid w:val="00A60820"/>
    <w:rsid w:val="00A64223"/>
    <w:rsid w:val="00A66D58"/>
    <w:rsid w:val="00A71565"/>
    <w:rsid w:val="00A7453E"/>
    <w:rsid w:val="00A74795"/>
    <w:rsid w:val="00A764F0"/>
    <w:rsid w:val="00A76BEF"/>
    <w:rsid w:val="00A85D24"/>
    <w:rsid w:val="00A86A4B"/>
    <w:rsid w:val="00A86FF3"/>
    <w:rsid w:val="00A9059B"/>
    <w:rsid w:val="00A965C8"/>
    <w:rsid w:val="00AA4465"/>
    <w:rsid w:val="00AA4D3D"/>
    <w:rsid w:val="00AA7D93"/>
    <w:rsid w:val="00AD0E0B"/>
    <w:rsid w:val="00AD2ED6"/>
    <w:rsid w:val="00AD44EA"/>
    <w:rsid w:val="00AD4801"/>
    <w:rsid w:val="00AD77CC"/>
    <w:rsid w:val="00AD7E33"/>
    <w:rsid w:val="00AE3F17"/>
    <w:rsid w:val="00AF55E9"/>
    <w:rsid w:val="00B03671"/>
    <w:rsid w:val="00B04396"/>
    <w:rsid w:val="00B053DC"/>
    <w:rsid w:val="00B06A5A"/>
    <w:rsid w:val="00B16DA0"/>
    <w:rsid w:val="00B21076"/>
    <w:rsid w:val="00B22B3A"/>
    <w:rsid w:val="00B234BB"/>
    <w:rsid w:val="00B2533B"/>
    <w:rsid w:val="00B25348"/>
    <w:rsid w:val="00B26313"/>
    <w:rsid w:val="00B278E5"/>
    <w:rsid w:val="00B3170C"/>
    <w:rsid w:val="00B32A0B"/>
    <w:rsid w:val="00B330AA"/>
    <w:rsid w:val="00B3458C"/>
    <w:rsid w:val="00B45063"/>
    <w:rsid w:val="00B53750"/>
    <w:rsid w:val="00B56632"/>
    <w:rsid w:val="00B56A04"/>
    <w:rsid w:val="00B61884"/>
    <w:rsid w:val="00B631E0"/>
    <w:rsid w:val="00B63209"/>
    <w:rsid w:val="00B76198"/>
    <w:rsid w:val="00B769A1"/>
    <w:rsid w:val="00B81F67"/>
    <w:rsid w:val="00B826E6"/>
    <w:rsid w:val="00B874E6"/>
    <w:rsid w:val="00B934B1"/>
    <w:rsid w:val="00B96665"/>
    <w:rsid w:val="00B97A10"/>
    <w:rsid w:val="00BA13B9"/>
    <w:rsid w:val="00BA5293"/>
    <w:rsid w:val="00BB1D0D"/>
    <w:rsid w:val="00BB3488"/>
    <w:rsid w:val="00BB3C23"/>
    <w:rsid w:val="00BB4D7A"/>
    <w:rsid w:val="00BC4AC4"/>
    <w:rsid w:val="00BC5059"/>
    <w:rsid w:val="00BD0B83"/>
    <w:rsid w:val="00BD1B45"/>
    <w:rsid w:val="00BD2E9D"/>
    <w:rsid w:val="00BD4797"/>
    <w:rsid w:val="00BE0D1E"/>
    <w:rsid w:val="00BE7AED"/>
    <w:rsid w:val="00BF5FF3"/>
    <w:rsid w:val="00BF766E"/>
    <w:rsid w:val="00C000A7"/>
    <w:rsid w:val="00C047A4"/>
    <w:rsid w:val="00C0518F"/>
    <w:rsid w:val="00C116D7"/>
    <w:rsid w:val="00C12AAD"/>
    <w:rsid w:val="00C17C73"/>
    <w:rsid w:val="00C22E2F"/>
    <w:rsid w:val="00C2310C"/>
    <w:rsid w:val="00C262DE"/>
    <w:rsid w:val="00C26C51"/>
    <w:rsid w:val="00C30976"/>
    <w:rsid w:val="00C35174"/>
    <w:rsid w:val="00C43268"/>
    <w:rsid w:val="00C51C92"/>
    <w:rsid w:val="00C56CDB"/>
    <w:rsid w:val="00C57B23"/>
    <w:rsid w:val="00C57EA4"/>
    <w:rsid w:val="00C57FE8"/>
    <w:rsid w:val="00C6324F"/>
    <w:rsid w:val="00C64A37"/>
    <w:rsid w:val="00C72821"/>
    <w:rsid w:val="00C72E1B"/>
    <w:rsid w:val="00C760D2"/>
    <w:rsid w:val="00C76E9B"/>
    <w:rsid w:val="00C80D80"/>
    <w:rsid w:val="00C839DB"/>
    <w:rsid w:val="00C872C7"/>
    <w:rsid w:val="00C90BFF"/>
    <w:rsid w:val="00C92E75"/>
    <w:rsid w:val="00CA0572"/>
    <w:rsid w:val="00CA06EE"/>
    <w:rsid w:val="00CA45EC"/>
    <w:rsid w:val="00CB1519"/>
    <w:rsid w:val="00CB2C69"/>
    <w:rsid w:val="00CB300D"/>
    <w:rsid w:val="00CB5AFD"/>
    <w:rsid w:val="00CC172A"/>
    <w:rsid w:val="00CC1D93"/>
    <w:rsid w:val="00CC24C8"/>
    <w:rsid w:val="00CC6D07"/>
    <w:rsid w:val="00CC754E"/>
    <w:rsid w:val="00CD3282"/>
    <w:rsid w:val="00CE0549"/>
    <w:rsid w:val="00CE22B5"/>
    <w:rsid w:val="00CE5152"/>
    <w:rsid w:val="00CE5E57"/>
    <w:rsid w:val="00CF101B"/>
    <w:rsid w:val="00CF2888"/>
    <w:rsid w:val="00CF5150"/>
    <w:rsid w:val="00CF744F"/>
    <w:rsid w:val="00D06789"/>
    <w:rsid w:val="00D110BD"/>
    <w:rsid w:val="00D1136F"/>
    <w:rsid w:val="00D11A24"/>
    <w:rsid w:val="00D120FA"/>
    <w:rsid w:val="00D15D2F"/>
    <w:rsid w:val="00D30D8F"/>
    <w:rsid w:val="00D34D39"/>
    <w:rsid w:val="00D41686"/>
    <w:rsid w:val="00D422D6"/>
    <w:rsid w:val="00D51D0C"/>
    <w:rsid w:val="00D61733"/>
    <w:rsid w:val="00D62932"/>
    <w:rsid w:val="00D62FA9"/>
    <w:rsid w:val="00D70338"/>
    <w:rsid w:val="00D7163A"/>
    <w:rsid w:val="00D7402A"/>
    <w:rsid w:val="00D8016D"/>
    <w:rsid w:val="00D803C2"/>
    <w:rsid w:val="00D86BB6"/>
    <w:rsid w:val="00D91047"/>
    <w:rsid w:val="00D925E9"/>
    <w:rsid w:val="00D959DE"/>
    <w:rsid w:val="00DA7EEA"/>
    <w:rsid w:val="00DB03B2"/>
    <w:rsid w:val="00DB0561"/>
    <w:rsid w:val="00DB0B1E"/>
    <w:rsid w:val="00DB1472"/>
    <w:rsid w:val="00DB1FDA"/>
    <w:rsid w:val="00DB2C4D"/>
    <w:rsid w:val="00DB4536"/>
    <w:rsid w:val="00DC4400"/>
    <w:rsid w:val="00DC4C00"/>
    <w:rsid w:val="00DC6A18"/>
    <w:rsid w:val="00DC6E97"/>
    <w:rsid w:val="00DC6FE1"/>
    <w:rsid w:val="00DD0063"/>
    <w:rsid w:val="00DF596C"/>
    <w:rsid w:val="00DF7FB5"/>
    <w:rsid w:val="00DF7FDB"/>
    <w:rsid w:val="00E01CD0"/>
    <w:rsid w:val="00E03E88"/>
    <w:rsid w:val="00E044B0"/>
    <w:rsid w:val="00E04F64"/>
    <w:rsid w:val="00E07A0A"/>
    <w:rsid w:val="00E10279"/>
    <w:rsid w:val="00E129C0"/>
    <w:rsid w:val="00E12A8F"/>
    <w:rsid w:val="00E134C3"/>
    <w:rsid w:val="00E140FD"/>
    <w:rsid w:val="00E208FC"/>
    <w:rsid w:val="00E21314"/>
    <w:rsid w:val="00E21651"/>
    <w:rsid w:val="00E23CA8"/>
    <w:rsid w:val="00E34487"/>
    <w:rsid w:val="00E3716D"/>
    <w:rsid w:val="00E37861"/>
    <w:rsid w:val="00E37D90"/>
    <w:rsid w:val="00E40C2D"/>
    <w:rsid w:val="00E43425"/>
    <w:rsid w:val="00E50BE5"/>
    <w:rsid w:val="00E52309"/>
    <w:rsid w:val="00E53132"/>
    <w:rsid w:val="00E70B11"/>
    <w:rsid w:val="00E7473E"/>
    <w:rsid w:val="00E7610E"/>
    <w:rsid w:val="00E768C6"/>
    <w:rsid w:val="00E77DB9"/>
    <w:rsid w:val="00E854D3"/>
    <w:rsid w:val="00E867FA"/>
    <w:rsid w:val="00E91B26"/>
    <w:rsid w:val="00E92EE0"/>
    <w:rsid w:val="00E96189"/>
    <w:rsid w:val="00E97E90"/>
    <w:rsid w:val="00EA0C2E"/>
    <w:rsid w:val="00EA226D"/>
    <w:rsid w:val="00EA35AB"/>
    <w:rsid w:val="00EA5542"/>
    <w:rsid w:val="00EA6836"/>
    <w:rsid w:val="00EA7863"/>
    <w:rsid w:val="00EB07A8"/>
    <w:rsid w:val="00EB284C"/>
    <w:rsid w:val="00EC0D16"/>
    <w:rsid w:val="00EC3B0B"/>
    <w:rsid w:val="00ED11FB"/>
    <w:rsid w:val="00ED1BA1"/>
    <w:rsid w:val="00ED6512"/>
    <w:rsid w:val="00EE0DF4"/>
    <w:rsid w:val="00EE49CA"/>
    <w:rsid w:val="00EF12A8"/>
    <w:rsid w:val="00EF3257"/>
    <w:rsid w:val="00EF3DA5"/>
    <w:rsid w:val="00EF6C9E"/>
    <w:rsid w:val="00F00C26"/>
    <w:rsid w:val="00F023AC"/>
    <w:rsid w:val="00F108C9"/>
    <w:rsid w:val="00F10AA3"/>
    <w:rsid w:val="00F11B8A"/>
    <w:rsid w:val="00F128BF"/>
    <w:rsid w:val="00F145AB"/>
    <w:rsid w:val="00F23CFA"/>
    <w:rsid w:val="00F2512B"/>
    <w:rsid w:val="00F25D4B"/>
    <w:rsid w:val="00F30357"/>
    <w:rsid w:val="00F30B19"/>
    <w:rsid w:val="00F37AD4"/>
    <w:rsid w:val="00F43633"/>
    <w:rsid w:val="00F44642"/>
    <w:rsid w:val="00F44D91"/>
    <w:rsid w:val="00F47224"/>
    <w:rsid w:val="00F50D12"/>
    <w:rsid w:val="00F51493"/>
    <w:rsid w:val="00F51828"/>
    <w:rsid w:val="00F51BC9"/>
    <w:rsid w:val="00F52261"/>
    <w:rsid w:val="00F52CBA"/>
    <w:rsid w:val="00F575E6"/>
    <w:rsid w:val="00F6055B"/>
    <w:rsid w:val="00F61061"/>
    <w:rsid w:val="00F61293"/>
    <w:rsid w:val="00F62986"/>
    <w:rsid w:val="00F64E5F"/>
    <w:rsid w:val="00F661B8"/>
    <w:rsid w:val="00F723D3"/>
    <w:rsid w:val="00F739BA"/>
    <w:rsid w:val="00F77802"/>
    <w:rsid w:val="00F824C5"/>
    <w:rsid w:val="00F84515"/>
    <w:rsid w:val="00F864A2"/>
    <w:rsid w:val="00F864D0"/>
    <w:rsid w:val="00F873C0"/>
    <w:rsid w:val="00F91EE5"/>
    <w:rsid w:val="00F92725"/>
    <w:rsid w:val="00F939BF"/>
    <w:rsid w:val="00F950EA"/>
    <w:rsid w:val="00FA5CE3"/>
    <w:rsid w:val="00FA6D23"/>
    <w:rsid w:val="00FA70C9"/>
    <w:rsid w:val="00FB30A1"/>
    <w:rsid w:val="00FB5E86"/>
    <w:rsid w:val="00FB754B"/>
    <w:rsid w:val="00FC2404"/>
    <w:rsid w:val="00FC5888"/>
    <w:rsid w:val="00FD1475"/>
    <w:rsid w:val="00FD39DD"/>
    <w:rsid w:val="00FD496D"/>
    <w:rsid w:val="00FD53BA"/>
    <w:rsid w:val="00FE1A65"/>
    <w:rsid w:val="00FE792A"/>
    <w:rsid w:val="00FF288B"/>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4D7A32-08F2-4AF0-9ABB-17F68BD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6F"/>
    <w:pPr>
      <w:spacing w:line="276" w:lineRule="auto"/>
    </w:pPr>
    <w:rPr>
      <w:sz w:val="22"/>
      <w:szCs w:val="22"/>
    </w:rPr>
  </w:style>
  <w:style w:type="paragraph" w:styleId="1">
    <w:name w:val="heading 1"/>
    <w:basedOn w:val="a"/>
    <w:next w:val="a"/>
    <w:link w:val="10"/>
    <w:uiPriority w:val="99"/>
    <w:qFormat/>
    <w:rsid w:val="00E208F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9"/>
    <w:qFormat/>
    <w:rsid w:val="00E208F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08FC"/>
    <w:rPr>
      <w:rFonts w:ascii="Arial" w:hAnsi="Arial" w:cs="Arial"/>
      <w:b/>
      <w:bCs/>
      <w:kern w:val="32"/>
      <w:sz w:val="32"/>
      <w:szCs w:val="32"/>
      <w:lang w:eastAsia="ru-RU"/>
    </w:rPr>
  </w:style>
  <w:style w:type="character" w:customStyle="1" w:styleId="30">
    <w:name w:val="Заголовок 3 Знак"/>
    <w:basedOn w:val="a0"/>
    <w:link w:val="3"/>
    <w:uiPriority w:val="99"/>
    <w:locked/>
    <w:rsid w:val="00E208FC"/>
    <w:rPr>
      <w:rFonts w:ascii="Arial" w:hAnsi="Arial" w:cs="Arial"/>
      <w:b/>
      <w:bCs/>
      <w:sz w:val="26"/>
      <w:szCs w:val="26"/>
      <w:lang w:eastAsia="ru-RU"/>
    </w:rPr>
  </w:style>
  <w:style w:type="paragraph" w:styleId="a3">
    <w:name w:val="caption"/>
    <w:basedOn w:val="a"/>
    <w:next w:val="a"/>
    <w:uiPriority w:val="99"/>
    <w:qFormat/>
    <w:rsid w:val="00E208FC"/>
    <w:pPr>
      <w:snapToGrid w:val="0"/>
      <w:spacing w:line="240" w:lineRule="auto"/>
      <w:jc w:val="center"/>
    </w:pPr>
    <w:rPr>
      <w:rFonts w:ascii="Tahoma" w:hAnsi="Tahoma"/>
      <w:color w:val="000000"/>
      <w:sz w:val="24"/>
      <w:szCs w:val="20"/>
      <w:lang w:eastAsia="ru-RU"/>
    </w:rPr>
  </w:style>
  <w:style w:type="paragraph" w:styleId="a4">
    <w:name w:val="Balloon Text"/>
    <w:basedOn w:val="a"/>
    <w:link w:val="a5"/>
    <w:uiPriority w:val="99"/>
    <w:semiHidden/>
    <w:rsid w:val="00423A2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23A2B"/>
    <w:rPr>
      <w:rFonts w:ascii="Tahoma" w:hAnsi="Tahoma" w:cs="Tahoma"/>
      <w:sz w:val="16"/>
      <w:szCs w:val="16"/>
    </w:rPr>
  </w:style>
  <w:style w:type="paragraph" w:styleId="a6">
    <w:name w:val="List Paragraph"/>
    <w:basedOn w:val="a"/>
    <w:uiPriority w:val="34"/>
    <w:qFormat/>
    <w:rsid w:val="00BB4D7A"/>
    <w:pPr>
      <w:ind w:left="720"/>
      <w:contextualSpacing/>
    </w:pPr>
  </w:style>
  <w:style w:type="table" w:styleId="a7">
    <w:name w:val="Table Grid"/>
    <w:basedOn w:val="a1"/>
    <w:uiPriority w:val="59"/>
    <w:rsid w:val="00877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rsid w:val="00877243"/>
    <w:rPr>
      <w:sz w:val="22"/>
      <w:szCs w:val="22"/>
      <w:lang w:val="ru-RU" w:eastAsia="ru-RU"/>
    </w:rPr>
  </w:style>
  <w:style w:type="paragraph" w:styleId="a9">
    <w:name w:val="header"/>
    <w:basedOn w:val="a"/>
    <w:link w:val="aa"/>
    <w:uiPriority w:val="99"/>
    <w:rsid w:val="005A444C"/>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5A444C"/>
    <w:rPr>
      <w:rFonts w:cs="Times New Roman"/>
    </w:rPr>
  </w:style>
  <w:style w:type="paragraph" w:styleId="ab">
    <w:name w:val="footer"/>
    <w:basedOn w:val="a"/>
    <w:link w:val="ac"/>
    <w:uiPriority w:val="99"/>
    <w:semiHidden/>
    <w:rsid w:val="005A444C"/>
    <w:pPr>
      <w:tabs>
        <w:tab w:val="center" w:pos="4677"/>
        <w:tab w:val="right" w:pos="9355"/>
      </w:tabs>
      <w:spacing w:line="240" w:lineRule="auto"/>
    </w:pPr>
  </w:style>
  <w:style w:type="character" w:customStyle="1" w:styleId="ac">
    <w:name w:val="Нижний колонтитул Знак"/>
    <w:basedOn w:val="a0"/>
    <w:link w:val="ab"/>
    <w:uiPriority w:val="99"/>
    <w:semiHidden/>
    <w:locked/>
    <w:rsid w:val="005A444C"/>
    <w:rPr>
      <w:rFonts w:cs="Times New Roman"/>
    </w:rPr>
  </w:style>
  <w:style w:type="paragraph" w:styleId="ad">
    <w:name w:val="Title"/>
    <w:basedOn w:val="a"/>
    <w:link w:val="ae"/>
    <w:uiPriority w:val="99"/>
    <w:qFormat/>
    <w:rsid w:val="00EF3257"/>
    <w:pPr>
      <w:spacing w:line="240" w:lineRule="auto"/>
      <w:jc w:val="center"/>
    </w:pPr>
    <w:rPr>
      <w:rFonts w:ascii="Times New Roman" w:hAnsi="Times New Roman"/>
      <w:sz w:val="28"/>
      <w:szCs w:val="20"/>
      <w:lang w:eastAsia="ru-RU"/>
    </w:rPr>
  </w:style>
  <w:style w:type="character" w:customStyle="1" w:styleId="ae">
    <w:name w:val="Заголовок Знак"/>
    <w:basedOn w:val="a0"/>
    <w:link w:val="ad"/>
    <w:uiPriority w:val="99"/>
    <w:locked/>
    <w:rsid w:val="00EF3257"/>
    <w:rPr>
      <w:rFonts w:ascii="Times New Roman" w:hAnsi="Times New Roman" w:cs="Times New Roman"/>
      <w:sz w:val="20"/>
      <w:szCs w:val="20"/>
      <w:lang w:eastAsia="ru-RU"/>
    </w:rPr>
  </w:style>
  <w:style w:type="character" w:customStyle="1" w:styleId="7">
    <w:name w:val="Основной текст7"/>
    <w:uiPriority w:val="99"/>
    <w:rsid w:val="00EF3257"/>
    <w:rPr>
      <w:rFonts w:ascii="Times New Roman" w:hAnsi="Times New Roman"/>
      <w:color w:val="000000"/>
      <w:spacing w:val="0"/>
      <w:w w:val="100"/>
      <w:position w:val="0"/>
      <w:sz w:val="22"/>
      <w:u w:val="none"/>
      <w:effect w:val="none"/>
      <w:shd w:val="clear" w:color="auto" w:fill="FFFFFF"/>
      <w:lang w:val="uk-UA"/>
    </w:rPr>
  </w:style>
  <w:style w:type="character" w:styleId="af">
    <w:name w:val="Hyperlink"/>
    <w:basedOn w:val="a0"/>
    <w:uiPriority w:val="99"/>
    <w:semiHidden/>
    <w:unhideWhenUsed/>
    <w:rsid w:val="00A01CCC"/>
    <w:rPr>
      <w:color w:val="0000FF"/>
      <w:u w:val="single"/>
    </w:rPr>
  </w:style>
  <w:style w:type="character" w:styleId="af0">
    <w:name w:val="Strong"/>
    <w:basedOn w:val="a0"/>
    <w:uiPriority w:val="22"/>
    <w:qFormat/>
    <w:locked/>
    <w:rsid w:val="00A01CCC"/>
    <w:rPr>
      <w:b/>
      <w:bCs/>
    </w:rPr>
  </w:style>
  <w:style w:type="paragraph" w:customStyle="1" w:styleId="rvps2">
    <w:name w:val="rvps2"/>
    <w:basedOn w:val="a"/>
    <w:rsid w:val="007E65D4"/>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rsid w:val="007E65D4"/>
  </w:style>
  <w:style w:type="character" w:customStyle="1" w:styleId="apple-converted-space">
    <w:name w:val="apple-converted-space"/>
    <w:basedOn w:val="a0"/>
    <w:rsid w:val="007E65D4"/>
  </w:style>
  <w:style w:type="paragraph" w:customStyle="1" w:styleId="af1">
    <w:name w:val="Знак Знак"/>
    <w:basedOn w:val="a"/>
    <w:rsid w:val="00701561"/>
    <w:pPr>
      <w:spacing w:line="240" w:lineRule="auto"/>
    </w:pPr>
    <w:rPr>
      <w:rFonts w:ascii="Times New Roman" w:hAnsi="Times New Roman"/>
      <w:sz w:val="20"/>
      <w:szCs w:val="20"/>
      <w:lang w:val="en-US" w:eastAsia="en-US"/>
    </w:rPr>
  </w:style>
  <w:style w:type="paragraph" w:customStyle="1" w:styleId="FR2">
    <w:name w:val="FR2"/>
    <w:rsid w:val="00701561"/>
    <w:pPr>
      <w:widowControl w:val="0"/>
      <w:spacing w:line="300" w:lineRule="auto"/>
      <w:ind w:left="4000"/>
    </w:pPr>
    <w:rPr>
      <w:rFonts w:ascii="Times New Roman" w:eastAsia="Calibri" w:hAnsi="Times New Roman"/>
      <w:sz w:val="24"/>
      <w:szCs w:val="24"/>
      <w:lang w:eastAsia="ru-RU"/>
    </w:rPr>
  </w:style>
  <w:style w:type="paragraph" w:customStyle="1" w:styleId="yiv8424960188msonormal">
    <w:name w:val="yiv8424960188msonormal"/>
    <w:basedOn w:val="a"/>
    <w:rsid w:val="00701561"/>
    <w:pPr>
      <w:spacing w:before="100" w:beforeAutospacing="1" w:after="100" w:afterAutospacing="1" w:line="240" w:lineRule="auto"/>
    </w:pPr>
    <w:rPr>
      <w:rFonts w:ascii="Times New Roman" w:hAnsi="Times New Roman"/>
      <w:sz w:val="24"/>
      <w:szCs w:val="24"/>
    </w:rPr>
  </w:style>
  <w:style w:type="paragraph" w:styleId="af2">
    <w:name w:val="Body Text"/>
    <w:basedOn w:val="a"/>
    <w:link w:val="af3"/>
    <w:rsid w:val="00720FC4"/>
    <w:pPr>
      <w:spacing w:after="120" w:line="240" w:lineRule="auto"/>
    </w:pPr>
    <w:rPr>
      <w:rFonts w:ascii="Times New Roman" w:hAnsi="Times New Roman"/>
      <w:sz w:val="24"/>
      <w:szCs w:val="24"/>
      <w:lang w:val="ru-RU" w:eastAsia="ru-RU"/>
    </w:rPr>
  </w:style>
  <w:style w:type="character" w:customStyle="1" w:styleId="af3">
    <w:name w:val="Основной текст Знак"/>
    <w:basedOn w:val="a0"/>
    <w:link w:val="af2"/>
    <w:rsid w:val="00720FC4"/>
    <w:rPr>
      <w:rFonts w:ascii="Times New Roman" w:hAnsi="Times New Roman"/>
      <w:sz w:val="24"/>
      <w:szCs w:val="24"/>
    </w:rPr>
  </w:style>
  <w:style w:type="paragraph" w:styleId="2">
    <w:name w:val="Body Text 2"/>
    <w:basedOn w:val="a"/>
    <w:link w:val="20"/>
    <w:uiPriority w:val="99"/>
    <w:unhideWhenUsed/>
    <w:rsid w:val="007C7B4D"/>
    <w:pPr>
      <w:spacing w:after="120" w:line="480" w:lineRule="auto"/>
    </w:pPr>
  </w:style>
  <w:style w:type="character" w:customStyle="1" w:styleId="20">
    <w:name w:val="Основной текст 2 Знак"/>
    <w:basedOn w:val="a0"/>
    <w:link w:val="2"/>
    <w:uiPriority w:val="99"/>
    <w:rsid w:val="007C7B4D"/>
    <w:rPr>
      <w:sz w:val="22"/>
      <w:szCs w:val="22"/>
    </w:rPr>
  </w:style>
  <w:style w:type="paragraph" w:styleId="af4">
    <w:name w:val="Normal (Web)"/>
    <w:basedOn w:val="a"/>
    <w:uiPriority w:val="99"/>
    <w:semiHidden/>
    <w:unhideWhenUsed/>
    <w:rsid w:val="00B45063"/>
    <w:pPr>
      <w:spacing w:before="100" w:beforeAutospacing="1" w:after="100" w:afterAutospacing="1" w:line="240" w:lineRule="auto"/>
    </w:pPr>
    <w:rPr>
      <w:rFonts w:ascii="Times New Roman" w:hAnsi="Times New Roman"/>
      <w:sz w:val="24"/>
      <w:szCs w:val="24"/>
      <w:lang w:val="ru-RU" w:eastAsia="ru-RU"/>
    </w:rPr>
  </w:style>
  <w:style w:type="paragraph" w:customStyle="1" w:styleId="31">
    <w:name w:val="Без интервала3"/>
    <w:qFormat/>
    <w:rsid w:val="00C000A7"/>
    <w:rPr>
      <w:sz w:val="22"/>
      <w:szCs w:val="22"/>
      <w:lang w:val="ru-RU" w:eastAsia="ru-RU"/>
    </w:rPr>
  </w:style>
  <w:style w:type="paragraph" w:customStyle="1" w:styleId="4">
    <w:name w:val="Без интервала4"/>
    <w:uiPriority w:val="99"/>
    <w:qFormat/>
    <w:rsid w:val="00C000A7"/>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4248">
      <w:bodyDiv w:val="1"/>
      <w:marLeft w:val="0"/>
      <w:marRight w:val="0"/>
      <w:marTop w:val="0"/>
      <w:marBottom w:val="0"/>
      <w:divBdr>
        <w:top w:val="none" w:sz="0" w:space="0" w:color="auto"/>
        <w:left w:val="none" w:sz="0" w:space="0" w:color="auto"/>
        <w:bottom w:val="none" w:sz="0" w:space="0" w:color="auto"/>
        <w:right w:val="none" w:sz="0" w:space="0" w:color="auto"/>
      </w:divBdr>
      <w:divsChild>
        <w:div w:id="1371421862">
          <w:marLeft w:val="0"/>
          <w:marRight w:val="0"/>
          <w:marTop w:val="0"/>
          <w:marBottom w:val="0"/>
          <w:divBdr>
            <w:top w:val="none" w:sz="0" w:space="0" w:color="auto"/>
            <w:left w:val="none" w:sz="0" w:space="0" w:color="auto"/>
            <w:bottom w:val="none" w:sz="0" w:space="0" w:color="auto"/>
            <w:right w:val="none" w:sz="0" w:space="0" w:color="auto"/>
          </w:divBdr>
          <w:divsChild>
            <w:div w:id="1552763207">
              <w:marLeft w:val="0"/>
              <w:marRight w:val="0"/>
              <w:marTop w:val="0"/>
              <w:marBottom w:val="0"/>
              <w:divBdr>
                <w:top w:val="none" w:sz="0" w:space="0" w:color="auto"/>
                <w:left w:val="none" w:sz="0" w:space="0" w:color="auto"/>
                <w:bottom w:val="none" w:sz="0" w:space="0" w:color="auto"/>
                <w:right w:val="none" w:sz="0" w:space="0" w:color="auto"/>
              </w:divBdr>
              <w:divsChild>
                <w:div w:id="356197641">
                  <w:marLeft w:val="0"/>
                  <w:marRight w:val="0"/>
                  <w:marTop w:val="0"/>
                  <w:marBottom w:val="0"/>
                  <w:divBdr>
                    <w:top w:val="none" w:sz="0" w:space="0" w:color="auto"/>
                    <w:left w:val="none" w:sz="0" w:space="0" w:color="auto"/>
                    <w:bottom w:val="none" w:sz="0" w:space="0" w:color="auto"/>
                    <w:right w:val="none" w:sz="0" w:space="0" w:color="auto"/>
                  </w:divBdr>
                  <w:divsChild>
                    <w:div w:id="693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3611">
      <w:bodyDiv w:val="1"/>
      <w:marLeft w:val="0"/>
      <w:marRight w:val="0"/>
      <w:marTop w:val="0"/>
      <w:marBottom w:val="0"/>
      <w:divBdr>
        <w:top w:val="none" w:sz="0" w:space="0" w:color="auto"/>
        <w:left w:val="none" w:sz="0" w:space="0" w:color="auto"/>
        <w:bottom w:val="none" w:sz="0" w:space="0" w:color="auto"/>
        <w:right w:val="none" w:sz="0" w:space="0" w:color="auto"/>
      </w:divBdr>
      <w:divsChild>
        <w:div w:id="1367946326">
          <w:marLeft w:val="0"/>
          <w:marRight w:val="0"/>
          <w:marTop w:val="300"/>
          <w:marBottom w:val="0"/>
          <w:divBdr>
            <w:top w:val="none" w:sz="0" w:space="0" w:color="auto"/>
            <w:left w:val="none" w:sz="0" w:space="0" w:color="auto"/>
            <w:bottom w:val="none" w:sz="0" w:space="0" w:color="auto"/>
            <w:right w:val="none" w:sz="0" w:space="0" w:color="auto"/>
          </w:divBdr>
        </w:div>
        <w:div w:id="757873607">
          <w:marLeft w:val="0"/>
          <w:marRight w:val="0"/>
          <w:marTop w:val="0"/>
          <w:marBottom w:val="0"/>
          <w:divBdr>
            <w:top w:val="none" w:sz="0" w:space="0" w:color="auto"/>
            <w:left w:val="none" w:sz="0" w:space="0" w:color="auto"/>
            <w:bottom w:val="none" w:sz="0" w:space="0" w:color="auto"/>
            <w:right w:val="none" w:sz="0" w:space="0" w:color="auto"/>
          </w:divBdr>
          <w:divsChild>
            <w:div w:id="1815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372">
      <w:bodyDiv w:val="1"/>
      <w:marLeft w:val="0"/>
      <w:marRight w:val="0"/>
      <w:marTop w:val="0"/>
      <w:marBottom w:val="0"/>
      <w:divBdr>
        <w:top w:val="none" w:sz="0" w:space="0" w:color="auto"/>
        <w:left w:val="none" w:sz="0" w:space="0" w:color="auto"/>
        <w:bottom w:val="none" w:sz="0" w:space="0" w:color="auto"/>
        <w:right w:val="none" w:sz="0" w:space="0" w:color="auto"/>
      </w:divBdr>
      <w:divsChild>
        <w:div w:id="377902686">
          <w:marLeft w:val="0"/>
          <w:marRight w:val="0"/>
          <w:marTop w:val="0"/>
          <w:marBottom w:val="0"/>
          <w:divBdr>
            <w:top w:val="none" w:sz="0" w:space="0" w:color="auto"/>
            <w:left w:val="none" w:sz="0" w:space="0" w:color="auto"/>
            <w:bottom w:val="none" w:sz="0" w:space="0" w:color="auto"/>
            <w:right w:val="none" w:sz="0" w:space="0" w:color="auto"/>
          </w:divBdr>
          <w:divsChild>
            <w:div w:id="1416512077">
              <w:marLeft w:val="0"/>
              <w:marRight w:val="0"/>
              <w:marTop w:val="0"/>
              <w:marBottom w:val="0"/>
              <w:divBdr>
                <w:top w:val="none" w:sz="0" w:space="0" w:color="auto"/>
                <w:left w:val="none" w:sz="0" w:space="0" w:color="auto"/>
                <w:bottom w:val="none" w:sz="0" w:space="0" w:color="auto"/>
                <w:right w:val="none" w:sz="0" w:space="0" w:color="auto"/>
              </w:divBdr>
              <w:divsChild>
                <w:div w:id="499387682">
                  <w:marLeft w:val="0"/>
                  <w:marRight w:val="0"/>
                  <w:marTop w:val="0"/>
                  <w:marBottom w:val="0"/>
                  <w:divBdr>
                    <w:top w:val="none" w:sz="0" w:space="0" w:color="auto"/>
                    <w:left w:val="none" w:sz="0" w:space="0" w:color="auto"/>
                    <w:bottom w:val="none" w:sz="0" w:space="0" w:color="auto"/>
                    <w:right w:val="none" w:sz="0" w:space="0" w:color="auto"/>
                  </w:divBdr>
                  <w:divsChild>
                    <w:div w:id="1307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1BC79-3660-4DC3-9863-B3DC5185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2745</Words>
  <Characters>15649</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2020-02-11T13:43:00Z</cp:lastPrinted>
  <dcterms:created xsi:type="dcterms:W3CDTF">2021-04-02T13:05:00Z</dcterms:created>
  <dcterms:modified xsi:type="dcterms:W3CDTF">2021-04-02T13:06:00Z</dcterms:modified>
</cp:coreProperties>
</file>