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D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>Заходи</w:t>
      </w:r>
    </w:p>
    <w:p w:rsidR="009B0A67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 xml:space="preserve">щодо покращення результатів ЗНО – 2018-2019 </w:t>
      </w:r>
      <w:proofErr w:type="spellStart"/>
      <w:r w:rsidRPr="000A6D5E"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 w:rsidRPr="000A6D5E">
        <w:rPr>
          <w:rFonts w:ascii="Times New Roman" w:hAnsi="Times New Roman" w:cs="Times New Roman"/>
          <w:b/>
          <w:sz w:val="28"/>
          <w:lang w:val="uk-UA"/>
        </w:rPr>
        <w:t>.</w:t>
      </w:r>
    </w:p>
    <w:p w:rsidR="009B0A67" w:rsidRPr="000A6D5E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6D5E">
        <w:rPr>
          <w:rFonts w:ascii="Times New Roman" w:hAnsi="Times New Roman" w:cs="Times New Roman"/>
          <w:b/>
          <w:sz w:val="28"/>
          <w:lang w:val="uk-UA"/>
        </w:rPr>
        <w:t>з історії України КЗ Чернівецької ЗОШ І-ІІІ ст.№1</w:t>
      </w:r>
    </w:p>
    <w:tbl>
      <w:tblPr>
        <w:tblStyle w:val="a3"/>
        <w:tblW w:w="11306" w:type="dxa"/>
        <w:tblInd w:w="-992" w:type="dxa"/>
        <w:tblLook w:val="04A0" w:firstRow="1" w:lastRow="0" w:firstColumn="1" w:lastColumn="0" w:noHBand="0" w:noVBand="1"/>
      </w:tblPr>
      <w:tblGrid>
        <w:gridCol w:w="675"/>
        <w:gridCol w:w="4052"/>
        <w:gridCol w:w="2310"/>
        <w:gridCol w:w="2442"/>
        <w:gridCol w:w="1827"/>
      </w:tblGrid>
      <w:tr w:rsidR="00F74B47" w:rsidTr="00F74B47">
        <w:trPr>
          <w:trHeight w:val="904"/>
        </w:trPr>
        <w:tc>
          <w:tcPr>
            <w:tcW w:w="675" w:type="dxa"/>
          </w:tcPr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№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н/п</w:t>
            </w:r>
          </w:p>
        </w:tc>
        <w:tc>
          <w:tcPr>
            <w:tcW w:w="4424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Заходи</w:t>
            </w:r>
          </w:p>
        </w:tc>
        <w:tc>
          <w:tcPr>
            <w:tcW w:w="2380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2552" w:type="dxa"/>
          </w:tcPr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Очікування</w:t>
            </w:r>
          </w:p>
          <w:p w:rsidR="009B0A67" w:rsidRPr="00F74B4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(результат  від заходу)</w:t>
            </w:r>
          </w:p>
        </w:tc>
        <w:tc>
          <w:tcPr>
            <w:tcW w:w="1275" w:type="dxa"/>
          </w:tcPr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Адреса</w:t>
            </w:r>
          </w:p>
          <w:p w:rsidR="009B0A67" w:rsidRDefault="009B0A67" w:rsidP="009B0A67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сайту</w:t>
            </w:r>
          </w:p>
          <w:p w:rsidR="009B0A67" w:rsidRDefault="009B0A6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51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Опрацювання з учнями 11 класу вимог до задачі ЗНО з історії України в 2019 </w:t>
            </w:r>
            <w:proofErr w:type="spellStart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н.р</w:t>
            </w:r>
            <w:proofErr w:type="spellEnd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Вересень 2018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Глибше розуміння вимог до складання ЗНО</w:t>
            </w:r>
          </w:p>
        </w:tc>
        <w:tc>
          <w:tcPr>
            <w:tcW w:w="1275" w:type="dxa"/>
            <w:vMerge w:val="restart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Чернівецька ЗОШ І-ІІІ ст. №1</w:t>
            </w:r>
          </w:p>
        </w:tc>
      </w:tr>
      <w:tr w:rsidR="00F74B47" w:rsidTr="00F74B47">
        <w:trPr>
          <w:trHeight w:val="151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Постійне проведення занять по матеріалах ЗНО попередніх років в комп’ютерному класі. (в системі </w:t>
            </w:r>
            <w:proofErr w:type="spellStart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онлайн</w:t>
            </w:r>
            <w:proofErr w:type="spellEnd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).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Протягом року (щотижня)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Врахування недоліків і проблем по темах ЗНО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081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Проведення консультацій по окремих темах історії України за курс 7-11 класів.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четвер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8:00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каб</w:t>
            </w:r>
            <w:proofErr w:type="spellEnd"/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. укр. мови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21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Проведення тестових завдань після вивчення теми чи розділів історії України.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згідно з календарного 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поурочного планів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Краще розуміння основних положень теми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1040"/>
        </w:trPr>
        <w:tc>
          <w:tcPr>
            <w:tcW w:w="675" w:type="dxa"/>
            <w:tcBorders>
              <w:bottom w:val="single" w:sz="4" w:space="0" w:color="auto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5.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Аналіз типових помилок, допущених учнями під час виконання тестових завдань.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постійно 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(під час уроків)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над історичними поняттями, термінами за курс Історії України, 7-11 класи.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(під час уроків)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Практичне застосування вивченого під час складання ЗНО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Дотримання (під час уроків) хронологічних меж відповідно з Історії України та Всесвітньої історії.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Глибше розуміння хронології історичних процесів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8.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Постійне проведення історичних диктантів та самостійних робіт.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Поліпшення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trHeight w:val="994"/>
        </w:trPr>
        <w:tc>
          <w:tcPr>
            <w:tcW w:w="675" w:type="dxa"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9. </w:t>
            </w:r>
          </w:p>
        </w:tc>
        <w:tc>
          <w:tcPr>
            <w:tcW w:w="4424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Робота над історичними картами, документами</w:t>
            </w:r>
          </w:p>
        </w:tc>
        <w:tc>
          <w:tcPr>
            <w:tcW w:w="2380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постійно</w:t>
            </w:r>
          </w:p>
        </w:tc>
        <w:tc>
          <w:tcPr>
            <w:tcW w:w="2552" w:type="dxa"/>
          </w:tcPr>
          <w:p w:rsidR="00F74B47" w:rsidRPr="00F74B47" w:rsidRDefault="00F74B47" w:rsidP="009B0A6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74B47">
              <w:rPr>
                <w:rFonts w:ascii="Times New Roman" w:hAnsi="Times New Roman" w:cs="Times New Roman"/>
                <w:b/>
                <w:sz w:val="28"/>
                <w:lang w:val="uk-UA"/>
              </w:rPr>
              <w:t>Покращення якості знань</w:t>
            </w:r>
          </w:p>
        </w:tc>
        <w:tc>
          <w:tcPr>
            <w:tcW w:w="1275" w:type="dxa"/>
            <w:vMerge/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gridAfter w:val="1"/>
          <w:wAfter w:w="1275" w:type="dxa"/>
          <w:trHeight w:val="994"/>
        </w:trPr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B47" w:rsidRDefault="00F74B47" w:rsidP="00F74B47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F74B47" w:rsidRDefault="00F74B47" w:rsidP="00F74B47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</w:t>
            </w:r>
          </w:p>
          <w:p w:rsidR="00F74B47" w:rsidRDefault="00F74B47" w:rsidP="00F74B47">
            <w:pPr>
              <w:ind w:right="-1667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Учитель історії та правознавства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І.З. Соляр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F74B47" w:rsidTr="00F74B47">
        <w:trPr>
          <w:gridBefore w:val="3"/>
          <w:gridAfter w:val="1"/>
          <w:wBefore w:w="7479" w:type="dxa"/>
          <w:wAfter w:w="1275" w:type="dxa"/>
          <w:trHeight w:val="1998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F74B47" w:rsidRDefault="00F74B47" w:rsidP="009B0A67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</w:tbl>
    <w:p w:rsidR="009B0A67" w:rsidRPr="009B0A67" w:rsidRDefault="009B0A67" w:rsidP="009B0A67">
      <w:pPr>
        <w:spacing w:after="0"/>
        <w:ind w:left="-992"/>
        <w:jc w:val="center"/>
        <w:rPr>
          <w:rFonts w:ascii="Times New Roman" w:hAnsi="Times New Roman" w:cs="Times New Roman"/>
          <w:b/>
          <w:sz w:val="32"/>
          <w:lang w:val="uk-UA"/>
        </w:rPr>
      </w:pPr>
    </w:p>
    <w:sectPr w:rsidR="009B0A67" w:rsidRPr="009B0A67" w:rsidSect="00F74B47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7"/>
    <w:rsid w:val="000A6D5E"/>
    <w:rsid w:val="0039107D"/>
    <w:rsid w:val="009B0A67"/>
    <w:rsid w:val="00B86B7D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2018-11-07T08:10:00Z</dcterms:created>
  <dcterms:modified xsi:type="dcterms:W3CDTF">2018-11-07T08:48:00Z</dcterms:modified>
</cp:coreProperties>
</file>