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C" w:rsidRPr="00ED3BC1" w:rsidRDefault="00E563EC" w:rsidP="00E563EC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Навчальний план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1-2 класів</w:t>
      </w:r>
    </w:p>
    <w:p w:rsidR="00E563EC" w:rsidRPr="00ED3BC1" w:rsidRDefault="00E563EC" w:rsidP="00E56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Чернівецької </w:t>
      </w:r>
      <w:r w:rsidR="00A364D0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гімназії № 1 «Вектор»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Чернівецької міської ради</w:t>
      </w:r>
    </w:p>
    <w:p w:rsidR="00E563EC" w:rsidRPr="00ED3BC1" w:rsidRDefault="00565ECF" w:rsidP="00E563E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 2022/2023</w:t>
      </w:r>
      <w:bookmarkStart w:id="0" w:name="_GoBack"/>
      <w:bookmarkEnd w:id="0"/>
      <w:r w:rsidR="00E563EC" w:rsidRPr="00ED3B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навчальний рік</w:t>
      </w:r>
      <w:r w:rsidR="00E563EC" w:rsidRPr="00ED3BC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початкова школа</w:t>
      </w:r>
    </w:p>
    <w:p w:rsidR="00E563EC" w:rsidRPr="00ED3BC1" w:rsidRDefault="00E563EC" w:rsidP="00E563EC">
      <w:pPr>
        <w:shd w:val="clear" w:color="auto" w:fill="FFFFFF"/>
        <w:spacing w:after="0" w:line="240" w:lineRule="auto"/>
        <w:ind w:left="-1134" w:right="-377"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Типова освітня програма для закладів середньої освіти (1-2 класи), затверджена наказом </w:t>
      </w:r>
      <w:r w:rsidRPr="00ED3BC1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Міністерства освіти і науки України від  08.10.2019 № 1272, </w:t>
      </w:r>
      <w:r w:rsidRPr="00ED3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розроблена під керівництвом Савченко О.Я.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постанова</w:t>
      </w:r>
      <w:r w:rsidRPr="00ED3BC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Кабінету Міністрів України № 87 від 21 лютого 2018 р.: Державний стандарт початкової освіти: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меншини, додаток 12)</w:t>
      </w:r>
    </w:p>
    <w:tbl>
      <w:tblPr>
        <w:tblW w:w="10491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2693"/>
        <w:gridCol w:w="1134"/>
        <w:gridCol w:w="1134"/>
        <w:gridCol w:w="1417"/>
        <w:gridCol w:w="993"/>
      </w:tblGrid>
      <w:tr w:rsidR="00E563EC" w:rsidRPr="00ED3BC1" w:rsidTr="00E563EC">
        <w:trPr>
          <w:trHeight w:val="5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освітньої галузі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предметів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К-сть год. 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тижд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К-сть год. 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тижд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 2кл.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 годин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 рік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1/2/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563EC" w:rsidRPr="00ED3BC1" w:rsidTr="00E563EC">
        <w:trPr>
          <w:trHeight w:val="588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E563EC" w:rsidRPr="00ED3BC1" w:rsidTr="00E563EC">
        <w:trPr>
          <w:trHeight w:val="32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</w:tr>
      <w:tr w:rsidR="00E563EC" w:rsidRPr="00ED3BC1" w:rsidTr="00E563EC">
        <w:trPr>
          <w:trHeight w:val="31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українська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175/175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</w:tr>
      <w:tr w:rsidR="00E563EC" w:rsidRPr="00ED3BC1" w:rsidTr="00E563EC">
        <w:trPr>
          <w:trHeight w:val="40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 румунська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140/140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3EC" w:rsidRPr="00ED3BC1" w:rsidTr="00E563EC">
        <w:trPr>
          <w:trHeight w:val="25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70/70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3EC" w:rsidRPr="00ED3BC1" w:rsidTr="00E563EC">
        <w:trPr>
          <w:trHeight w:val="2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</w:tr>
      <w:tr w:rsidR="00E563EC" w:rsidRPr="00ED3BC1" w:rsidTr="00E563EC">
        <w:trPr>
          <w:trHeight w:val="9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історична,соціальна і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</w:tr>
      <w:tr w:rsidR="00E563EC" w:rsidRPr="00ED3BC1" w:rsidTr="00E563EC">
        <w:trPr>
          <w:trHeight w:val="33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E563EC" w:rsidRPr="00ED3BC1" w:rsidTr="00E563EC">
        <w:trPr>
          <w:trHeight w:val="40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</w:tr>
      <w:tr w:rsidR="00E563EC" w:rsidRPr="00ED3BC1" w:rsidTr="00E563EC">
        <w:trPr>
          <w:trHeight w:val="43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Мистецтво: образотворче мистецтво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E563EC" w:rsidRPr="00ED3BC1" w:rsidTr="00E563EC">
        <w:trPr>
          <w:trHeight w:val="433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Мистецтво: 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35/35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3EC" w:rsidRPr="00ED3BC1" w:rsidTr="00E563EC">
        <w:trPr>
          <w:trHeight w:val="43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</w:tr>
      <w:tr w:rsidR="00E563EC" w:rsidRPr="00ED3BC1" w:rsidTr="00E563EC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875/25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1680</w:t>
            </w:r>
          </w:p>
        </w:tc>
      </w:tr>
      <w:tr w:rsidR="00E563EC" w:rsidRPr="00ED3BC1" w:rsidTr="00E563EC">
        <w:trPr>
          <w:trHeight w:val="25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</w:tr>
      <w:tr w:rsidR="00E563EC" w:rsidRPr="00ED3BC1" w:rsidTr="00E563E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563EC" w:rsidRPr="00ED3BC1" w:rsidTr="00E563E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Загальнорічна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23/805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25/875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1680</w:t>
            </w:r>
          </w:p>
        </w:tc>
      </w:tr>
      <w:tr w:rsidR="00E563EC" w:rsidRPr="00ED3BC1" w:rsidTr="00E563E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Гранично допустиме тижневе/ річне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навч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навантаження учня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700/770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42/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1470</w:t>
            </w:r>
          </w:p>
        </w:tc>
      </w:tr>
      <w:tr w:rsidR="00E563EC" w:rsidRPr="00ED3BC1" w:rsidTr="00E563E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EC" w:rsidRPr="00ED3BC1" w:rsidRDefault="00E563EC" w:rsidP="0043642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805/875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48/</w:t>
            </w:r>
          </w:p>
          <w:p w:rsidR="00E563EC" w:rsidRPr="00ED3BC1" w:rsidRDefault="00E563EC" w:rsidP="0043642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1680</w:t>
            </w:r>
          </w:p>
        </w:tc>
      </w:tr>
    </w:tbl>
    <w:p w:rsidR="00E563EC" w:rsidRDefault="00E563EC" w:rsidP="00E563EC">
      <w:pPr>
        <w:spacing w:after="0"/>
      </w:pPr>
    </w:p>
    <w:p w:rsidR="00E563EC" w:rsidRDefault="00E563EC" w:rsidP="00E563EC">
      <w:pPr>
        <w:spacing w:after="0"/>
      </w:pPr>
    </w:p>
    <w:p w:rsidR="00E563EC" w:rsidRDefault="00E563EC" w:rsidP="00E563EC">
      <w:pPr>
        <w:spacing w:after="0"/>
      </w:pPr>
    </w:p>
    <w:p w:rsidR="00A364D0" w:rsidRDefault="00A364D0">
      <w:pPr>
        <w:spacing w:after="200" w:line="276" w:lineRule="auto"/>
      </w:pPr>
      <w:r>
        <w:br w:type="page"/>
      </w:r>
    </w:p>
    <w:p w:rsidR="00A364D0" w:rsidRPr="00ED3BC1" w:rsidRDefault="00A364D0" w:rsidP="00A364D0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lastRenderedPageBreak/>
        <w:t xml:space="preserve">Навчальний план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3-4 класу</w:t>
      </w:r>
    </w:p>
    <w:p w:rsidR="00A364D0" w:rsidRPr="00ED3BC1" w:rsidRDefault="00A364D0" w:rsidP="00A364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</w:pP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Черн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 xml:space="preserve">івецької гімназії № 1 «Вектор» </w:t>
      </w:r>
      <w:r w:rsidRPr="00ED3BC1">
        <w:rPr>
          <w:rFonts w:ascii="Times New Roman" w:eastAsia="Calibri" w:hAnsi="Times New Roman" w:cs="Times New Roman"/>
          <w:b/>
          <w:sz w:val="24"/>
          <w:szCs w:val="24"/>
          <w:lang w:val="uk-UA" w:eastAsia="uk-UA" w:bidi="uk-UA"/>
        </w:rPr>
        <w:t>Чернівецької міської ради</w:t>
      </w:r>
    </w:p>
    <w:p w:rsidR="00A364D0" w:rsidRPr="00ED3BC1" w:rsidRDefault="00A364D0" w:rsidP="00A364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 202</w:t>
      </w:r>
      <w:r w:rsidRPr="00A36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/202</w:t>
      </w:r>
      <w:r w:rsidRPr="00A364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Pr="00ED3B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навчальний рік</w:t>
      </w:r>
      <w:r w:rsidRPr="00ED3BC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початкова школа</w:t>
      </w:r>
    </w:p>
    <w:p w:rsidR="00A364D0" w:rsidRPr="00ED3BC1" w:rsidRDefault="00A364D0" w:rsidP="00A364D0">
      <w:pPr>
        <w:shd w:val="clear" w:color="auto" w:fill="FFFFFF"/>
        <w:spacing w:after="0" w:line="240" w:lineRule="auto"/>
        <w:ind w:left="-1134" w:right="-377"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Типова освітня програма для закладів середньої освіти (3 -4 класи), затверджена наказом </w:t>
      </w:r>
      <w:r w:rsidRPr="00ED3BC1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Міністерства освіти і науки України від  08.10.2019 № 1273, </w:t>
      </w:r>
      <w:r w:rsidRPr="00ED3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розроблена під керівництвом Савченко О.Я.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  <w:r w:rsidRPr="00ED3B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постанова</w:t>
      </w:r>
      <w:r w:rsidRPr="00ED3BC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Pr="00ED3BC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Кабінету Міністрів України № 87 від 21 лютого 2018 р.: Державний стандарт початкової освіти: Базовий навчальний план початкової освіти для закладів загальної середньої освіти з навчанням мовою відповідного корінного народу або національної меншини, додаток 12)</w:t>
      </w:r>
    </w:p>
    <w:tbl>
      <w:tblPr>
        <w:tblW w:w="1035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2"/>
        <w:gridCol w:w="2551"/>
        <w:gridCol w:w="1384"/>
        <w:gridCol w:w="1241"/>
        <w:gridCol w:w="176"/>
        <w:gridCol w:w="993"/>
        <w:gridCol w:w="993"/>
      </w:tblGrid>
      <w:tr w:rsidR="00A364D0" w:rsidRPr="00ED3BC1" w:rsidTr="00800BBB">
        <w:trPr>
          <w:trHeight w:val="588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освітньої галузі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предметів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год. 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тижд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3 кл.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год.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тиж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4 кл.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К-сть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годин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 рік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3/4кл.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A364D0" w:rsidRPr="00ED3BC1" w:rsidTr="00800BBB">
        <w:trPr>
          <w:trHeight w:val="32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A364D0" w:rsidRPr="00ED3BC1" w:rsidTr="00800BBB">
        <w:trPr>
          <w:trHeight w:val="269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385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770</w:t>
            </w:r>
          </w:p>
        </w:tc>
      </w:tr>
      <w:tr w:rsidR="00A364D0" w:rsidRPr="00ED3BC1" w:rsidTr="00800BBB">
        <w:trPr>
          <w:trHeight w:val="310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Мовно-літературна: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Іншомовна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українська мова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210/6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210/6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420</w:t>
            </w: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210+70</w:t>
            </w:r>
          </w:p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420</w:t>
            </w:r>
          </w:p>
        </w:tc>
      </w:tr>
      <w:tr w:rsidR="00A364D0" w:rsidRPr="00ED3BC1" w:rsidTr="00800BBB">
        <w:trPr>
          <w:trHeight w:val="400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грамоти /  румунська мова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105/3+</w:t>
            </w:r>
            <w:r w:rsidRPr="006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ED3BC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/3</w:t>
            </w: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+</w:t>
            </w:r>
            <w:r w:rsidRPr="0060498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35/1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210+70</w:t>
            </w:r>
          </w:p>
        </w:tc>
      </w:tr>
      <w:tr w:rsidR="00A364D0" w:rsidRPr="00ED3BC1" w:rsidTr="00800BBB">
        <w:trPr>
          <w:trHeight w:val="259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70/2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140</w:t>
            </w:r>
          </w:p>
        </w:tc>
      </w:tr>
      <w:tr w:rsidR="00A364D0" w:rsidRPr="00ED3BC1" w:rsidTr="00800BBB">
        <w:trPr>
          <w:trHeight w:val="22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280</w:t>
            </w:r>
          </w:p>
        </w:tc>
      </w:tr>
      <w:tr w:rsidR="00A364D0" w:rsidRPr="00ED3BC1" w:rsidTr="00800BBB">
        <w:trPr>
          <w:trHeight w:val="91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історична,соціальна і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210</w:t>
            </w:r>
          </w:p>
        </w:tc>
      </w:tr>
      <w:tr w:rsidR="00A364D0" w:rsidRPr="00ED3BC1" w:rsidTr="00800BBB">
        <w:trPr>
          <w:trHeight w:val="339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A364D0" w:rsidRPr="00ED3BC1" w:rsidTr="00800BBB">
        <w:trPr>
          <w:trHeight w:val="403"/>
        </w:trPr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A364D0" w:rsidRPr="00ED3BC1" w:rsidTr="00800BBB">
        <w:trPr>
          <w:trHeight w:val="433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Мистецька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Мистецтво: образотворче мистецтво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35/1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A364D0" w:rsidRPr="00ED3BC1" w:rsidTr="00800BBB">
        <w:trPr>
          <w:trHeight w:val="433"/>
        </w:trPr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Мистецтво: музичне мистецтво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35/1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</w:tr>
      <w:tr w:rsidR="00A364D0" w:rsidRPr="00ED3BC1" w:rsidTr="00800BBB">
        <w:trPr>
          <w:trHeight w:val="43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Фізична культура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210</w:t>
            </w:r>
          </w:p>
        </w:tc>
      </w:tr>
      <w:tr w:rsidR="00A364D0" w:rsidRPr="00ED3BC1" w:rsidTr="00800BBB">
        <w:trPr>
          <w:trHeight w:val="255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52/1820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1820</w:t>
            </w:r>
          </w:p>
        </w:tc>
      </w:tr>
      <w:tr w:rsidR="00A364D0" w:rsidRPr="00ED3BC1" w:rsidTr="00800BBB">
        <w:trPr>
          <w:trHeight w:val="255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A364D0" w:rsidRPr="00ED3BC1" w:rsidTr="00800BBB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A364D0" w:rsidRPr="00ED3BC1" w:rsidTr="00800BBB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Загальнорічна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</w:t>
            </w: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52/1820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1820</w:t>
            </w:r>
          </w:p>
        </w:tc>
      </w:tr>
      <w:tr w:rsidR="00A364D0" w:rsidRPr="00ED3BC1" w:rsidTr="00800BBB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Гранично допустиме тижневе/ річне </w:t>
            </w:r>
            <w:proofErr w:type="spellStart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навч</w:t>
            </w:r>
            <w:proofErr w:type="spellEnd"/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навантаження учня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23/805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23/ 805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46/1610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1610</w:t>
            </w:r>
          </w:p>
        </w:tc>
      </w:tr>
      <w:tr w:rsidR="00A364D0" w:rsidRPr="00ED3BC1" w:rsidTr="00800BBB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D0" w:rsidRPr="00ED3BC1" w:rsidRDefault="00A364D0" w:rsidP="00800BB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26/910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52/1820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0" w:rsidRPr="00ED3BC1" w:rsidRDefault="00A364D0" w:rsidP="00800BBB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1820</w:t>
            </w:r>
          </w:p>
        </w:tc>
      </w:tr>
    </w:tbl>
    <w:p w:rsidR="00E563EC" w:rsidRDefault="00E563EC" w:rsidP="00E563EC">
      <w:pPr>
        <w:spacing w:after="0"/>
      </w:pPr>
    </w:p>
    <w:p w:rsidR="00F03433" w:rsidRDefault="00F03433">
      <w:pPr>
        <w:rPr>
          <w:lang w:val="uk-UA"/>
        </w:rPr>
      </w:pPr>
    </w:p>
    <w:p w:rsidR="007271BE" w:rsidRDefault="007271B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271BE" w:rsidRPr="000F48E1" w:rsidRDefault="007271BE" w:rsidP="007271BE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lastRenderedPageBreak/>
        <w:t>ЗАТВЕРДЖУЮ</w:t>
      </w:r>
    </w:p>
    <w:p w:rsidR="007271BE" w:rsidRPr="000F48E1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Директор Чернівецької</w:t>
      </w:r>
    </w:p>
    <w:p w:rsidR="007271BE" w:rsidRPr="000F48E1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 Гімназії №1 « Вектор» </w:t>
      </w:r>
    </w:p>
    <w:p w:rsidR="007271BE" w:rsidRPr="000F48E1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Чернівецької міської ради</w:t>
      </w:r>
    </w:p>
    <w:p w:rsidR="007271BE" w:rsidRPr="000F48E1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Є.ФАКАС </w:t>
      </w:r>
    </w:p>
    <w:p w:rsidR="007271BE" w:rsidRPr="007A6772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«31» «серпня » 2022 р</w:t>
      </w:r>
      <w:r w:rsidRPr="00CD52B2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.</w:t>
      </w:r>
    </w:p>
    <w:p w:rsidR="007271BE" w:rsidRPr="000F48E1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Навчальний план</w:t>
      </w:r>
    </w:p>
    <w:p w:rsidR="007271BE" w:rsidRPr="000F48E1" w:rsidRDefault="007271BE" w:rsidP="007271B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закладів загальної середньої освіти з навчанням   румунською мовою</w:t>
      </w:r>
    </w:p>
    <w:p w:rsidR="007271BE" w:rsidRPr="000F48E1" w:rsidRDefault="007271BE" w:rsidP="007271B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val="uk-UA"/>
        </w:rPr>
      </w:pPr>
      <w:r w:rsidRPr="000F48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</w:t>
      </w:r>
      <w:r w:rsidRPr="000F48E1">
        <w:rPr>
          <w:rFonts w:ascii="Times New Roman" w:hAnsi="Times New Roman"/>
          <w:sz w:val="24"/>
          <w:szCs w:val="24"/>
          <w:lang w:val="uk-UA"/>
        </w:rPr>
        <w:t xml:space="preserve">наказ МОН України від 19.02.2022 року № 235 «Про затвердження типової освітньої програми для 5-9 класів закладів загальної середньої освіти » </w:t>
      </w:r>
      <w:r w:rsidRPr="000F48E1">
        <w:rPr>
          <w:rFonts w:ascii="Times New Roman" w:hAnsi="Times New Roman"/>
          <w:b/>
          <w:sz w:val="24"/>
          <w:szCs w:val="24"/>
          <w:lang w:val="uk-UA"/>
        </w:rPr>
        <w:t xml:space="preserve">додаток 4 </w:t>
      </w:r>
    </w:p>
    <w:p w:rsidR="007271BE" w:rsidRPr="000F48E1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val="uk-UA"/>
        </w:rPr>
      </w:pPr>
      <w:r w:rsidRPr="000F48E1">
        <w:rPr>
          <w:rFonts w:ascii="Times New Roman" w:hAnsi="Times New Roman"/>
          <w:b/>
          <w:sz w:val="24"/>
          <w:szCs w:val="24"/>
        </w:rPr>
        <w:t>5-клас</w:t>
      </w:r>
    </w:p>
    <w:p w:rsidR="007271BE" w:rsidRPr="000F48E1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D52B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2</w:t>
      </w:r>
      <w:proofErr w:type="spellEnd"/>
      <w:r w:rsidRPr="00CD52B2">
        <w:rPr>
          <w:rFonts w:ascii="Times New Roman" w:hAnsi="Times New Roman"/>
          <w:b/>
          <w:sz w:val="28"/>
          <w:szCs w:val="28"/>
          <w:lang w:val="en-US"/>
        </w:rPr>
        <w:t>-</w:t>
      </w:r>
      <w:r w:rsidRPr="00CD52B2">
        <w:rPr>
          <w:rFonts w:ascii="Times New Roman" w:hAnsi="Times New Roman"/>
          <w:b/>
          <w:sz w:val="28"/>
          <w:szCs w:val="28"/>
        </w:rPr>
        <w:t>20</w:t>
      </w:r>
      <w:r w:rsidRPr="00CD52B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CD52B2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CD52B2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Pr="00CD52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D52B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D52B2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D52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tbl>
      <w:tblPr>
        <w:tblW w:w="108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4111"/>
        <w:gridCol w:w="3260"/>
      </w:tblGrid>
      <w:tr w:rsidR="007271BE" w:rsidRPr="00CD52B2" w:rsidTr="00800BBB">
        <w:trPr>
          <w:gridAfter w:val="1"/>
          <w:wAfter w:w="3260" w:type="dxa"/>
          <w:trHeight w:val="25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</w:t>
            </w:r>
            <w:proofErr w:type="spellEnd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  <w:proofErr w:type="spellEnd"/>
          </w:p>
        </w:tc>
      </w:tr>
      <w:tr w:rsidR="007271BE" w:rsidRPr="00CD52B2" w:rsidTr="00800BBB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CD52B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CD52B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клас</w:t>
            </w:r>
          </w:p>
        </w:tc>
      </w:tr>
      <w:tr w:rsidR="007271BE" w:rsidRPr="00CD52B2" w:rsidTr="00800BB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Мов</w:t>
            </w: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но-</w:t>
            </w: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літератур</w:t>
            </w:r>
            <w:proofErr w:type="spellEnd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</w:tr>
      <w:tr w:rsidR="007271BE" w:rsidRPr="00CD52B2" w:rsidTr="00800BB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271BE" w:rsidRPr="00CD52B2" w:rsidTr="00800BB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Іноземна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71BE" w:rsidRPr="00CD52B2" w:rsidTr="00800BB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Румунська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7A677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67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2+1</w:t>
            </w:r>
          </w:p>
        </w:tc>
      </w:tr>
      <w:tr w:rsidR="007271BE" w:rsidRPr="00CD52B2" w:rsidTr="00800BB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 «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румунська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ітова</w:t>
            </w:r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F48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1.5</w:t>
            </w:r>
            <w:r w:rsidRPr="000F48E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+0.5</w:t>
            </w:r>
          </w:p>
        </w:tc>
      </w:tr>
      <w:tr w:rsidR="007271BE" w:rsidRPr="00CD52B2" w:rsidTr="00800BBB">
        <w:trPr>
          <w:trHeight w:val="7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Громадянська та історична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Вступ до історії  України та громадянської освіти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1BE" w:rsidRPr="00CD52B2" w:rsidTr="00800BB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Мистец</w:t>
            </w: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ька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Музичне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271BE" w:rsidRPr="00CD52B2" w:rsidTr="00800BB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  <w:p w:rsidR="007271BE" w:rsidRPr="004548BC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271BE" w:rsidRPr="00CD52B2" w:rsidTr="00800B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7271BE" w:rsidRPr="004548BC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271BE" w:rsidRPr="00CD52B2" w:rsidTr="00800BBB">
        <w:trPr>
          <w:trHeight w:val="8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Природ</w:t>
            </w: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нича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Інтегрований курс «Пізнаємо природу»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1BE" w:rsidRPr="00CD52B2" w:rsidTr="00800B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Техноло</w:t>
            </w: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гічна</w:t>
            </w:r>
            <w:proofErr w:type="spellEnd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  <w:p w:rsidR="007271BE" w:rsidRPr="004548BC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271BE" w:rsidRPr="00CD52B2" w:rsidTr="00800B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Інформатична</w:t>
            </w:r>
            <w:proofErr w:type="spellEnd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4548BC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.5</w:t>
            </w:r>
          </w:p>
        </w:tc>
      </w:tr>
      <w:tr w:rsidR="007271BE" w:rsidRPr="00CD52B2" w:rsidTr="00800BBB">
        <w:trPr>
          <w:trHeight w:val="3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Соціальна і </w:t>
            </w: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здоров'язбережувальна</w:t>
            </w:r>
            <w:proofErr w:type="spellEnd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,безпека та добробут</w:t>
            </w:r>
          </w:p>
          <w:p w:rsidR="007271BE" w:rsidRPr="007A677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7A677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0.5</w:t>
            </w:r>
          </w:p>
        </w:tc>
      </w:tr>
      <w:tr w:rsidR="007271BE" w:rsidRPr="00CD52B2" w:rsidTr="00800BBB">
        <w:trPr>
          <w:trHeight w:val="40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7A677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0F48E1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F48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0.5</w:t>
            </w:r>
            <w:r w:rsidRPr="000F48E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+0.5</w:t>
            </w:r>
          </w:p>
        </w:tc>
      </w:tr>
      <w:tr w:rsidR="007271BE" w:rsidRPr="00CD52B2" w:rsidTr="00800BBB">
        <w:trPr>
          <w:trHeight w:val="4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фізична</w:t>
            </w:r>
            <w:proofErr w:type="spellEnd"/>
            <w:r w:rsidRPr="000F48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культура**</w:t>
            </w:r>
          </w:p>
          <w:p w:rsidR="007271BE" w:rsidRPr="000F48E1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271BE" w:rsidRPr="00CD52B2" w:rsidTr="00800BB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CD52B2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</w:tr>
      <w:tr w:rsidR="007271BE" w:rsidRPr="00CD52B2" w:rsidTr="00800BB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на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7A677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271BE" w:rsidRPr="00CD52B2" w:rsidTr="00800BB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7A677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7271BE" w:rsidRPr="00CD52B2" w:rsidTr="00800BB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CD52B2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Всього</w:t>
            </w:r>
            <w:proofErr w:type="spellEnd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(без </w:t>
            </w: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урахування</w:t>
            </w:r>
            <w:proofErr w:type="spellEnd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поділу</w:t>
            </w:r>
            <w:proofErr w:type="spellEnd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класів</w:t>
            </w:r>
            <w:proofErr w:type="spellEnd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групи</w:t>
            </w:r>
            <w:proofErr w:type="spellEnd"/>
            <w:r w:rsidRPr="00CD5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7A6772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28+3</w:t>
            </w:r>
          </w:p>
        </w:tc>
      </w:tr>
    </w:tbl>
    <w:p w:rsidR="007271BE" w:rsidRDefault="007271BE">
      <w:pPr>
        <w:rPr>
          <w:lang w:val="uk-UA"/>
        </w:rPr>
      </w:pPr>
    </w:p>
    <w:p w:rsidR="007271BE" w:rsidRPr="003329CB" w:rsidRDefault="007271BE" w:rsidP="007271BE">
      <w:pPr>
        <w:spacing w:after="0"/>
        <w:ind w:firstLine="709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val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lastRenderedPageBreak/>
        <w:t>ЗАТВЕРДЖУЮ</w:t>
      </w:r>
    </w:p>
    <w:p w:rsidR="007271BE" w:rsidRPr="003329CB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Директор Чернівецької</w:t>
      </w:r>
    </w:p>
    <w:p w:rsidR="007271BE" w:rsidRPr="003329CB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Гімназії  №1 «Вектор»</w:t>
      </w:r>
    </w:p>
    <w:p w:rsidR="007271BE" w:rsidRPr="003329CB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Чернівецької міської ради</w:t>
      </w:r>
    </w:p>
    <w:p w:rsidR="007271BE" w:rsidRPr="003329CB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 xml:space="preserve">Є.М. </w:t>
      </w:r>
      <w:proofErr w:type="spellStart"/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Факас</w:t>
      </w:r>
      <w:proofErr w:type="spellEnd"/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 xml:space="preserve"> </w:t>
      </w:r>
    </w:p>
    <w:p w:rsidR="007271BE" w:rsidRPr="007271BE" w:rsidRDefault="007271BE" w:rsidP="007271BE">
      <w:pPr>
        <w:keepNext/>
        <w:autoSpaceDE w:val="0"/>
        <w:autoSpaceDN w:val="0"/>
        <w:spacing w:after="0"/>
        <w:jc w:val="right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«</w:t>
      </w:r>
      <w:r w:rsidRPr="00727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3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1</w:t>
      </w: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» «серпня » 20</w:t>
      </w:r>
      <w:r w:rsidRPr="007271B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2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>2</w:t>
      </w: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 w:bidi="uk-UA"/>
        </w:rPr>
        <w:t xml:space="preserve"> р.</w:t>
      </w:r>
    </w:p>
    <w:p w:rsidR="007271BE" w:rsidRPr="003329CB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  <w:t>Навчальний план</w:t>
      </w:r>
    </w:p>
    <w:p w:rsidR="007271BE" w:rsidRPr="003329CB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  <w:t>закладів загальної середньої освіти з навчанням   румунською мовою</w:t>
      </w:r>
    </w:p>
    <w:p w:rsidR="007271BE" w:rsidRPr="003329CB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  <w:t>(</w:t>
      </w:r>
      <w:r w:rsidRPr="003329CB">
        <w:rPr>
          <w:rFonts w:ascii="Times New Roman" w:hAnsi="Times New Roman"/>
          <w:color w:val="002060"/>
          <w:sz w:val="28"/>
          <w:szCs w:val="28"/>
          <w:lang w:val="uk-UA"/>
        </w:rPr>
        <w:t xml:space="preserve">наказ МОН України від 20.04.2018 року № 405 «Про затвердження типової освітньої програми закладів загальної середньої освіти ІІ ступеня» </w:t>
      </w:r>
      <w:r w:rsidRPr="003329CB">
        <w:rPr>
          <w:rFonts w:ascii="Times New Roman" w:hAnsi="Times New Roman"/>
          <w:b/>
          <w:color w:val="002060"/>
          <w:sz w:val="28"/>
          <w:szCs w:val="28"/>
          <w:lang w:val="uk-UA"/>
        </w:rPr>
        <w:t>таблиця 2</w:t>
      </w:r>
    </w:p>
    <w:p w:rsidR="007271BE" w:rsidRPr="003329CB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6</w:t>
      </w:r>
      <w:r w:rsidRPr="003329CB">
        <w:rPr>
          <w:rFonts w:ascii="Times New Roman" w:hAnsi="Times New Roman"/>
          <w:b/>
          <w:color w:val="002060"/>
          <w:sz w:val="28"/>
          <w:szCs w:val="28"/>
        </w:rPr>
        <w:t xml:space="preserve">-9 </w:t>
      </w:r>
      <w:proofErr w:type="spellStart"/>
      <w:r w:rsidRPr="003329CB">
        <w:rPr>
          <w:rFonts w:ascii="Times New Roman" w:hAnsi="Times New Roman"/>
          <w:b/>
          <w:color w:val="002060"/>
          <w:sz w:val="28"/>
          <w:szCs w:val="28"/>
        </w:rPr>
        <w:t>клас</w:t>
      </w:r>
      <w:proofErr w:type="spellEnd"/>
      <w:r w:rsidRPr="003329CB">
        <w:rPr>
          <w:rFonts w:ascii="Times New Roman" w:hAnsi="Times New Roman"/>
          <w:b/>
          <w:color w:val="002060"/>
          <w:sz w:val="28"/>
          <w:szCs w:val="28"/>
          <w:lang w:val="uk-UA"/>
        </w:rPr>
        <w:t>и</w:t>
      </w:r>
    </w:p>
    <w:p w:rsidR="007271BE" w:rsidRPr="003329CB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329CB">
        <w:rPr>
          <w:rFonts w:ascii="Times New Roman" w:hAnsi="Times New Roman"/>
          <w:b/>
          <w:color w:val="002060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2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2</w:t>
      </w:r>
      <w:proofErr w:type="spellEnd"/>
      <w:r w:rsidRPr="003329CB">
        <w:rPr>
          <w:rFonts w:ascii="Times New Roman" w:hAnsi="Times New Roman"/>
          <w:b/>
          <w:color w:val="002060"/>
          <w:sz w:val="28"/>
          <w:szCs w:val="28"/>
          <w:lang w:val="en-US"/>
        </w:rPr>
        <w:t>-</w:t>
      </w:r>
      <w:r w:rsidRPr="003329CB">
        <w:rPr>
          <w:rFonts w:ascii="Times New Roman" w:hAnsi="Times New Roman"/>
          <w:b/>
          <w:color w:val="002060"/>
          <w:sz w:val="28"/>
          <w:szCs w:val="28"/>
        </w:rPr>
        <w:t>20</w:t>
      </w:r>
      <w:r w:rsidRPr="003329CB">
        <w:rPr>
          <w:rFonts w:ascii="Times New Roman" w:hAnsi="Times New Roman"/>
          <w:b/>
          <w:color w:val="002060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3</w:t>
      </w:r>
      <w:r w:rsidRPr="003329CB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</w:t>
      </w:r>
      <w:proofErr w:type="spellStart"/>
      <w:r w:rsidRPr="003329CB">
        <w:rPr>
          <w:rFonts w:ascii="Times New Roman" w:hAnsi="Times New Roman"/>
          <w:b/>
          <w:color w:val="002060"/>
          <w:sz w:val="28"/>
          <w:szCs w:val="28"/>
        </w:rPr>
        <w:t>навчальний</w:t>
      </w:r>
      <w:proofErr w:type="spellEnd"/>
      <w:r w:rsidRPr="003329C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3329CB">
        <w:rPr>
          <w:rFonts w:ascii="Times New Roman" w:hAnsi="Times New Roman"/>
          <w:b/>
          <w:color w:val="002060"/>
          <w:sz w:val="28"/>
          <w:szCs w:val="28"/>
        </w:rPr>
        <w:t>р</w:t>
      </w:r>
      <w:proofErr w:type="gramEnd"/>
      <w:r w:rsidRPr="003329CB">
        <w:rPr>
          <w:rFonts w:ascii="Times New Roman" w:hAnsi="Times New Roman"/>
          <w:b/>
          <w:color w:val="002060"/>
          <w:sz w:val="28"/>
          <w:szCs w:val="28"/>
        </w:rPr>
        <w:t>ік</w:t>
      </w:r>
      <w:proofErr w:type="spellEnd"/>
    </w:p>
    <w:p w:rsidR="007271BE" w:rsidRPr="003329CB" w:rsidRDefault="007271BE" w:rsidP="007271BE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uk-UA"/>
        </w:rPr>
      </w:pPr>
      <w:r w:rsidRPr="003329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</w:t>
      </w:r>
    </w:p>
    <w:tbl>
      <w:tblPr>
        <w:tblW w:w="115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3260"/>
        <w:gridCol w:w="1134"/>
        <w:gridCol w:w="1134"/>
        <w:gridCol w:w="1200"/>
        <w:gridCol w:w="1086"/>
        <w:gridCol w:w="918"/>
        <w:gridCol w:w="22"/>
      </w:tblGrid>
      <w:tr w:rsidR="007271BE" w:rsidRPr="003329CB" w:rsidTr="00800BBB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Освітні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5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Кількість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годин на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тиждень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у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класах</w:t>
            </w:r>
            <w:proofErr w:type="spellEnd"/>
          </w:p>
        </w:tc>
      </w:tr>
      <w:tr w:rsidR="007271BE" w:rsidRPr="003329CB" w:rsidTr="00800BBB">
        <w:trPr>
          <w:gridAfter w:val="1"/>
          <w:wAfter w:w="22" w:type="dxa"/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Мови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Українська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мова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3,5</w:t>
            </w: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+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  <w:t>0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/>
              </w:rPr>
              <w:t>.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  <w:t xml:space="preserve">    </w:t>
            </w: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   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  <w:t>+1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en-US"/>
              </w:rPr>
              <w:t>+1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Українська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Іноземна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Румунська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мова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</w:rPr>
              <w:t>2,5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lang w:val="en-US"/>
              </w:rPr>
              <w:t>+0,5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Інтегрований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курс «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Література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» </w:t>
            </w: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(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румунська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зарубіжна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Історія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1,5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Всесвітня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Основи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правознавства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Мистецтво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Музичне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Образотворче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Б</w:t>
            </w:r>
            <w:proofErr w:type="gram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1,5</w:t>
            </w:r>
          </w:p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1,5</w:t>
            </w: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  <w:t>+0.5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Трудове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Здоров’я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фізична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Основи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7271BE" w:rsidRPr="003329CB" w:rsidTr="00800BBB">
        <w:trPr>
          <w:gridAfter w:val="1"/>
          <w:wAfter w:w="22" w:type="dxa"/>
          <w:trHeight w:val="45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Фізична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культура**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26,5+3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29+3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29,5+3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29,5+3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31+3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Додатковий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час на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предмети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факультативи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індивідуальні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заняття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та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(курс за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вибором</w:t>
            </w:r>
            <w:proofErr w:type="spellEnd"/>
            <w:proofErr w:type="gram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)</w:t>
            </w: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  <w:t>Ф</w:t>
            </w:r>
            <w:proofErr w:type="gram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  <w:t xml:space="preserve">інансово грамотний споживач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  <w:t>-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uk-UA"/>
              </w:rPr>
              <w:t xml:space="preserve">Факультатив «Людина та її здоров’я»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en-US"/>
              </w:rPr>
              <w:t>1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Гранично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допустиме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навчальне</w:t>
            </w:r>
            <w:proofErr w:type="spellEnd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33</w:t>
            </w:r>
          </w:p>
        </w:tc>
      </w:tr>
      <w:tr w:rsidR="007271BE" w:rsidRPr="003329CB" w:rsidTr="00800BBB">
        <w:trPr>
          <w:gridAfter w:val="1"/>
          <w:wAfter w:w="22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Всього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(без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урахування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поділу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класів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 xml:space="preserve"> на </w:t>
            </w:r>
            <w:proofErr w:type="spellStart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групи</w:t>
            </w:r>
            <w:proofErr w:type="spellEnd"/>
            <w:r w:rsidRPr="003329CB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27+3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30+3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30,5+3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31,5+3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BE" w:rsidRPr="003329CB" w:rsidRDefault="007271BE" w:rsidP="00800BB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329CB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33+3</w:t>
            </w:r>
          </w:p>
        </w:tc>
      </w:tr>
    </w:tbl>
    <w:p w:rsidR="00A364D0" w:rsidRPr="00A364D0" w:rsidRDefault="00A364D0" w:rsidP="007271BE">
      <w:pPr>
        <w:spacing w:after="200" w:line="276" w:lineRule="auto"/>
        <w:rPr>
          <w:lang w:val="uk-UA"/>
        </w:rPr>
      </w:pPr>
    </w:p>
    <w:sectPr w:rsidR="00A364D0" w:rsidRPr="00A364D0" w:rsidSect="0050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EC"/>
    <w:rsid w:val="00503082"/>
    <w:rsid w:val="00565ECF"/>
    <w:rsid w:val="007271BE"/>
    <w:rsid w:val="00A364D0"/>
    <w:rsid w:val="00E563EC"/>
    <w:rsid w:val="00F0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2022-08-29T05:45:00Z</cp:lastPrinted>
  <dcterms:created xsi:type="dcterms:W3CDTF">2023-01-19T13:15:00Z</dcterms:created>
  <dcterms:modified xsi:type="dcterms:W3CDTF">2023-01-19T13:19:00Z</dcterms:modified>
</cp:coreProperties>
</file>