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09" w:rsidRDefault="00696509" w:rsidP="00696509">
      <w:pPr>
        <w:pStyle w:val="zfr3q"/>
        <w:spacing w:before="0" w:beforeAutospacing="0" w:after="220" w:afterAutospacing="0"/>
        <w:jc w:val="center"/>
        <w:rPr>
          <w:rStyle w:val="c9dxtc"/>
          <w:rFonts w:ascii="Arial" w:hAnsi="Arial" w:cs="Arial"/>
          <w:color w:val="3F434C"/>
          <w:sz w:val="27"/>
          <w:szCs w:val="27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 xml:space="preserve">АЛГОРИТМ ДІЙ ДЛЯ ЗАКЛАДІВ ОСВІТИ ПРИ СИГНАЛІ </w:t>
      </w:r>
    </w:p>
    <w:p w:rsidR="00696509" w:rsidRDefault="00696509" w:rsidP="00696509">
      <w:pPr>
        <w:pStyle w:val="zfr3q"/>
        <w:spacing w:before="0" w:beforeAutospacing="0" w:after="220" w:afterAutospacing="0"/>
        <w:jc w:val="center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  <w:r>
        <w:rPr>
          <w:rStyle w:val="c9dxtc"/>
          <w:rFonts w:ascii="Arial" w:hAnsi="Arial" w:cs="Arial"/>
          <w:color w:val="3F434C"/>
          <w:sz w:val="27"/>
          <w:szCs w:val="27"/>
        </w:rPr>
        <w:t>" ПОВІТРЯНА ТРИВОГА"</w:t>
      </w:r>
    </w:p>
    <w:p w:rsidR="00696509" w:rsidRDefault="00696509" w:rsidP="00696509">
      <w:pPr>
        <w:pStyle w:val="zfr3q"/>
        <w:spacing w:before="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щодо організації укриття дітей в захисних спорудах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Превентивні (попередні) заходи: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Навчальний заклад здійснює навчальний процес при умові наявності захисної споруди, вимоги до якої визначені в Кодексі ЦЗ, ПКМУ від 10.03.2017 року № 138, наказу МВС від 09.07.2018 року № 579 та комісійно визнані такими, що придатні до використання за призначенням в особливий період та обладнані всім необхідним, а саме: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– розрахункова кількість учасників навчального процесу не перевищує можливості використання даної захисної споруди;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– всі учасники освітнього процесу заздалегідь треновані та досконально знають свої дії за сигналами тривоги і під час заповнення захисної споруди (визначити маршрут та напрямок руху, своє місце в захисній споруді, виконувати команди старшого. Місце для кожного класу (групи) визначається під час тренувальних навчань і не змінюється );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– вихованці та учні безумовно виконують та дотримуються всіх вказівок педагогів, перебуваючи в захисній споруді не розходяться і залишаються разом з групою (класом);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– захисна споруда облаштована всім необхідним: учасники навчального процесу забезпечені місцями для сидіння (лежання) з розрахунку ….., питною водою, одноразовим посудом, туалетом (у більшості європейських країн є вимога, щоб у кожному класі був набір для евакуації та допомоги, відро (може бути складним) та пакети для створення приватної зони для туалету), засобами аварійного живлення, медичними аптечками, найпростішими індивідуальними засобами захисту;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– кожен вихованець закладу дошкільної освіти та учень молодших класів повинен мати при собі записку (в кишені або нашивку на одязі) з інформацією (ПІП, домашня адреса, вік, ПІП батьків, контактні телефони);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– всі технічні та медичні працівники закладу заздалегідь закріплені за кожною групою (молодшим класом).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Сигнал тривоги передається через систему оповіщення, регіональне радіо та телебачення, а також на встановлений на телефоні застосунок “Повітряна тривога”.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У крайніх випадках або місцях, куди не дістають сирени, сигнали тривоги можуть передавати дзвони на церквах (даний порядок визначає орган місцевого самоврядування).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Правила заповнення захисної споруди при евакуації за сигналом “Тривога” для педагогів: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lastRenderedPageBreak/>
        <w:t>– заповнення захисної споруди здійснюється за відповідно визначеним звуковим сигналам, який, у разі потреби, може активуватися особою, відповідальною за оповіщення в навчальному закладі;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– педагогічний працівник (класний керівник, вихователь групи, вчитель -предметник) нагадує дітям про головну мету та правила евакуації: не говорити, не бігти, не штовхатися, не повертатися;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– педагогічний працівник бере з собою класний журнал, свої особисті речі, очолює групу дітей і визначеним маршрутом рухається разом з ними в захисну споруду;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– закріплені за кожною групою (молодшим класом) працівники закладу допомагають у проведенні евакуації;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– черговий працівник закладу перевіряє класи, групи, закриває (при необхідності) двері та вікна;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– після прибуття у визначене місце захисної споруди перевірити наявність усіх дітей за списком та доповісти керівнику.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Алгоритм дій для вчителів у разі проведення занять і увімкнення сигналів тривоги, що розроблений на основі рекомендацій ДСНС України.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У закладах освіти мають бути створені відповідні умови та проведені попередні заходи з підготовки всіх учасників освітнього процесу, а саме: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Ознайомлення з місцем розташування укриттів фонду захисних споруд цивільного захисту, правилами поведінки під час переміщення до укриття та перебування в ньому.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Пояснення дій, що передбачені Планом реагування на надзвичайні ситуації або Інструкції закладу.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Обговорення необхідних речей, які учасники освітнього процесу повинні взяти із собою в укриття.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Розподіл учасників освітнього процесу в укриттях із урахуванням місткості та розташування.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Встановлення покажчиків напрямку руху до укриттів для швидкого та безпечного переміщення.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Почувши сигнал оповіщення необхідно організувати переміщення учасників освітнього процесу у супроводі з вчителем або відповідальною особою, яка після завершення небезпеки та оголошення відміни сигналу організує повернення учасників освітнього процесу до запланованих заходів, а також перевірятиме наявність учнів в укритті та у приміщеннях закладу освіти після завершення небезпеки.</w:t>
      </w:r>
    </w:p>
    <w:p w:rsidR="00696509" w:rsidRDefault="00696509" w:rsidP="00696509">
      <w:pPr>
        <w:pStyle w:val="zfr3q"/>
        <w:spacing w:before="180" w:beforeAutospacing="0" w:after="22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У випадку сигналу небезпеки:</w:t>
      </w:r>
    </w:p>
    <w:p w:rsidR="00696509" w:rsidRDefault="00696509" w:rsidP="00696509">
      <w:pPr>
        <w:pStyle w:val="zfr3q"/>
        <w:spacing w:before="18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Відповідальна особа вмикає наявну систему оповіщення закладу.</w:t>
      </w:r>
    </w:p>
    <w:p w:rsidR="00696509" w:rsidRDefault="00696509" w:rsidP="00696509">
      <w:pPr>
        <w:pStyle w:val="zfr3q"/>
        <w:spacing w:before="18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lastRenderedPageBreak/>
        <w:t>Вчитель сповіщає учнів про загрозу, а батьків – про переміщення дітей до укриття.</w:t>
      </w:r>
    </w:p>
    <w:p w:rsidR="00696509" w:rsidRDefault="00696509" w:rsidP="00696509">
      <w:pPr>
        <w:pStyle w:val="zfr3q"/>
        <w:spacing w:before="18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Необхідно організувати пересування двома колонами в приміщенні класу та швидко залишити кабінет.</w:t>
      </w:r>
    </w:p>
    <w:p w:rsidR="00696509" w:rsidRDefault="00696509" w:rsidP="00696509">
      <w:pPr>
        <w:pStyle w:val="zfr3q"/>
        <w:spacing w:before="18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Для супроводу початкових класів можуть бути залученні помічники.</w:t>
      </w:r>
    </w:p>
    <w:p w:rsidR="00696509" w:rsidRDefault="00696509" w:rsidP="00696509">
      <w:pPr>
        <w:pStyle w:val="zfr3q"/>
        <w:spacing w:before="18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Для швидкого надання медичної допомоги має бути залучений медичний працівник.</w:t>
      </w:r>
    </w:p>
    <w:p w:rsidR="00696509" w:rsidRDefault="00696509" w:rsidP="00696509">
      <w:pPr>
        <w:pStyle w:val="zfr3q"/>
        <w:spacing w:before="18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Відповідальні особи після оголошення сигналу оповіщення мусять перевірити всі приміщення закладу на відсутність у них учасників освітнього процесу та працівників закладу, по завершенню перевірки прямувати до найближчого укриття.</w:t>
      </w:r>
    </w:p>
    <w:p w:rsidR="00696509" w:rsidRDefault="00696509" w:rsidP="00696509">
      <w:pPr>
        <w:pStyle w:val="zfr3q"/>
        <w:spacing w:before="18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Учні, які знаходяться на подвір’ї закладу, під час сигналу оповіщення повинні самостійно рухатися до найближчого укриття фонду захисних споруд.</w:t>
      </w:r>
    </w:p>
    <w:p w:rsidR="00696509" w:rsidRDefault="00696509" w:rsidP="00696509">
      <w:pPr>
        <w:pStyle w:val="zfr3q"/>
        <w:spacing w:before="18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У середині захисної споруди відповідальні особи повинні допомогти учасникам освітнього процесу швидко та спокійно зайняти місця.</w:t>
      </w:r>
    </w:p>
    <w:p w:rsidR="00696509" w:rsidRDefault="00696509" w:rsidP="00696509">
      <w:pPr>
        <w:pStyle w:val="zfr3q"/>
        <w:spacing w:before="18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Під час перебування в захисній споруді вчителі та вiдповiдальнi особи здійснюють необхідну підтримку, заходи для комфортного та спокійного перебування в укритті.</w:t>
      </w:r>
    </w:p>
    <w:p w:rsidR="00696509" w:rsidRDefault="00696509" w:rsidP="00696509">
      <w:pPr>
        <w:pStyle w:val="zfr3q"/>
        <w:spacing w:before="180" w:beforeAutospacing="0" w:after="0" w:afterAutospacing="0"/>
        <w:rPr>
          <w:rFonts w:ascii="Arial" w:hAnsi="Arial" w:cs="Arial"/>
          <w:color w:val="212121"/>
          <w:sz w:val="22"/>
          <w:szCs w:val="22"/>
        </w:rPr>
      </w:pPr>
      <w:r>
        <w:rPr>
          <w:rStyle w:val="c9dxtc"/>
          <w:rFonts w:ascii="Arial" w:hAnsi="Arial" w:cs="Arial"/>
          <w:color w:val="3F434C"/>
          <w:sz w:val="27"/>
          <w:szCs w:val="27"/>
        </w:rPr>
        <w:t>Після завершення небезпеки та оголошення про відбій тривоги, вчителі та відповідальні особи слідкують за тим, щоб вихід усіх учасників освітнього процесу з укриттів здійснювався колонами або групами.</w:t>
      </w:r>
    </w:p>
    <w:p w:rsidR="00882C27" w:rsidRDefault="00882C27"/>
    <w:sectPr w:rsidR="00882C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62C"/>
    <w:rsid w:val="0033362C"/>
    <w:rsid w:val="00696509"/>
    <w:rsid w:val="0088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C5ECB-4168-4A33-8C8B-7574B939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fr3q">
    <w:name w:val="zfr3q"/>
    <w:basedOn w:val="a"/>
    <w:rsid w:val="00696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9dxtc">
    <w:name w:val="c9dxtc"/>
    <w:basedOn w:val="a0"/>
    <w:rsid w:val="00696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3559</Words>
  <Characters>2030</Characters>
  <Application>Microsoft Office Word</Application>
  <DocSecurity>0</DocSecurity>
  <Lines>16</Lines>
  <Paragraphs>11</Paragraphs>
  <ScaleCrop>false</ScaleCrop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3</cp:revision>
  <dcterms:created xsi:type="dcterms:W3CDTF">2024-01-25T17:37:00Z</dcterms:created>
  <dcterms:modified xsi:type="dcterms:W3CDTF">2024-01-25T17:38:00Z</dcterms:modified>
</cp:coreProperties>
</file>