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23" w:rsidRDefault="00C75E23" w:rsidP="00C75E23">
      <w:pPr>
        <w:spacing w:after="173" w:line="750" w:lineRule="atLeast"/>
        <w:jc w:val="center"/>
        <w:outlineLvl w:val="0"/>
        <w:rPr>
          <w:rFonts w:ascii="inherit" w:eastAsia="Times New Roman" w:hAnsi="inherit" w:cs="Arial"/>
          <w:color w:val="000000"/>
          <w:kern w:val="36"/>
          <w:sz w:val="60"/>
          <w:szCs w:val="60"/>
          <w:lang w:val="uk-UA" w:eastAsia="ru-RU"/>
        </w:rPr>
      </w:pPr>
      <w:bookmarkStart w:id="0" w:name="_GoBack"/>
      <w:r w:rsidRPr="00C75E23">
        <w:rPr>
          <w:rFonts w:ascii="inherit" w:eastAsia="Times New Roman" w:hAnsi="inherit" w:cs="Arial"/>
          <w:color w:val="000000"/>
          <w:kern w:val="36"/>
          <w:sz w:val="60"/>
          <w:szCs w:val="60"/>
          <w:lang w:eastAsia="ru-RU"/>
        </w:rPr>
        <w:t xml:space="preserve">Як </w:t>
      </w:r>
      <w:proofErr w:type="spellStart"/>
      <w:r w:rsidRPr="00C75E23">
        <w:rPr>
          <w:rFonts w:ascii="inherit" w:eastAsia="Times New Roman" w:hAnsi="inherit" w:cs="Arial"/>
          <w:color w:val="000000"/>
          <w:kern w:val="36"/>
          <w:sz w:val="60"/>
          <w:szCs w:val="60"/>
          <w:lang w:eastAsia="ru-RU"/>
        </w:rPr>
        <w:t>навчитися</w:t>
      </w:r>
      <w:proofErr w:type="spellEnd"/>
      <w:r w:rsidRPr="00C75E23">
        <w:rPr>
          <w:rFonts w:ascii="inherit" w:eastAsia="Times New Roman" w:hAnsi="inherit" w:cs="Arial"/>
          <w:color w:val="000000"/>
          <w:kern w:val="36"/>
          <w:sz w:val="60"/>
          <w:szCs w:val="60"/>
          <w:lang w:eastAsia="ru-RU"/>
        </w:rPr>
        <w:t xml:space="preserve"> </w:t>
      </w:r>
    </w:p>
    <w:p w:rsidR="00C75E23" w:rsidRDefault="00C75E23" w:rsidP="00C75E23">
      <w:pPr>
        <w:spacing w:after="173" w:line="750" w:lineRule="atLeast"/>
        <w:jc w:val="center"/>
        <w:outlineLvl w:val="0"/>
        <w:rPr>
          <w:rFonts w:ascii="inherit" w:eastAsia="Times New Roman" w:hAnsi="inherit" w:cs="Arial"/>
          <w:color w:val="000000"/>
          <w:kern w:val="36"/>
          <w:sz w:val="60"/>
          <w:szCs w:val="60"/>
          <w:lang w:val="uk-UA" w:eastAsia="ru-RU"/>
        </w:rPr>
      </w:pPr>
      <w:proofErr w:type="spellStart"/>
      <w:r w:rsidRPr="00C75E23">
        <w:rPr>
          <w:rFonts w:ascii="inherit" w:eastAsia="Times New Roman" w:hAnsi="inherit" w:cs="Arial"/>
          <w:color w:val="000000"/>
          <w:kern w:val="36"/>
          <w:sz w:val="60"/>
          <w:szCs w:val="60"/>
          <w:lang w:eastAsia="ru-RU"/>
        </w:rPr>
        <w:t>керувати</w:t>
      </w:r>
      <w:proofErr w:type="spellEnd"/>
      <w:r w:rsidRPr="00C75E23">
        <w:rPr>
          <w:rFonts w:ascii="inherit" w:eastAsia="Times New Roman" w:hAnsi="inherit" w:cs="Arial"/>
          <w:color w:val="000000"/>
          <w:kern w:val="36"/>
          <w:sz w:val="60"/>
          <w:szCs w:val="60"/>
          <w:lang w:eastAsia="ru-RU"/>
        </w:rPr>
        <w:t xml:space="preserve"> </w:t>
      </w:r>
      <w:proofErr w:type="spellStart"/>
      <w:r w:rsidRPr="00C75E23">
        <w:rPr>
          <w:rFonts w:ascii="inherit" w:eastAsia="Times New Roman" w:hAnsi="inherit" w:cs="Arial"/>
          <w:color w:val="000000"/>
          <w:kern w:val="36"/>
          <w:sz w:val="60"/>
          <w:szCs w:val="60"/>
          <w:lang w:eastAsia="ru-RU"/>
        </w:rPr>
        <w:t>своїми</w:t>
      </w:r>
      <w:proofErr w:type="spellEnd"/>
      <w:r w:rsidRPr="00C75E23">
        <w:rPr>
          <w:rFonts w:ascii="inherit" w:eastAsia="Times New Roman" w:hAnsi="inherit" w:cs="Arial"/>
          <w:color w:val="000000"/>
          <w:kern w:val="36"/>
          <w:sz w:val="60"/>
          <w:szCs w:val="60"/>
          <w:lang w:eastAsia="ru-RU"/>
        </w:rPr>
        <w:t xml:space="preserve"> </w:t>
      </w:r>
      <w:proofErr w:type="spellStart"/>
      <w:r w:rsidRPr="00C75E23">
        <w:rPr>
          <w:rFonts w:ascii="inherit" w:eastAsia="Times New Roman" w:hAnsi="inherit" w:cs="Arial"/>
          <w:color w:val="000000"/>
          <w:kern w:val="36"/>
          <w:sz w:val="60"/>
          <w:szCs w:val="60"/>
          <w:lang w:eastAsia="ru-RU"/>
        </w:rPr>
        <w:t>емоціями</w:t>
      </w:r>
      <w:bookmarkEnd w:id="0"/>
      <w:proofErr w:type="spellEnd"/>
      <w:r w:rsidRPr="00C75E23">
        <w:rPr>
          <w:rFonts w:ascii="inherit" w:eastAsia="Times New Roman" w:hAnsi="inherit" w:cs="Arial"/>
          <w:color w:val="000000"/>
          <w:kern w:val="36"/>
          <w:sz w:val="60"/>
          <w:szCs w:val="60"/>
          <w:lang w:eastAsia="ru-RU"/>
        </w:rPr>
        <w:t>.</w:t>
      </w:r>
    </w:p>
    <w:p w:rsidR="00C75E23" w:rsidRPr="00C75E23" w:rsidRDefault="00C75E23" w:rsidP="00C75E23">
      <w:pPr>
        <w:spacing w:after="173" w:line="750" w:lineRule="atLeast"/>
        <w:jc w:val="center"/>
        <w:outlineLvl w:val="0"/>
        <w:rPr>
          <w:rFonts w:ascii="inherit" w:eastAsia="Times New Roman" w:hAnsi="inherit" w:cs="Arial"/>
          <w:color w:val="000000"/>
          <w:kern w:val="36"/>
          <w:sz w:val="60"/>
          <w:szCs w:val="60"/>
          <w:lang w:eastAsia="ru-RU"/>
        </w:rPr>
      </w:pPr>
      <w:r w:rsidRPr="00C75E23">
        <w:rPr>
          <w:rFonts w:ascii="inherit" w:eastAsia="Times New Roman" w:hAnsi="inherit" w:cs="Arial"/>
          <w:color w:val="000000"/>
          <w:kern w:val="36"/>
          <w:sz w:val="60"/>
          <w:szCs w:val="60"/>
          <w:lang w:eastAsia="ru-RU"/>
        </w:rPr>
        <w:t xml:space="preserve">Три </w:t>
      </w:r>
      <w:proofErr w:type="spellStart"/>
      <w:r w:rsidRPr="00C75E23">
        <w:rPr>
          <w:rFonts w:ascii="inherit" w:eastAsia="Times New Roman" w:hAnsi="inherit" w:cs="Arial"/>
          <w:color w:val="000000"/>
          <w:kern w:val="36"/>
          <w:sz w:val="60"/>
          <w:szCs w:val="60"/>
          <w:lang w:eastAsia="ru-RU"/>
        </w:rPr>
        <w:t>поради</w:t>
      </w:r>
      <w:proofErr w:type="spellEnd"/>
      <w:r w:rsidRPr="00C75E23">
        <w:rPr>
          <w:rFonts w:ascii="inherit" w:eastAsia="Times New Roman" w:hAnsi="inherit" w:cs="Arial"/>
          <w:color w:val="000000"/>
          <w:kern w:val="36"/>
          <w:sz w:val="60"/>
          <w:szCs w:val="60"/>
          <w:lang w:eastAsia="ru-RU"/>
        </w:rPr>
        <w:t xml:space="preserve"> </w:t>
      </w:r>
      <w:proofErr w:type="spellStart"/>
      <w:r w:rsidRPr="00C75E23">
        <w:rPr>
          <w:rFonts w:ascii="inherit" w:eastAsia="Times New Roman" w:hAnsi="inherit" w:cs="Arial"/>
          <w:color w:val="000000"/>
          <w:kern w:val="36"/>
          <w:sz w:val="60"/>
          <w:szCs w:val="60"/>
          <w:lang w:eastAsia="ru-RU"/>
        </w:rPr>
        <w:t>від</w:t>
      </w:r>
      <w:proofErr w:type="spellEnd"/>
      <w:r w:rsidRPr="00C75E23">
        <w:rPr>
          <w:rFonts w:ascii="inherit" w:eastAsia="Times New Roman" w:hAnsi="inherit" w:cs="Arial"/>
          <w:color w:val="000000"/>
          <w:kern w:val="36"/>
          <w:sz w:val="60"/>
          <w:szCs w:val="60"/>
          <w:lang w:eastAsia="ru-RU"/>
        </w:rPr>
        <w:t xml:space="preserve"> </w:t>
      </w:r>
      <w:proofErr w:type="spellStart"/>
      <w:r w:rsidRPr="00C75E23">
        <w:rPr>
          <w:rFonts w:ascii="inherit" w:eastAsia="Times New Roman" w:hAnsi="inherit" w:cs="Arial"/>
          <w:color w:val="000000"/>
          <w:kern w:val="36"/>
          <w:sz w:val="60"/>
          <w:szCs w:val="60"/>
          <w:lang w:eastAsia="ru-RU"/>
        </w:rPr>
        <w:t>психологі</w:t>
      </w:r>
      <w:proofErr w:type="gramStart"/>
      <w:r w:rsidRPr="00C75E23">
        <w:rPr>
          <w:rFonts w:ascii="inherit" w:eastAsia="Times New Roman" w:hAnsi="inherit" w:cs="Arial"/>
          <w:color w:val="000000"/>
          <w:kern w:val="36"/>
          <w:sz w:val="60"/>
          <w:szCs w:val="60"/>
          <w:lang w:eastAsia="ru-RU"/>
        </w:rPr>
        <w:t>в</w:t>
      </w:r>
      <w:proofErr w:type="spellEnd"/>
      <w:proofErr w:type="gramEnd"/>
    </w:p>
    <w:p w:rsidR="00C75E23" w:rsidRPr="00C75E23" w:rsidRDefault="00C75E23" w:rsidP="00C75E23">
      <w:pPr>
        <w:spacing w:before="100" w:beforeAutospacing="1" w:after="100" w:afterAutospacing="1" w:line="240" w:lineRule="auto"/>
        <w:ind w:left="-75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C75E23">
        <w:rPr>
          <w:rFonts w:ascii="Arial" w:eastAsia="Times New Roman" w:hAnsi="Arial" w:cs="Arial"/>
          <w:noProof/>
          <w:color w:val="404040"/>
          <w:sz w:val="24"/>
          <w:szCs w:val="24"/>
          <w:lang w:eastAsia="ru-RU"/>
        </w:rPr>
        <w:drawing>
          <wp:inline distT="0" distB="0" distL="0" distR="0" wp14:anchorId="51F068E2" wp14:editId="0EF493E0">
            <wp:extent cx="5681786" cy="2064785"/>
            <wp:effectExtent l="0" t="0" r="0" b="0"/>
            <wp:docPr id="1" name="Рисунок 1" descr="Як навчитися керувати своїми емоціями. Три поради від психолог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к навчитися керувати своїми емоціями. Три поради від психологі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230" cy="206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E23" w:rsidRPr="00C75E23" w:rsidRDefault="00C75E23" w:rsidP="00C75E23">
      <w:pPr>
        <w:numPr>
          <w:ilvl w:val="0"/>
          <w:numId w:val="3"/>
        </w:numPr>
        <w:spacing w:before="100" w:beforeAutospacing="1" w:after="15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Життя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насичене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р</w:t>
      </w:r>
      <w:proofErr w:type="gram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ізними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подіями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іноді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втримати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свої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емоції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дуже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складно.</w:t>
      </w:r>
    </w:p>
    <w:p w:rsidR="00C75E23" w:rsidRPr="00C75E23" w:rsidRDefault="00C75E23" w:rsidP="00C75E23">
      <w:pPr>
        <w:numPr>
          <w:ilvl w:val="0"/>
          <w:numId w:val="3"/>
        </w:numPr>
        <w:spacing w:before="100" w:beforeAutospacing="1" w:after="15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Не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завжди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їх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потрібно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стримувати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але є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ситуації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коли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це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вкрай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необхідно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</w:t>
      </w:r>
    </w:p>
    <w:p w:rsidR="00C75E23" w:rsidRPr="00C75E23" w:rsidRDefault="00C75E23" w:rsidP="00C75E23">
      <w:pPr>
        <w:numPr>
          <w:ilvl w:val="0"/>
          <w:numId w:val="3"/>
        </w:numPr>
        <w:spacing w:before="100" w:beforeAutospacing="1" w:after="15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То ж як 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навчитися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керувати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своїми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емоціями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? Про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це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у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матеріалі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</w:t>
      </w:r>
    </w:p>
    <w:p w:rsidR="00C75E23" w:rsidRPr="00C75E23" w:rsidRDefault="00C75E23" w:rsidP="00C75E23">
      <w:pPr>
        <w:spacing w:after="240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Емоції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наповнюють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gram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наше</w:t>
      </w:r>
      <w:proofErr w:type="gram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життя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та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супроводжують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всюди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.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Це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свого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роду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сигнальна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система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організму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. </w:t>
      </w:r>
      <w:proofErr w:type="gram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</w:t>
      </w:r>
      <w:proofErr w:type="gram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їхньою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допомогою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ми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адаптуємося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ухвалюємо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рішення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діємо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. На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каналі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«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Психологічна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</w:t>
      </w:r>
      <w:proofErr w:type="gram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ідтримка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»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поділилися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трьома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порадами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які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допоможуть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тримати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себе в руках.</w:t>
      </w:r>
    </w:p>
    <w:p w:rsidR="00C75E23" w:rsidRPr="00C75E23" w:rsidRDefault="00C75E23" w:rsidP="00C75E23">
      <w:pPr>
        <w:numPr>
          <w:ilvl w:val="0"/>
          <w:numId w:val="4"/>
        </w:numPr>
        <w:spacing w:before="100" w:beforeAutospacing="1" w:after="15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spellStart"/>
      <w:r w:rsidRPr="00C75E23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Навчіться</w:t>
      </w:r>
      <w:proofErr w:type="spellEnd"/>
      <w:r w:rsidRPr="00C75E23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розпізнавати</w:t>
      </w:r>
      <w:proofErr w:type="spellEnd"/>
      <w:r w:rsidRPr="00C75E23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свої</w:t>
      </w:r>
      <w:proofErr w:type="spellEnd"/>
      <w:r w:rsidRPr="00C75E23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почуття</w:t>
      </w:r>
      <w:proofErr w:type="spellEnd"/>
    </w:p>
    <w:p w:rsidR="00C75E23" w:rsidRPr="00C75E23" w:rsidRDefault="00C75E23" w:rsidP="00C75E23">
      <w:pPr>
        <w:spacing w:after="240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Не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прагніть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відчувати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лише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позитивні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емоції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та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заперечувати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негативні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. </w:t>
      </w:r>
      <w:proofErr w:type="gram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Вони</w:t>
      </w:r>
      <w:proofErr w:type="gram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все одно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виникатимуть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час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від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часу. У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кожній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конкретній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ситуації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потрібно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чітко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розуміти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яка конкретна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емоція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охоплює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вас.</w:t>
      </w:r>
    </w:p>
    <w:p w:rsidR="00C75E23" w:rsidRPr="00C75E23" w:rsidRDefault="00C75E23" w:rsidP="00C75E23">
      <w:pPr>
        <w:numPr>
          <w:ilvl w:val="0"/>
          <w:numId w:val="5"/>
        </w:numPr>
        <w:spacing w:before="100" w:beforeAutospacing="1" w:after="15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spellStart"/>
      <w:r w:rsidRPr="00C75E23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Усвідомте</w:t>
      </w:r>
      <w:proofErr w:type="spellEnd"/>
      <w:r w:rsidRPr="00C75E23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 xml:space="preserve">, </w:t>
      </w:r>
      <w:proofErr w:type="spellStart"/>
      <w:r w:rsidRPr="00C75E23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що</w:t>
      </w:r>
      <w:proofErr w:type="spellEnd"/>
      <w:r w:rsidRPr="00C75E23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вибиває</w:t>
      </w:r>
      <w:proofErr w:type="spellEnd"/>
      <w:r w:rsidRPr="00C75E23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 xml:space="preserve"> вас </w:t>
      </w:r>
      <w:proofErr w:type="spellStart"/>
      <w:r w:rsidRPr="00C75E23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із</w:t>
      </w:r>
      <w:proofErr w:type="spellEnd"/>
      <w:r w:rsidRPr="00C75E23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колії</w:t>
      </w:r>
      <w:proofErr w:type="spellEnd"/>
    </w:p>
    <w:p w:rsidR="00C75E23" w:rsidRPr="00C75E23" w:rsidRDefault="00C75E23" w:rsidP="00C75E23">
      <w:pPr>
        <w:spacing w:after="240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Це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можуть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бути </w:t>
      </w:r>
      <w:proofErr w:type="spellStart"/>
      <w:proofErr w:type="gram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др</w:t>
      </w:r>
      <w:proofErr w:type="gram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ібниці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але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якщо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вони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викликають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внутрішній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«ураган», просто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відмахнутися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від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них складно.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Запишіть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усе,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що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зумієте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пригадати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і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проаналізуйте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gram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свою</w:t>
      </w:r>
      <w:proofErr w:type="gram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поведінку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реакції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</w:t>
      </w:r>
    </w:p>
    <w:p w:rsidR="00C75E23" w:rsidRPr="00C75E23" w:rsidRDefault="00C75E23" w:rsidP="00C75E23">
      <w:pPr>
        <w:numPr>
          <w:ilvl w:val="0"/>
          <w:numId w:val="6"/>
        </w:numPr>
        <w:spacing w:before="100" w:beforeAutospacing="1" w:after="15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spellStart"/>
      <w:r w:rsidRPr="00C75E23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Зробіть</w:t>
      </w:r>
      <w:proofErr w:type="spellEnd"/>
      <w:r w:rsidRPr="00C75E23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 xml:space="preserve"> паузу</w:t>
      </w:r>
    </w:p>
    <w:p w:rsidR="00C75E23" w:rsidRPr="00C75E23" w:rsidRDefault="00C75E23" w:rsidP="00C75E23">
      <w:pPr>
        <w:spacing w:after="240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Миттєва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реакція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на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тригер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може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обернутися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вкрай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неприємними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наслідками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: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ви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можете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сказати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або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зробити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щось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про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що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поті</w:t>
      </w:r>
      <w:proofErr w:type="gram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</w:t>
      </w:r>
      <w:proofErr w:type="spellEnd"/>
      <w:proofErr w:type="gram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шкодуватимете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. Перш </w:t>
      </w:r>
      <w:proofErr w:type="spellStart"/>
      <w:proofErr w:type="gram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ніж</w:t>
      </w:r>
      <w:proofErr w:type="spellEnd"/>
      <w:proofErr w:type="gram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діяти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скажіть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собі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«стоп»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або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переключіть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увагу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на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інші</w:t>
      </w:r>
      <w:proofErr w:type="spellEnd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75E2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справи</w:t>
      </w:r>
      <w:proofErr w:type="spellEnd"/>
    </w:p>
    <w:p w:rsidR="00D02D7C" w:rsidRDefault="00D02D7C"/>
    <w:sectPr w:rsidR="00D02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8AC"/>
    <w:multiLevelType w:val="multilevel"/>
    <w:tmpl w:val="68FC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8237D"/>
    <w:multiLevelType w:val="multilevel"/>
    <w:tmpl w:val="31D8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B7965"/>
    <w:multiLevelType w:val="multilevel"/>
    <w:tmpl w:val="CE90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BC07ED"/>
    <w:multiLevelType w:val="multilevel"/>
    <w:tmpl w:val="A516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2F1E5D"/>
    <w:multiLevelType w:val="multilevel"/>
    <w:tmpl w:val="16F4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487D8E"/>
    <w:multiLevelType w:val="multilevel"/>
    <w:tmpl w:val="FD78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19"/>
    <w:rsid w:val="00C75E23"/>
    <w:rsid w:val="00D02D7C"/>
    <w:rsid w:val="00E1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52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2022-01-22T18:48:00Z</dcterms:created>
  <dcterms:modified xsi:type="dcterms:W3CDTF">2022-01-22T18:51:00Z</dcterms:modified>
</cp:coreProperties>
</file>