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C3" w:rsidRPr="00B443C3" w:rsidRDefault="00B443C3" w:rsidP="00B443C3">
      <w:pPr>
        <w:spacing w:after="135" w:line="7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</w:pPr>
      <w:r w:rsidRPr="00B443C3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Як </w:t>
      </w:r>
      <w:proofErr w:type="spellStart"/>
      <w:r w:rsidRPr="00B443C3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додати</w:t>
      </w:r>
      <w:proofErr w:type="spellEnd"/>
      <w:r w:rsidRPr="00B443C3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 сил </w:t>
      </w:r>
      <w:proofErr w:type="spellStart"/>
      <w:r w:rsidRPr="00B443C3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дитині</w:t>
      </w:r>
      <w:proofErr w:type="spellEnd"/>
      <w:r w:rsidRPr="00B443C3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 у </w:t>
      </w:r>
      <w:proofErr w:type="spellStart"/>
      <w:r w:rsidRPr="00B443C3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посттравматичному</w:t>
      </w:r>
      <w:proofErr w:type="spellEnd"/>
      <w:r w:rsidRPr="00B443C3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зростанні</w:t>
      </w:r>
      <w:proofErr w:type="spellEnd"/>
      <w:r w:rsidRPr="00B443C3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: 10 </w:t>
      </w:r>
      <w:proofErr w:type="spellStart"/>
      <w:r w:rsidRPr="00B443C3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практичних</w:t>
      </w:r>
      <w:proofErr w:type="spellEnd"/>
      <w:r w:rsidRPr="00B443C3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порад</w:t>
      </w:r>
      <w:proofErr w:type="spellEnd"/>
    </w:p>
    <w:p w:rsidR="00B443C3" w:rsidRPr="00B443C3" w:rsidRDefault="00B443C3" w:rsidP="00B443C3">
      <w:pPr>
        <w:spacing w:after="0" w:line="450" w:lineRule="atLeast"/>
        <w:jc w:val="center"/>
        <w:outlineLvl w:val="2"/>
        <w:rPr>
          <w:rFonts w:ascii="Arial" w:eastAsia="Times New Roman" w:hAnsi="Arial" w:cs="Arial"/>
          <w:i/>
          <w:iCs/>
          <w:color w:val="333333"/>
          <w:sz w:val="33"/>
          <w:szCs w:val="33"/>
          <w:lang w:eastAsia="ru-RU"/>
        </w:rPr>
      </w:pPr>
      <w:r w:rsidRPr="00B443C3">
        <w:rPr>
          <w:rFonts w:ascii="Arial" w:eastAsia="Times New Roman" w:hAnsi="Arial" w:cs="Arial"/>
          <w:i/>
          <w:iCs/>
          <w:color w:val="333333"/>
          <w:sz w:val="33"/>
          <w:szCs w:val="33"/>
          <w:lang w:eastAsia="ru-RU"/>
        </w:rPr>
        <w:t xml:space="preserve">За </w:t>
      </w:r>
      <w:proofErr w:type="spellStart"/>
      <w:r w:rsidRPr="00B443C3">
        <w:rPr>
          <w:rFonts w:ascii="Arial" w:eastAsia="Times New Roman" w:hAnsi="Arial" w:cs="Arial"/>
          <w:i/>
          <w:iCs/>
          <w:color w:val="333333"/>
          <w:sz w:val="33"/>
          <w:szCs w:val="33"/>
          <w:lang w:eastAsia="ru-RU"/>
        </w:rPr>
        <w:t>матеріалами</w:t>
      </w:r>
      <w:proofErr w:type="spellEnd"/>
      <w:r w:rsidRPr="00B443C3">
        <w:rPr>
          <w:rFonts w:ascii="Arial" w:eastAsia="Times New Roman" w:hAnsi="Arial" w:cs="Arial"/>
          <w:i/>
          <w:iCs/>
          <w:color w:val="333333"/>
          <w:sz w:val="33"/>
          <w:szCs w:val="33"/>
          <w:lang w:eastAsia="ru-RU"/>
        </w:rPr>
        <w:t xml:space="preserve"> </w:t>
      </w:r>
      <w:proofErr w:type="spellStart"/>
      <w:proofErr w:type="gramStart"/>
      <w:r w:rsidRPr="00B443C3">
        <w:rPr>
          <w:rFonts w:ascii="Arial" w:eastAsia="Times New Roman" w:hAnsi="Arial" w:cs="Arial"/>
          <w:i/>
          <w:iCs/>
          <w:color w:val="333333"/>
          <w:sz w:val="33"/>
          <w:szCs w:val="33"/>
          <w:lang w:eastAsia="ru-RU"/>
        </w:rPr>
        <w:t>Св</w:t>
      </w:r>
      <w:proofErr w:type="gramEnd"/>
      <w:r w:rsidRPr="00B443C3">
        <w:rPr>
          <w:rFonts w:ascii="Arial" w:eastAsia="Times New Roman" w:hAnsi="Arial" w:cs="Arial"/>
          <w:i/>
          <w:iCs/>
          <w:color w:val="333333"/>
          <w:sz w:val="33"/>
          <w:szCs w:val="33"/>
          <w:lang w:eastAsia="ru-RU"/>
        </w:rPr>
        <w:t>ітлани</w:t>
      </w:r>
      <w:proofErr w:type="spellEnd"/>
      <w:r w:rsidRPr="00B443C3">
        <w:rPr>
          <w:rFonts w:ascii="Arial" w:eastAsia="Times New Roman" w:hAnsi="Arial" w:cs="Arial"/>
          <w:i/>
          <w:iCs/>
          <w:color w:val="333333"/>
          <w:sz w:val="33"/>
          <w:szCs w:val="33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i/>
          <w:iCs/>
          <w:color w:val="333333"/>
          <w:sz w:val="33"/>
          <w:szCs w:val="33"/>
          <w:lang w:eastAsia="ru-RU"/>
        </w:rPr>
        <w:t>Ройз</w:t>
      </w:r>
      <w:proofErr w:type="spellEnd"/>
    </w:p>
    <w:p w:rsidR="00B443C3" w:rsidRPr="00B443C3" w:rsidRDefault="00B443C3" w:rsidP="00B443C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ЮНІСЕФ, </w:t>
      </w:r>
      <w:proofErr w:type="spellStart"/>
      <w:proofErr w:type="gramStart"/>
      <w:r w:rsidRPr="00B443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Св</w:t>
      </w:r>
      <w:proofErr w:type="gramEnd"/>
      <w:r w:rsidRPr="00B443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ітлана</w:t>
      </w:r>
      <w:proofErr w:type="spellEnd"/>
      <w:r w:rsidRPr="00B443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Ройз</w:t>
      </w:r>
      <w:proofErr w:type="spellEnd"/>
    </w:p>
    <w:p w:rsidR="00B443C3" w:rsidRPr="00B443C3" w:rsidRDefault="00B443C3" w:rsidP="00B443C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noProof/>
          <w:color w:val="333333"/>
          <w:sz w:val="29"/>
          <w:szCs w:val="29"/>
          <w:lang w:eastAsia="ru-RU"/>
        </w:rPr>
        <mc:AlternateContent>
          <mc:Choice Requires="wps">
            <w:drawing>
              <wp:inline distT="0" distB="0" distL="0" distR="0" wp14:anchorId="003FD33D" wp14:editId="2B9788C1">
                <wp:extent cx="307975" cy="307975"/>
                <wp:effectExtent l="0" t="0" r="0" b="0"/>
                <wp:docPr id="3" name="AutoShape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Imag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B443C3" w:rsidRPr="00B443C3" w:rsidRDefault="00B443C3" w:rsidP="00B443C3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Навіть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те,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переживають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зараз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наш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створити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ґрунт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для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зростання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Природно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нам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хочеться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закрити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захистити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усього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складного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болісного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Та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наші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найщирішої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любові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можуть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надавати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ідтримку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але не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додавати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сил. А як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додати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й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сил?</w:t>
      </w:r>
    </w:p>
    <w:p w:rsidR="00B443C3" w:rsidRPr="00B443C3" w:rsidRDefault="00B443C3" w:rsidP="00B443C3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  <w:bookmarkStart w:id="0" w:name="_GoBack"/>
      <w:bookmarkEnd w:id="0"/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1.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Допомагаємо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повернутись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до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звичної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функціональності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. </w:t>
      </w: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Наше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завдання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допомогти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нашому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просторі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ідтримки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повернутися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як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мінімум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той стан,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який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війни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до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стресу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 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Регрес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завмирання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гіперактивність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поява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страхів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стан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гіперконцентрації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закономірні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Та, коли ми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бачимо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через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якийсь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час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повернулася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звичної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вередливості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істерик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звичної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мудрості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розсудливості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до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звичних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навичок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реакцій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звичних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страхів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симптомів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нормально.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крок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назад,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ісля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якого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будуть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кроки вперед.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2. «Прямо зараз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дитина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стає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сильнішою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чи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стверджується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у </w:t>
      </w:r>
      <w:proofErr w:type="spellStart"/>
      <w:proofErr w:type="gram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своїй</w:t>
      </w:r>
      <w:proofErr w:type="spellEnd"/>
      <w:proofErr w:type="gram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безпорадності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?»</w:t>
      </w: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 —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питання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ставимо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собі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щоразу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коли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допомагаємо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(в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усі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часи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).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 xml:space="preserve">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кожній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ситуації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тренуємо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м'язи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сили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страху та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безпомічності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Щоб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тренувати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мʼязи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сили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ми не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робимо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те,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вона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зробити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сама.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Наприклад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коли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каже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«Я не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цього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зробити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», — ми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допомогти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зробити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якусь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частину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але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щось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обов'язково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залишаємо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 нею.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вже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безпеці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запитати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: «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зараз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зробити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щоб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почати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тренувати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м'язи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твоєї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сили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?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Хочеш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запропоную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…» Все,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вміє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робити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сама, особливо зараз,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стає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силою. 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Для нас зараз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дуже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важливий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досвід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перемог.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Самооцінка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зараз особливо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вразлива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відзначати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й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ідтримувати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завершення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кожної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внесок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результат (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свій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).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3.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б не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відбувалося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—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фокусуємось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gram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на</w:t>
      </w:r>
      <w:proofErr w:type="gram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gram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тому</w:t>
      </w:r>
      <w:proofErr w:type="gram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дитина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(і ми)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може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зробити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. 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Безпорадність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неможливість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проконтролювати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хоч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щось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 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травматичні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час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страшних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подій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ситуацій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обіймаємо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підтримуємо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втішаємо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але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пропонуємо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дію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Обіймаючи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тримаючи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руках, ми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запропонувати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«А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можеш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потримати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пляшку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води? 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порахуй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скільки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кроків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виходу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візьми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 лапку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свого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ведмедика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»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іксуємо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відзначаємо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нагадуємо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: «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впорався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знайшов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вихід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зміг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подбав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пам'ятаєш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як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впорався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?»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той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випадок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коли 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мовленні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особливо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важливим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є акцент на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дієсловах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ми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залишаємо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дитиною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можливість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бути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дієвою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 «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Тобі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було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дуже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сумно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прикро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страшно, але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вчинив…»</w:t>
      </w:r>
    </w:p>
    <w:p w:rsidR="00B443C3" w:rsidRPr="00B443C3" w:rsidRDefault="00B443C3" w:rsidP="00B443C3">
      <w:pPr>
        <w:spacing w:after="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Алгоритм: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б не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відбувалося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ми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даємо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опору,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бачимо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розрізняємо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називаємо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ідтримуємо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емоції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направляємо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 «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Тобі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зараз страшно?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справді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страшно (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прикро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сумно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). 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можеш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мені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допомогти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?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Взяти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мене за руку?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Здути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мене ворсинку? Подати води…»</w:t>
      </w:r>
    </w:p>
    <w:p w:rsid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C1C1C1"/>
          <w:sz w:val="18"/>
          <w:szCs w:val="18"/>
          <w:lang w:val="uk-UA" w:eastAsia="ru-RU"/>
        </w:rPr>
      </w:pP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4.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Дитині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навіть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малечі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, складно весь час бути «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об'єктом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».</w:t>
      </w: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пручаються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тому,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їх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переставляємо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перевозимо з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місця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місце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Знайома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якось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сказала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ідним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«Я вам не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іч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яку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просто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переставляти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». 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Коли ми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втрачаємо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відчуття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контролю,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стрес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посилюється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Тому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намагатись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:</w:t>
      </w:r>
    </w:p>
    <w:p w:rsidR="00B443C3" w:rsidRPr="00B443C3" w:rsidRDefault="00B443C3" w:rsidP="00B443C3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Попереджати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дитину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заздалегідь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.</w:t>
      </w: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 Зараз особливо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давати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можливість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ідготуватися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змін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B443C3" w:rsidRPr="00B443C3" w:rsidRDefault="00B443C3" w:rsidP="00B443C3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Зробити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дитину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суб'єктом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, а не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об'єктом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 —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залучити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ідготовки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планування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збору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речей, маршруту,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тримання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руці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мапи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спостерігання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 дорогою. До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чого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завгодно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могла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вона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щось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впливати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щось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контролювати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5.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Важливо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пояснювати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дитині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відбувається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з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її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тілом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в момент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стресу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.</w:t>
      </w: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Тілесна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усвідомленість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теж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внесок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силу.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Розуміти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те,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відбувається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вміти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собі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пояснити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також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взяти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контроль.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Коли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зможе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пояснити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собі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те,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відбувається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і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зрозуміти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нею все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гаразд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вона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зможе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«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осідлати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»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стрес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 «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почув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сигнал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тривоги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спітнів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твоє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серцебиття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стало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гучним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частим, у тебе 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стало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частим та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поверхневим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дихання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затремтів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нормально. Так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твоє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тіло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реагує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стрес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Наш страх зараз на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варті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нашого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життя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здоровий. 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тобою все правильно і нормально.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Твоє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тіло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дбає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те,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щоб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безпеці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Воно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дає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тобі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сили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тікати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допомагати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діяти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».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І, коли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вже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безпеці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нагадуємо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: «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безпеці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Твоє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тіло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твій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розум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впорались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Зроби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вдих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довгий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видих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Тепер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твоє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тіло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розслабитися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відновлюватися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». 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Цих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навичок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тілесної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усвідомленості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вистачає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також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багатьом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дорослим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6. </w:t>
      </w:r>
      <w:proofErr w:type="spellStart"/>
      <w:proofErr w:type="gram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</w:t>
      </w:r>
      <w:proofErr w:type="gram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ідживлюємо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відчуття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близькості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. </w:t>
      </w: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Наша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лімбічна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система великою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мірою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пов'язана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темою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близькості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яка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посилює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відчуття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безпеки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І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саме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лімбічна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система зараз є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гіперактивною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 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Проживаючи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стрес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травматичний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досвід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ми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дуже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самотні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і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й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дорослі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багато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дітей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зараз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суб'єктивно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об'єктивно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самотні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довгий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час,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починаючи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карантину, 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вони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залишались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без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друзів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без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звичних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контактів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Дітям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Ми, при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всьому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нашому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величезному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бажанні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не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зможемо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замінити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друзі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spellEnd"/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 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Але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допомогти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долати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відчуття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самотності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для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цього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потрібно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:</w:t>
      </w:r>
    </w:p>
    <w:p w:rsidR="00B443C3" w:rsidRPr="00B443C3" w:rsidRDefault="00B443C3" w:rsidP="00B443C3">
      <w:pPr>
        <w:numPr>
          <w:ilvl w:val="0"/>
          <w:numId w:val="2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Співчуття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можливість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спертися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і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відпочити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у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нашій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розраді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. 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Наше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прийняття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називання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допомога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регулюванні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емоцій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вкрай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як і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тілесне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усвідомлення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B443C3" w:rsidRPr="00B443C3" w:rsidRDefault="00B443C3" w:rsidP="00B443C3">
      <w:pPr>
        <w:numPr>
          <w:ilvl w:val="0"/>
          <w:numId w:val="2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Наші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«я з тобою», «я люблю тебе» зараз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важливі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дітям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ще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більшою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мірою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.</w:t>
      </w: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 На жаль, вони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част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іше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нас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ображатимуться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І наша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особлива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уважність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близькості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емоційної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дистанції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нині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нормальна.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Саме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зараз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вимоги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об'єкта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уподобання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до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близькості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зростають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Близькість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надійність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те,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стає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всі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часи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опорою, яка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допомагає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нам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відновлюватись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йти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вперед.</w:t>
      </w:r>
    </w:p>
    <w:p w:rsidR="00B443C3" w:rsidRPr="00B443C3" w:rsidRDefault="00B443C3" w:rsidP="00B443C3">
      <w:pPr>
        <w:numPr>
          <w:ilvl w:val="0"/>
          <w:numId w:val="2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«А як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ти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відчуваєш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я люблю тебе,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ти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мені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важливий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?»</w:t>
      </w: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 —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прямо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запитувати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один в одного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агадувати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собі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те,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ми любимо і нас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люблять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B443C3" w:rsidRPr="00B443C3" w:rsidRDefault="00B443C3" w:rsidP="00B443C3">
      <w:pPr>
        <w:numPr>
          <w:ilvl w:val="0"/>
          <w:numId w:val="2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Сприяти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тому,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щоб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дитина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продовжувала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або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відновлювала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контакт з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іншими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дітьми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.</w:t>
      </w: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 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внесок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їхні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відносини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ісля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війни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 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7.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Уникаємо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звинувачень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.</w:t>
      </w: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навіть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найменша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завжди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відчуває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відповідальність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 те,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відбувається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сім'ї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 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Дорослі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знають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провину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того,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хто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вижив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А 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дітей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вона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посилюється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цілком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природним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егоцентричним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сприйняттям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життя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«Все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пов'язане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мною. Все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відбувається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для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мене та через мене». Будь ласка,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пояснюйте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те,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відбувається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акцентом на тому,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ми,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близькі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винні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винні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вороги. І нам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говорити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«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все через тебе»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«Я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заради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тебе, 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…»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Наша доросла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відповідальність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яку вони часто на себе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беруть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стає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вагою, яка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бути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вже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силу.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8.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Пробуємо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нове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.</w:t>
      </w: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Ознака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того,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відновлюється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— до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повертається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цікавість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бажання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досл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іджувати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Спробуйте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знайти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запропонувати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для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досл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ідження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безпечному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середовищі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Нове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хобі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нові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контакти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створення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нових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страв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?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9.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Повертаємо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зв'язок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між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минулим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сьогоденням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і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майбутнім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.</w:t>
      </w: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час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стресу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втрачаємо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відчуття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хронології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Нам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згадувати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минуле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давати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сумувати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до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чого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зараз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немає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доступу, і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одночасно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продовжувати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сьогоденні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те,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було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нашими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традиціями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(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прості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звички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ритуали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),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наповнювати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доступними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діями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сьогодення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будувати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міст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надій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мрій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майбутн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  <w:proofErr w:type="gramEnd"/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Лінія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часу не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відчутна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для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вона 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контакті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теперішнім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Але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зв'язність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часів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яку вона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більше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відчува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ніж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розуміє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дає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опору.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Щоб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прокласти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місток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майбутн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ставити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питання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 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собі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«А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робитимемо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далі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?», — і тут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йдеться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зовсім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маленькі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(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поїмо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почитаємо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зробимо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фігурку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оригамі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поспимо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подивимось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мультфільм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помовчимо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). Нам зараз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дуже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діє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слова-под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10.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Залишаємося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дорослими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поруч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з </w:t>
      </w:r>
      <w:proofErr w:type="spellStart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дітьми</w:t>
      </w:r>
      <w:proofErr w:type="spellEnd"/>
      <w:r w:rsidRPr="00B443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.</w:t>
      </w: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 Коли нам погано,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переживає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складніше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ніж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коли 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погано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їй</w:t>
      </w:r>
      <w:proofErr w:type="spellEnd"/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самій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Будь ласка, дозволяйте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собі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іклуватись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себе.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Просити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допомогу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близькість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внесок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ійкість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 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звісно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є 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будь-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гострі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стани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з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цим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мають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працювати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спеціалісти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 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“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також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памʼятати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все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потребує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часу —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ізного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для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ізних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дітей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До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війни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наша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донька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була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дуже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сміливою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спілкуванні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будь-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яких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проявах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ісля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того,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довелося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пережити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місяці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вона, як і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багато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дітей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почала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боятися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темряви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висоти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не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наважувалась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спілкуватися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новими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людьми.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повернення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 «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звичної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функціональності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»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тривало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2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місяці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Згодом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вона сама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захотіла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знову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підніматися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височінь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мотузковому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парку (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мені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було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страшно на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дивитись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коли вона проходила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івень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для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дорослих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але я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була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за нас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щаслива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). І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позавчора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вона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знов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почала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вітатись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прощатися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новими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знайомими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повертається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звичної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цікавості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B443C3" w:rsidRPr="00B443C3" w:rsidRDefault="00B443C3" w:rsidP="00B443C3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B443C3" w:rsidRPr="00B443C3" w:rsidRDefault="00B443C3" w:rsidP="00B443C3">
      <w:pPr>
        <w:spacing w:after="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Кожній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дитині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потрібен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</w:t>
      </w:r>
      <w:proofErr w:type="gram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ій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час. І вони точно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впораються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І ми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їм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точно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допоможемо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”, -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Світлана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Ройз</w:t>
      </w:r>
      <w:proofErr w:type="spellEnd"/>
      <w:r w:rsidRPr="00B443C3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C7398B" w:rsidRDefault="00C7398B" w:rsidP="00B443C3">
      <w:pPr>
        <w:jc w:val="both"/>
      </w:pPr>
    </w:p>
    <w:sectPr w:rsidR="00C7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7472E"/>
    <w:multiLevelType w:val="multilevel"/>
    <w:tmpl w:val="D8EE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F9267C"/>
    <w:multiLevelType w:val="multilevel"/>
    <w:tmpl w:val="387C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DB"/>
    <w:rsid w:val="007257DB"/>
    <w:rsid w:val="00B443C3"/>
    <w:rsid w:val="00C7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2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2675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0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5750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6074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986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17378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4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4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0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9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9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1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99040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6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3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809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0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24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6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2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1255</Words>
  <Characters>7158</Characters>
  <Application>Microsoft Office Word</Application>
  <DocSecurity>0</DocSecurity>
  <Lines>59</Lines>
  <Paragraphs>16</Paragraphs>
  <ScaleCrop>false</ScaleCrop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2024-07-26T08:12:00Z</dcterms:created>
  <dcterms:modified xsi:type="dcterms:W3CDTF">2024-07-26T08:13:00Z</dcterms:modified>
</cp:coreProperties>
</file>