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E6" w:rsidRPr="004456E6" w:rsidRDefault="004456E6" w:rsidP="004456E6">
      <w:pPr>
        <w:pStyle w:val="a3"/>
        <w:shd w:val="clear" w:color="auto" w:fill="FFFFFF"/>
        <w:spacing w:line="336" w:lineRule="atLeast"/>
        <w:jc w:val="center"/>
        <w:rPr>
          <w:rFonts w:ascii="Arial" w:hAnsi="Arial" w:cs="Arial"/>
          <w:color w:val="121921"/>
          <w:sz w:val="40"/>
          <w:szCs w:val="40"/>
        </w:rPr>
      </w:pPr>
      <w:proofErr w:type="spellStart"/>
      <w:r w:rsidRPr="004456E6">
        <w:rPr>
          <w:rStyle w:val="a4"/>
          <w:rFonts w:ascii="Arial" w:hAnsi="Arial" w:cs="Arial"/>
          <w:color w:val="121921"/>
          <w:sz w:val="40"/>
          <w:szCs w:val="40"/>
        </w:rPr>
        <w:t>Ефективні</w:t>
      </w:r>
      <w:proofErr w:type="spellEnd"/>
      <w:r w:rsidRPr="004456E6">
        <w:rPr>
          <w:rStyle w:val="a4"/>
          <w:rFonts w:ascii="Arial" w:hAnsi="Arial" w:cs="Arial"/>
          <w:color w:val="121921"/>
          <w:sz w:val="40"/>
          <w:szCs w:val="40"/>
        </w:rPr>
        <w:t xml:space="preserve"> </w:t>
      </w:r>
      <w:proofErr w:type="spellStart"/>
      <w:r w:rsidRPr="004456E6">
        <w:rPr>
          <w:rStyle w:val="a4"/>
          <w:rFonts w:ascii="Arial" w:hAnsi="Arial" w:cs="Arial"/>
          <w:color w:val="121921"/>
          <w:sz w:val="40"/>
          <w:szCs w:val="40"/>
        </w:rPr>
        <w:t>навички</w:t>
      </w:r>
      <w:proofErr w:type="spellEnd"/>
      <w:r w:rsidRPr="004456E6">
        <w:rPr>
          <w:rStyle w:val="a4"/>
          <w:rFonts w:ascii="Arial" w:hAnsi="Arial" w:cs="Arial"/>
          <w:color w:val="121921"/>
          <w:sz w:val="40"/>
          <w:szCs w:val="40"/>
        </w:rPr>
        <w:t xml:space="preserve"> для </w:t>
      </w:r>
      <w:proofErr w:type="spellStart"/>
      <w:r w:rsidRPr="004456E6">
        <w:rPr>
          <w:rStyle w:val="a4"/>
          <w:rFonts w:ascii="Arial" w:hAnsi="Arial" w:cs="Arial"/>
          <w:color w:val="121921"/>
          <w:sz w:val="40"/>
          <w:szCs w:val="40"/>
        </w:rPr>
        <w:t>виховання</w:t>
      </w:r>
      <w:proofErr w:type="spellEnd"/>
      <w:r w:rsidRPr="004456E6">
        <w:rPr>
          <w:rStyle w:val="a4"/>
          <w:rFonts w:ascii="Arial" w:hAnsi="Arial" w:cs="Arial"/>
          <w:color w:val="121921"/>
          <w:sz w:val="40"/>
          <w:szCs w:val="40"/>
        </w:rPr>
        <w:t xml:space="preserve"> </w:t>
      </w:r>
      <w:proofErr w:type="spellStart"/>
      <w:proofErr w:type="gramStart"/>
      <w:r w:rsidRPr="004456E6">
        <w:rPr>
          <w:rStyle w:val="a4"/>
          <w:rFonts w:ascii="Arial" w:hAnsi="Arial" w:cs="Arial"/>
          <w:color w:val="121921"/>
          <w:sz w:val="40"/>
          <w:szCs w:val="40"/>
        </w:rPr>
        <w:t>п</w:t>
      </w:r>
      <w:proofErr w:type="gramEnd"/>
      <w:r w:rsidRPr="004456E6">
        <w:rPr>
          <w:rStyle w:val="a4"/>
          <w:rFonts w:ascii="Arial" w:hAnsi="Arial" w:cs="Arial"/>
          <w:color w:val="121921"/>
          <w:sz w:val="40"/>
          <w:szCs w:val="40"/>
        </w:rPr>
        <w:t>ідлітка</w:t>
      </w:r>
      <w:proofErr w:type="spellEnd"/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Style w:val="a4"/>
          <w:rFonts w:ascii="Arial" w:hAnsi="Arial" w:cs="Arial"/>
          <w:color w:val="121921"/>
          <w:sz w:val="27"/>
          <w:szCs w:val="27"/>
        </w:rPr>
        <w:t xml:space="preserve">1.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Магічна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фраза «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поки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>»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Багато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людей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вірить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вимовлені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слова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впливають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реальність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Часто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вимовляє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фрази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кшталт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: «Я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геть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розуміюся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математиці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», «Я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вмію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плавати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тощо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Вам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варто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дещо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доповнити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такі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фрази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Fonts w:ascii="Arial" w:hAnsi="Arial" w:cs="Arial"/>
          <w:color w:val="121921"/>
          <w:sz w:val="27"/>
          <w:szCs w:val="27"/>
        </w:rPr>
        <w:t xml:space="preserve">Коли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говорите,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вмієте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чогось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то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маєте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увазі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змирилися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цим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фактом і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ладні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його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іняти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наприк</w:t>
      </w:r>
      <w:bookmarkStart w:id="0" w:name="_GoBack"/>
      <w:r>
        <w:rPr>
          <w:rFonts w:ascii="Arial" w:hAnsi="Arial" w:cs="Arial"/>
          <w:color w:val="121921"/>
          <w:sz w:val="27"/>
          <w:szCs w:val="27"/>
        </w:rPr>
        <w:t>і</w:t>
      </w:r>
      <w:bookmarkEnd w:id="0"/>
      <w:r>
        <w:rPr>
          <w:rFonts w:ascii="Arial" w:hAnsi="Arial" w:cs="Arial"/>
          <w:color w:val="121921"/>
          <w:sz w:val="27"/>
          <w:szCs w:val="27"/>
        </w:rPr>
        <w:t>нці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фрази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скажете: «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»,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змінить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зміст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Fonts w:ascii="Arial" w:hAnsi="Arial" w:cs="Arial"/>
          <w:color w:val="121921"/>
          <w:sz w:val="27"/>
          <w:szCs w:val="27"/>
        </w:rPr>
        <w:t xml:space="preserve">«Я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досить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21921"/>
          <w:sz w:val="27"/>
          <w:szCs w:val="27"/>
        </w:rPr>
        <w:t>добре</w:t>
      </w:r>
      <w:proofErr w:type="gram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розуміюся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математиці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але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зможу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опанувати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щодня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займатимуся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нею». Фраза «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дає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надію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позитивні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зміни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Поясніть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кожна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людина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змозі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домогтися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всього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запрагне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Вона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здатна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зрозуміти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все,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захоче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і при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бажанні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розвинути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інш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навички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Привчіть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використовувати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фразу «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»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побачте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прийдешні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зміни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Style w:val="a4"/>
          <w:rFonts w:ascii="Arial" w:hAnsi="Arial" w:cs="Arial"/>
          <w:color w:val="121921"/>
          <w:sz w:val="27"/>
          <w:szCs w:val="27"/>
        </w:rPr>
        <w:t xml:space="preserve">2.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Навчання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чогось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нового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завжди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121921"/>
          <w:sz w:val="27"/>
          <w:szCs w:val="27"/>
        </w:rPr>
        <w:t>починається</w:t>
      </w:r>
      <w:proofErr w:type="spellEnd"/>
      <w:proofErr w:type="gram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з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невдач</w:t>
      </w:r>
      <w:proofErr w:type="spellEnd"/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Усвідомивши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таку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закономірність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можливо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спочатку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будете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шоковані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Але дозвольте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ідлітку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помилятися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радіти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цим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помилкам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хоча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такі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ситуації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завжди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будуть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легкими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бажаними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для вас.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надзвичайно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важливу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навичку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повинні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розвинути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собі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всі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батьки.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Зрозуміло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ніхто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бажає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своїм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дітям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невдачі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але в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самостійному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житті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поразки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неминучі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ідліток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має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бути до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готовий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Fonts w:ascii="Arial" w:hAnsi="Arial" w:cs="Arial"/>
          <w:color w:val="121921"/>
          <w:sz w:val="27"/>
          <w:szCs w:val="27"/>
        </w:rPr>
        <w:t xml:space="preserve">Практично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всі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знамениті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успішні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люди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хоча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б раз 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житті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зазнавали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невдачі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Невдача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кінець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св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іту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Кр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того,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невдача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перший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крок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успіху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і головне –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зупинятися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шляху до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омріяного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Поясніть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своїй</w:t>
      </w:r>
      <w:proofErr w:type="spellEnd"/>
      <w:proofErr w:type="gram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й таким чином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допоможіть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упоратися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стресом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занепокоєнням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Style w:val="a4"/>
          <w:rFonts w:ascii="Arial" w:hAnsi="Arial" w:cs="Arial"/>
          <w:color w:val="121921"/>
          <w:sz w:val="27"/>
          <w:szCs w:val="27"/>
        </w:rPr>
        <w:t xml:space="preserve">3.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Мислення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, </w:t>
      </w:r>
      <w:proofErr w:type="gramStart"/>
      <w:r>
        <w:rPr>
          <w:rStyle w:val="a4"/>
          <w:rFonts w:ascii="Arial" w:hAnsi="Arial" w:cs="Arial"/>
          <w:color w:val="121921"/>
          <w:sz w:val="27"/>
          <w:szCs w:val="27"/>
        </w:rPr>
        <w:t>яке</w:t>
      </w:r>
      <w:proofErr w:type="gram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веде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до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розвитку</w:t>
      </w:r>
      <w:proofErr w:type="spellEnd"/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Згідно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з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досл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ідженнями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галузі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нейрології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мозок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людини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розвивається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щодня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протягом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усього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життя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розвиток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мозку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впливають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наші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повсякденні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справи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Поясніть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все,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чим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вона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займається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впливає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розвиток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допоможе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вам правильно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організувати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дозвілля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lastRenderedPageBreak/>
        <w:t>Якщо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ідліток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досяг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тих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інших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результатів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не просто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похваліть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його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допоможіть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йому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усвідомити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шляхи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застосування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здобутих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навичок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напрям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подальшого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руху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Наприклад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отримуючи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високі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оцінки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21921"/>
          <w:sz w:val="27"/>
          <w:szCs w:val="27"/>
        </w:rPr>
        <w:t>в</w:t>
      </w:r>
      <w:proofErr w:type="gram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школ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може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радіти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тому,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вчиться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краще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за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всіх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класі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І,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зрозуміло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гідне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похвали. Але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водночас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батькам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варто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мотивувати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доньку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подальшого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розвитку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нових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досягнень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Головний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принцип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розвитку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досить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простий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: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намагайтеся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перевершити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інших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намагайтеся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перевершити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самих себе.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Докладайте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саме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дедалі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більше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зусиль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Використовуйте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такий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принцип,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виховуючи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свого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ідлітка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Style w:val="a4"/>
          <w:rFonts w:ascii="Arial" w:hAnsi="Arial" w:cs="Arial"/>
          <w:color w:val="121921"/>
          <w:sz w:val="27"/>
          <w:szCs w:val="27"/>
        </w:rPr>
        <w:t xml:space="preserve">4.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Наголошуйте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сильних</w:t>
      </w:r>
      <w:proofErr w:type="spellEnd"/>
      <w:r>
        <w:rPr>
          <w:rStyle w:val="a4"/>
          <w:rFonts w:ascii="Arial" w:hAnsi="Arial" w:cs="Arial"/>
          <w:color w:val="121921"/>
          <w:sz w:val="27"/>
          <w:szCs w:val="27"/>
        </w:rPr>
        <w:t xml:space="preserve"> сторонах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Fonts w:ascii="Arial" w:hAnsi="Arial" w:cs="Arial"/>
          <w:color w:val="121921"/>
          <w:sz w:val="27"/>
          <w:szCs w:val="27"/>
        </w:rPr>
        <w:t xml:space="preserve">Батьки часто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зосереджують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21921"/>
          <w:sz w:val="27"/>
          <w:szCs w:val="27"/>
        </w:rPr>
        <w:t>свою</w:t>
      </w:r>
      <w:proofErr w:type="gram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увагу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тому, 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чому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їхня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недостатньо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успішна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забуваючи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переваги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Натомість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варто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подумати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про те, 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чому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21921"/>
          <w:sz w:val="27"/>
          <w:szCs w:val="27"/>
        </w:rPr>
        <w:t>сильна</w:t>
      </w:r>
      <w:proofErr w:type="gram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Усвідомлення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своїх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сильних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рис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допоможе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почуватися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щасливою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досягти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успіху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житті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ідліток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знає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свої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переваги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він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може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використовувати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щоб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виправляти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власні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недоліки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Style w:val="a4"/>
          <w:rFonts w:ascii="Arial" w:hAnsi="Arial" w:cs="Arial"/>
          <w:color w:val="121921"/>
          <w:sz w:val="27"/>
          <w:szCs w:val="27"/>
        </w:rPr>
        <w:t xml:space="preserve">5. Конструктивна </w:t>
      </w:r>
      <w:proofErr w:type="spellStart"/>
      <w:r>
        <w:rPr>
          <w:rStyle w:val="a4"/>
          <w:rFonts w:ascii="Arial" w:hAnsi="Arial" w:cs="Arial"/>
          <w:color w:val="121921"/>
          <w:sz w:val="27"/>
          <w:szCs w:val="27"/>
        </w:rPr>
        <w:t>реакція</w:t>
      </w:r>
      <w:proofErr w:type="spellEnd"/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Ця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навичка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знадобиться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батькам у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р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ізних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життєвих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ситуаціях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особливо 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взаєминах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із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підлітками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Важливо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розуміти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реакція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погані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под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менш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важлива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ніж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приємні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Іноді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коли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каже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отримала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гарну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оцінку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з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англ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ійської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ми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запитуємо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: «А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отримав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отримала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) з математики?».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Потрібно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виявляти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конструктивну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реакцію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гарні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новини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які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нам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повідомляє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Похваліть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попросіть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розповісти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деталі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Дайте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зрозуміти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зацікавлені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розповіді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мотивує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висловлювати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позитивні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емоції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виявите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цікавість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наступного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разу вона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менш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охоче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розповідатиме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вам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радісні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новини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>.</w:t>
      </w:r>
    </w:p>
    <w:p w:rsidR="004456E6" w:rsidRDefault="004456E6" w:rsidP="004456E6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ідтримуйте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емоційний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зв'язок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із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дитиною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Радійте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разом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із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нею в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щасливі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моменти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життя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запитуйте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як вона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почувається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і </w:t>
      </w:r>
      <w:proofErr w:type="spellStart"/>
      <w:proofErr w:type="gramStart"/>
      <w:r>
        <w:rPr>
          <w:rFonts w:ascii="Arial" w:hAnsi="Arial" w:cs="Arial"/>
          <w:color w:val="121921"/>
          <w:sz w:val="27"/>
          <w:szCs w:val="27"/>
        </w:rPr>
        <w:t>п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ідтримуйте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її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приділяєте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підліткові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належної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уваги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то 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він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наступного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разу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намагатиметься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ліпше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виконувати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ту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чи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іншу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діяльність</w:t>
      </w:r>
      <w:proofErr w:type="spellEnd"/>
    </w:p>
    <w:p w:rsidR="0099104D" w:rsidRDefault="0099104D"/>
    <w:sectPr w:rsidR="0099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C"/>
    <w:rsid w:val="004456E6"/>
    <w:rsid w:val="00765E1C"/>
    <w:rsid w:val="009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2024-11-14T17:37:00Z</dcterms:created>
  <dcterms:modified xsi:type="dcterms:W3CDTF">2024-11-14T17:37:00Z</dcterms:modified>
</cp:coreProperties>
</file>