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15" w:rsidRDefault="006D6715" w:rsidP="006D6715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реагування на </w:t>
      </w:r>
      <w:r w:rsidR="004D7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випад</w:t>
      </w:r>
      <w:r w:rsidR="00AF0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булінгу</w:t>
      </w:r>
      <w:proofErr w:type="spellEnd"/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(цькування) </w:t>
      </w:r>
    </w:p>
    <w:p w:rsidR="00AF0364" w:rsidRPr="00AF0364" w:rsidRDefault="00A700A1" w:rsidP="00AF03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Черченській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спеціальній школі </w:t>
      </w:r>
      <w:r w:rsidR="006D6715" w:rsidRPr="00B45DBF">
        <w:rPr>
          <w:rFonts w:ascii="Times New Roman" w:hAnsi="Times New Roman" w:cs="Times New Roman"/>
          <w:b/>
          <w:sz w:val="28"/>
          <w:szCs w:val="28"/>
        </w:rPr>
        <w:t>Івано-Франківської обласної ради</w:t>
      </w:r>
    </w:p>
    <w:p w:rsidR="00AF0364" w:rsidRDefault="00AF0364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Черченської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спеціальної школи у разі отримання заяви або повідомлення про випадок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 невідкладно у строк, що не перевищує однієї доби, повідомляє територіальний орган (підрозділ) Національної поліції України.</w:t>
      </w:r>
    </w:p>
    <w:p w:rsidR="00AF0364" w:rsidRDefault="00AF0364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Повідомляє принаймні одного з батьків або інших законних представників малолітньої чи неповнолітньої особи, яка стала стороною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F0364" w:rsidRDefault="00AF0364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потреби скликає бригаду екстреної (швидкої) медичної допомоги для надання екстреної медичної допомоги.</w:t>
      </w:r>
    </w:p>
    <w:p w:rsidR="00AF0364" w:rsidRDefault="00AF0364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Повідомляє службу у справах дітей з метою вирішення питання щодо соціального захисту малолітньої чи неповнолітньої особи, яка стала стороною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(цькуванню), з`ясування причин, які призвели до випадків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(цькуванню) та вжиття заходів для усунення таких причин.</w:t>
      </w:r>
    </w:p>
    <w:p w:rsidR="00AF0364" w:rsidRDefault="00AF0364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Повідомляє центр соціальних </w:t>
      </w:r>
      <w:r w:rsidR="00AD0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 для сім`ї, дітей та молоді з метою здійснення оцінки потреб сторін </w:t>
      </w:r>
      <w:proofErr w:type="spellStart"/>
      <w:r w:rsidR="00AD0B77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AD0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(цькування), визначення соціальних послуг та методів соціальної роботи, забезпечення психологічної підтримки надання соціальних послуг.</w:t>
      </w:r>
    </w:p>
    <w:p w:rsidR="00AD0B77" w:rsidRDefault="00AD0B77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 скликає комісію з розгляду випадків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(цькуванню), яка діє на постійній основі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Черченській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спеціальній школі, не пізніше ніж упродовж трьох робочих днів з дня отримання заяви або повідомлення. </w:t>
      </w:r>
    </w:p>
    <w:p w:rsidR="006D6715" w:rsidRDefault="006D6715" w:rsidP="006D6715"/>
    <w:p w:rsidR="006D6715" w:rsidRDefault="006D6715" w:rsidP="006D6715"/>
    <w:p w:rsidR="00C648BA" w:rsidRDefault="00C648BA"/>
    <w:sectPr w:rsidR="00C648BA" w:rsidSect="008B3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7B22"/>
    <w:multiLevelType w:val="multilevel"/>
    <w:tmpl w:val="14265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D6715"/>
    <w:rsid w:val="00270BE9"/>
    <w:rsid w:val="004D7495"/>
    <w:rsid w:val="006D6715"/>
    <w:rsid w:val="008B3003"/>
    <w:rsid w:val="00A700A1"/>
    <w:rsid w:val="00AD0B77"/>
    <w:rsid w:val="00AF0364"/>
    <w:rsid w:val="00C648BA"/>
    <w:rsid w:val="00CA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2021-02-19T08:44:00Z</cp:lastPrinted>
  <dcterms:created xsi:type="dcterms:W3CDTF">2021-02-19T08:44:00Z</dcterms:created>
  <dcterms:modified xsi:type="dcterms:W3CDTF">2021-02-22T08:39:00Z</dcterms:modified>
</cp:coreProperties>
</file>