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9E3" w:rsidRPr="003E0CA7" w:rsidRDefault="00C859E3" w:rsidP="00C859E3">
      <w:pPr>
        <w:spacing w:after="0" w:line="240" w:lineRule="auto"/>
        <w:rPr>
          <w:rFonts w:ascii="Times New Roman" w:hAnsi="Times New Roman" w:cs="Times New Roman"/>
          <w:b/>
          <w:sz w:val="28"/>
          <w:szCs w:val="28"/>
          <w:lang w:val="uk-UA"/>
        </w:rPr>
      </w:pPr>
      <w:r w:rsidRPr="003E0CA7">
        <w:rPr>
          <w:rFonts w:ascii="Times New Roman" w:hAnsi="Times New Roman" w:cs="Times New Roman"/>
          <w:b/>
          <w:sz w:val="28"/>
          <w:szCs w:val="28"/>
          <w:lang w:val="uk-UA"/>
        </w:rPr>
        <w:t xml:space="preserve">                                                             </w:t>
      </w:r>
      <w:r w:rsidRPr="003E0CA7">
        <w:rPr>
          <w:rFonts w:ascii="Times New Roman" w:hAnsi="Times New Roman" w:cs="Times New Roman"/>
          <w:b/>
          <w:noProof/>
          <w:sz w:val="28"/>
          <w:szCs w:val="28"/>
          <w:lang w:val="uk-UA" w:eastAsia="uk-UA"/>
        </w:rPr>
        <w:drawing>
          <wp:inline distT="0" distB="0" distL="0" distR="0">
            <wp:extent cx="4476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47675" cy="561975"/>
                    </a:xfrm>
                    <a:prstGeom prst="rect">
                      <a:avLst/>
                    </a:prstGeom>
                    <a:noFill/>
                    <a:ln w="9525">
                      <a:noFill/>
                      <a:miter lim="800000"/>
                      <a:headEnd/>
                      <a:tailEnd/>
                    </a:ln>
                  </pic:spPr>
                </pic:pic>
              </a:graphicData>
            </a:graphic>
          </wp:inline>
        </w:drawing>
      </w:r>
    </w:p>
    <w:p w:rsidR="00C859E3" w:rsidRPr="003E0CA7" w:rsidRDefault="00C859E3" w:rsidP="00C859E3">
      <w:pPr>
        <w:spacing w:after="0" w:line="240" w:lineRule="auto"/>
        <w:jc w:val="center"/>
        <w:rPr>
          <w:rFonts w:ascii="Times New Roman" w:hAnsi="Times New Roman" w:cs="Times New Roman"/>
          <w:b/>
          <w:sz w:val="28"/>
          <w:szCs w:val="28"/>
          <w:lang w:val="uk-UA"/>
        </w:rPr>
      </w:pPr>
      <w:r w:rsidRPr="003E0CA7">
        <w:rPr>
          <w:rFonts w:ascii="Times New Roman" w:hAnsi="Times New Roman" w:cs="Times New Roman"/>
          <w:b/>
          <w:sz w:val="28"/>
          <w:szCs w:val="28"/>
          <w:lang w:val="uk-UA"/>
        </w:rPr>
        <w:t>УКРАЇНА</w:t>
      </w:r>
    </w:p>
    <w:p w:rsidR="00C859E3" w:rsidRPr="003E0CA7" w:rsidRDefault="00C859E3" w:rsidP="00C859E3">
      <w:pPr>
        <w:spacing w:after="0" w:line="240" w:lineRule="auto"/>
        <w:jc w:val="center"/>
        <w:rPr>
          <w:rFonts w:ascii="Times New Roman" w:hAnsi="Times New Roman" w:cs="Times New Roman"/>
          <w:b/>
          <w:sz w:val="28"/>
          <w:szCs w:val="28"/>
          <w:lang w:val="uk-UA"/>
        </w:rPr>
      </w:pPr>
      <w:r w:rsidRPr="003E0CA7">
        <w:rPr>
          <w:rFonts w:ascii="Times New Roman" w:hAnsi="Times New Roman" w:cs="Times New Roman"/>
          <w:b/>
          <w:sz w:val="28"/>
          <w:szCs w:val="28"/>
          <w:lang w:val="uk-UA"/>
        </w:rPr>
        <w:t>ОРЖИЦЬКА  РАЙОННА  РАДА</w:t>
      </w:r>
    </w:p>
    <w:p w:rsidR="00C859E3" w:rsidRPr="003E0CA7" w:rsidRDefault="00C859E3" w:rsidP="00C859E3">
      <w:pPr>
        <w:spacing w:after="0" w:line="240" w:lineRule="auto"/>
        <w:jc w:val="center"/>
        <w:rPr>
          <w:rFonts w:ascii="Times New Roman" w:hAnsi="Times New Roman" w:cs="Times New Roman"/>
          <w:b/>
          <w:sz w:val="28"/>
          <w:szCs w:val="28"/>
          <w:lang w:val="uk-UA"/>
        </w:rPr>
      </w:pPr>
      <w:r w:rsidRPr="003E0CA7">
        <w:rPr>
          <w:rFonts w:ascii="Times New Roman" w:hAnsi="Times New Roman" w:cs="Times New Roman"/>
          <w:b/>
          <w:sz w:val="28"/>
          <w:szCs w:val="28"/>
          <w:lang w:val="uk-UA"/>
        </w:rPr>
        <w:t>ЧАЙКІВЩИНСЬКА  ЗАГАЛЬНООСВІТНЯ ШКОЛА І-ІІ СТУПЕН</w:t>
      </w:r>
    </w:p>
    <w:p w:rsidR="00C859E3" w:rsidRPr="003E0CA7" w:rsidRDefault="00C859E3" w:rsidP="00C859E3">
      <w:pPr>
        <w:spacing w:after="0" w:line="240" w:lineRule="auto"/>
        <w:rPr>
          <w:rFonts w:ascii="Times New Roman" w:hAnsi="Times New Roman" w:cs="Times New Roman"/>
          <w:sz w:val="28"/>
          <w:szCs w:val="28"/>
          <w:lang w:val="uk-UA"/>
        </w:rPr>
      </w:pPr>
    </w:p>
    <w:p w:rsidR="00C859E3" w:rsidRPr="003E0CA7" w:rsidRDefault="00C859E3" w:rsidP="00C859E3">
      <w:pPr>
        <w:spacing w:after="0" w:line="240" w:lineRule="auto"/>
        <w:jc w:val="center"/>
        <w:rPr>
          <w:rFonts w:ascii="Times New Roman" w:hAnsi="Times New Roman" w:cs="Times New Roman"/>
          <w:sz w:val="28"/>
          <w:szCs w:val="28"/>
          <w:lang w:val="uk-UA"/>
        </w:rPr>
      </w:pPr>
    </w:p>
    <w:p w:rsidR="00C859E3" w:rsidRPr="003E0CA7" w:rsidRDefault="00C859E3" w:rsidP="002957CC">
      <w:pPr>
        <w:spacing w:after="0" w:line="240" w:lineRule="auto"/>
        <w:rPr>
          <w:rFonts w:ascii="Times New Roman" w:hAnsi="Times New Roman" w:cs="Times New Roman"/>
          <w:b/>
          <w:sz w:val="28"/>
          <w:szCs w:val="28"/>
          <w:lang w:val="uk-UA"/>
        </w:rPr>
      </w:pPr>
    </w:p>
    <w:p w:rsidR="00C859E3" w:rsidRPr="003E0CA7" w:rsidRDefault="00C859E3" w:rsidP="00C859E3">
      <w:pPr>
        <w:spacing w:after="0" w:line="240" w:lineRule="auto"/>
        <w:jc w:val="center"/>
        <w:rPr>
          <w:rFonts w:ascii="Times New Roman" w:hAnsi="Times New Roman" w:cs="Times New Roman"/>
          <w:sz w:val="28"/>
          <w:szCs w:val="28"/>
          <w:lang w:val="uk-UA"/>
        </w:rPr>
      </w:pPr>
    </w:p>
    <w:p w:rsidR="00C859E3" w:rsidRPr="003E0CA7" w:rsidRDefault="00C859E3" w:rsidP="002957CC">
      <w:pPr>
        <w:pStyle w:val="1"/>
        <w:spacing w:before="0"/>
        <w:jc w:val="center"/>
        <w:rPr>
          <w:rFonts w:ascii="Times New Roman" w:hAnsi="Times New Roman" w:cs="Times New Roman"/>
          <w:b w:val="0"/>
          <w:color w:val="auto"/>
          <w:lang w:val="uk-UA"/>
        </w:rPr>
      </w:pPr>
      <w:r w:rsidRPr="003E0CA7">
        <w:rPr>
          <w:rFonts w:ascii="Times New Roman" w:hAnsi="Times New Roman" w:cs="Times New Roman"/>
          <w:b w:val="0"/>
          <w:color w:val="auto"/>
          <w:lang w:val="uk-UA"/>
        </w:rPr>
        <w:t>Про  підсумки  методичної роботи</w:t>
      </w:r>
    </w:p>
    <w:p w:rsidR="00C859E3" w:rsidRPr="003E0CA7" w:rsidRDefault="00C859E3" w:rsidP="002957CC">
      <w:pPr>
        <w:pStyle w:val="1"/>
        <w:spacing w:before="0"/>
        <w:jc w:val="center"/>
        <w:rPr>
          <w:rFonts w:ascii="Times New Roman" w:hAnsi="Times New Roman" w:cs="Times New Roman"/>
          <w:b w:val="0"/>
          <w:color w:val="auto"/>
          <w:lang w:val="uk-UA"/>
        </w:rPr>
      </w:pPr>
      <w:r w:rsidRPr="003E0CA7">
        <w:rPr>
          <w:rFonts w:ascii="Times New Roman" w:hAnsi="Times New Roman" w:cs="Times New Roman"/>
          <w:b w:val="0"/>
          <w:color w:val="auto"/>
          <w:lang w:val="uk-UA"/>
        </w:rPr>
        <w:t>школи  за  201</w:t>
      </w:r>
      <w:r w:rsidR="003E0CA7" w:rsidRPr="003E0CA7">
        <w:rPr>
          <w:rFonts w:ascii="Times New Roman" w:hAnsi="Times New Roman" w:cs="Times New Roman"/>
          <w:b w:val="0"/>
          <w:color w:val="auto"/>
          <w:lang w:val="uk-UA"/>
        </w:rPr>
        <w:t>9-2020</w:t>
      </w:r>
      <w:r w:rsidRPr="003E0CA7">
        <w:rPr>
          <w:rFonts w:ascii="Times New Roman" w:hAnsi="Times New Roman" w:cs="Times New Roman"/>
          <w:b w:val="0"/>
          <w:color w:val="auto"/>
          <w:lang w:val="uk-UA"/>
        </w:rPr>
        <w:t xml:space="preserve"> навчальний рік</w:t>
      </w:r>
    </w:p>
    <w:p w:rsidR="00C859E3" w:rsidRPr="003E0CA7" w:rsidRDefault="00C859E3" w:rsidP="00C859E3">
      <w:pPr>
        <w:spacing w:after="0" w:line="240" w:lineRule="auto"/>
        <w:jc w:val="center"/>
        <w:rPr>
          <w:rFonts w:ascii="Times New Roman" w:hAnsi="Times New Roman" w:cs="Times New Roman"/>
          <w:sz w:val="28"/>
          <w:szCs w:val="28"/>
          <w:lang w:val="uk-UA"/>
        </w:rPr>
      </w:pPr>
    </w:p>
    <w:p w:rsidR="00C859E3" w:rsidRPr="003E0CA7" w:rsidRDefault="00C859E3" w:rsidP="00C859E3">
      <w:pPr>
        <w:pStyle w:val="a3"/>
        <w:ind w:left="0" w:firstLine="360"/>
        <w:rPr>
          <w:szCs w:val="28"/>
        </w:rPr>
      </w:pPr>
      <w:r w:rsidRPr="003E0CA7">
        <w:rPr>
          <w:szCs w:val="28"/>
        </w:rPr>
        <w:t xml:space="preserve">Методична робота в школі проводилась  відповідно  до  Плану  </w:t>
      </w:r>
      <w:proofErr w:type="spellStart"/>
      <w:r w:rsidRPr="003E0CA7">
        <w:rPr>
          <w:szCs w:val="28"/>
        </w:rPr>
        <w:t>навчально-</w:t>
      </w:r>
      <w:proofErr w:type="spellEnd"/>
      <w:r w:rsidRPr="003E0CA7">
        <w:rPr>
          <w:szCs w:val="28"/>
        </w:rPr>
        <w:t xml:space="preserve"> виховної  роботи  школи,  н</w:t>
      </w:r>
      <w:r w:rsidR="00135BA8">
        <w:rPr>
          <w:szCs w:val="28"/>
        </w:rPr>
        <w:t>аказу  №29 від  14 вересня  2018</w:t>
      </w:r>
      <w:r w:rsidRPr="003E0CA7">
        <w:rPr>
          <w:szCs w:val="28"/>
        </w:rPr>
        <w:t xml:space="preserve"> року  </w:t>
      </w:r>
      <w:proofErr w:type="spellStart"/>
      <w:r w:rsidRPr="003E0CA7">
        <w:rPr>
          <w:szCs w:val="28"/>
        </w:rPr>
        <w:t>“Про</w:t>
      </w:r>
      <w:proofErr w:type="spellEnd"/>
      <w:r w:rsidRPr="003E0CA7">
        <w:rPr>
          <w:szCs w:val="28"/>
        </w:rPr>
        <w:t xml:space="preserve">  організацію  методичної  роботи  з  педагогічни</w:t>
      </w:r>
      <w:r w:rsidR="002957CC">
        <w:rPr>
          <w:szCs w:val="28"/>
        </w:rPr>
        <w:t>ми  працівниками школи   у  2019-2020</w:t>
      </w:r>
      <w:r w:rsidRPr="003E0CA7">
        <w:rPr>
          <w:szCs w:val="28"/>
        </w:rPr>
        <w:t xml:space="preserve"> навчальному </w:t>
      </w:r>
      <w:proofErr w:type="spellStart"/>
      <w:r w:rsidRPr="003E0CA7">
        <w:rPr>
          <w:szCs w:val="28"/>
        </w:rPr>
        <w:t>році”</w:t>
      </w:r>
      <w:proofErr w:type="spellEnd"/>
      <w:r w:rsidRPr="003E0CA7">
        <w:rPr>
          <w:szCs w:val="28"/>
        </w:rPr>
        <w:t xml:space="preserve">.   </w:t>
      </w:r>
    </w:p>
    <w:p w:rsidR="00C859E3" w:rsidRPr="003E0CA7" w:rsidRDefault="00C859E3" w:rsidP="00C859E3">
      <w:pPr>
        <w:pStyle w:val="a3"/>
        <w:ind w:left="0" w:firstLine="360"/>
        <w:rPr>
          <w:szCs w:val="28"/>
        </w:rPr>
      </w:pPr>
      <w:r w:rsidRPr="003E0CA7">
        <w:rPr>
          <w:szCs w:val="28"/>
        </w:rPr>
        <w:t>Головними напрямами методичної роботи були такі:</w:t>
      </w:r>
    </w:p>
    <w:p w:rsidR="00C859E3" w:rsidRPr="003E0CA7" w:rsidRDefault="00C859E3" w:rsidP="00C859E3">
      <w:pPr>
        <w:pStyle w:val="a3"/>
        <w:numPr>
          <w:ilvl w:val="0"/>
          <w:numId w:val="1"/>
        </w:numPr>
        <w:ind w:left="0"/>
        <w:rPr>
          <w:szCs w:val="28"/>
        </w:rPr>
      </w:pPr>
      <w:r w:rsidRPr="003E0CA7">
        <w:rPr>
          <w:szCs w:val="28"/>
        </w:rPr>
        <w:t>підтримка інноваційної діяльності вчителів;</w:t>
      </w:r>
    </w:p>
    <w:p w:rsidR="00C859E3" w:rsidRPr="003E0CA7" w:rsidRDefault="00C859E3" w:rsidP="00C859E3">
      <w:pPr>
        <w:pStyle w:val="a3"/>
        <w:numPr>
          <w:ilvl w:val="0"/>
          <w:numId w:val="1"/>
        </w:numPr>
        <w:ind w:left="0"/>
        <w:rPr>
          <w:szCs w:val="28"/>
        </w:rPr>
      </w:pPr>
      <w:r w:rsidRPr="003E0CA7">
        <w:rPr>
          <w:szCs w:val="28"/>
        </w:rPr>
        <w:t>підтримка в підготовці до атестації;</w:t>
      </w:r>
    </w:p>
    <w:p w:rsidR="00C859E3" w:rsidRPr="003E0CA7" w:rsidRDefault="00C859E3" w:rsidP="00C859E3">
      <w:pPr>
        <w:pStyle w:val="a3"/>
        <w:numPr>
          <w:ilvl w:val="0"/>
          <w:numId w:val="1"/>
        </w:numPr>
        <w:ind w:left="0"/>
        <w:rPr>
          <w:szCs w:val="28"/>
        </w:rPr>
      </w:pPr>
      <w:r w:rsidRPr="003E0CA7">
        <w:rPr>
          <w:szCs w:val="28"/>
        </w:rPr>
        <w:t>організація підвищення кваліфікації вчителів.</w:t>
      </w:r>
    </w:p>
    <w:p w:rsidR="00C859E3" w:rsidRPr="003E0CA7" w:rsidRDefault="00C859E3" w:rsidP="00C859E3">
      <w:pPr>
        <w:pStyle w:val="a3"/>
        <w:ind w:left="0" w:firstLine="360"/>
        <w:rPr>
          <w:szCs w:val="28"/>
        </w:rPr>
      </w:pPr>
      <w:r w:rsidRPr="003E0CA7">
        <w:rPr>
          <w:szCs w:val="28"/>
        </w:rPr>
        <w:t xml:space="preserve">Система </w:t>
      </w:r>
      <w:proofErr w:type="spellStart"/>
      <w:r w:rsidRPr="003E0CA7">
        <w:rPr>
          <w:szCs w:val="28"/>
        </w:rPr>
        <w:t>внутрішкільної</w:t>
      </w:r>
      <w:proofErr w:type="spellEnd"/>
      <w:r w:rsidRPr="003E0CA7">
        <w:rPr>
          <w:szCs w:val="28"/>
        </w:rPr>
        <w:t xml:space="preserve"> методичної роботи реалізовувалась через колективні та індивідуальні форми. У  школі  діяли  шкільні  методичні групи  природничо-математичного  циклу  (керівник  Яковенко О. А.),  суспільно-гуманітарного  циклу  (керівник  Гаркуша В. М.), вчителів початкових класів (керівник  Слинько Н. В.), </w:t>
      </w:r>
      <w:proofErr w:type="spellStart"/>
      <w:r w:rsidRPr="003E0CA7">
        <w:rPr>
          <w:szCs w:val="28"/>
        </w:rPr>
        <w:t>методоб’єднання</w:t>
      </w:r>
      <w:proofErr w:type="spellEnd"/>
      <w:r w:rsidRPr="003E0CA7">
        <w:rPr>
          <w:szCs w:val="28"/>
        </w:rPr>
        <w:t xml:space="preserve">  класних керівників  (керівник  Дорошенко В. С. ) ,  .</w:t>
      </w:r>
    </w:p>
    <w:p w:rsidR="00C859E3" w:rsidRPr="003E0CA7" w:rsidRDefault="00C859E3" w:rsidP="00C859E3">
      <w:pPr>
        <w:spacing w:after="0" w:line="240" w:lineRule="auto"/>
        <w:ind w:firstLine="546"/>
        <w:jc w:val="both"/>
        <w:rPr>
          <w:rFonts w:ascii="Times New Roman" w:hAnsi="Times New Roman" w:cs="Times New Roman"/>
          <w:sz w:val="28"/>
          <w:szCs w:val="28"/>
          <w:lang w:val="uk-UA"/>
        </w:rPr>
      </w:pPr>
      <w:r w:rsidRPr="003E0CA7">
        <w:rPr>
          <w:rFonts w:ascii="Times New Roman" w:hAnsi="Times New Roman" w:cs="Times New Roman"/>
          <w:sz w:val="28"/>
          <w:szCs w:val="28"/>
          <w:lang w:val="uk-UA"/>
        </w:rPr>
        <w:t xml:space="preserve">Члени  МГ вчителів  суспільно-гуманітарного  циклу  протягом  року  продовжували  працювати  над  активними  формами  роботи  на  уроці,  елементами  </w:t>
      </w:r>
      <w:proofErr w:type="spellStart"/>
      <w:r w:rsidRPr="003E0CA7">
        <w:rPr>
          <w:rFonts w:ascii="Times New Roman" w:hAnsi="Times New Roman" w:cs="Times New Roman"/>
          <w:sz w:val="28"/>
          <w:szCs w:val="28"/>
          <w:lang w:val="uk-UA"/>
        </w:rPr>
        <w:t>особистісно</w:t>
      </w:r>
      <w:proofErr w:type="spellEnd"/>
      <w:r w:rsidRPr="003E0CA7">
        <w:rPr>
          <w:rFonts w:ascii="Times New Roman" w:hAnsi="Times New Roman" w:cs="Times New Roman"/>
          <w:sz w:val="28"/>
          <w:szCs w:val="28"/>
          <w:lang w:val="uk-UA"/>
        </w:rPr>
        <w:t xml:space="preserve">  орієнтованого  навчання.  Під  час  проведення  уроків  вчителі  враховують  формування  національно  свідомої,  духовно  багатої  особистості,  яка  вільно  і  комунікативно  виправдано  користується  засобами  рідної  мови.  Кожен  учитель  забезпечував  навчально-виховний  процес  таким  змістом,  який  максимально  сприяв  активізації  всіх  видів  мовленнєвої  діяльності,  коли  учні  активно  сприймали  сказане  вчителем,  бо  воно  було  цікавим.  Учителі  МГ  суспільно-гуманітарного  циклу  брали  участь  у  районних  семінарах.  Протягом  навчального  року  було  проведено  4  засідання  </w:t>
      </w:r>
      <w:proofErr w:type="spellStart"/>
      <w:r w:rsidRPr="003E0CA7">
        <w:rPr>
          <w:rFonts w:ascii="Times New Roman" w:hAnsi="Times New Roman" w:cs="Times New Roman"/>
          <w:sz w:val="28"/>
          <w:szCs w:val="28"/>
          <w:lang w:val="uk-UA"/>
        </w:rPr>
        <w:t>методоб’єднання</w:t>
      </w:r>
      <w:proofErr w:type="spellEnd"/>
      <w:r w:rsidRPr="003E0CA7">
        <w:rPr>
          <w:rFonts w:ascii="Times New Roman" w:hAnsi="Times New Roman" w:cs="Times New Roman"/>
          <w:sz w:val="28"/>
          <w:szCs w:val="28"/>
          <w:lang w:val="uk-UA"/>
        </w:rPr>
        <w:t>,  на  яких  розглядалися  питання  використання  інноваційних технологій  у  процесі  вивчення  мови,  організації  і  проведення  роботи  з  обдарованими  учнями  у  процесі  вивчення  літератури,  проведення  нетрадиційних  типів  уроків,  навчання  учнів  писати  твори  на  основі  асоціацій  тощо.  Обговорювалися  проведені  відкриті  уроки  та  предметні тижні.</w:t>
      </w:r>
    </w:p>
    <w:p w:rsidR="00C859E3" w:rsidRPr="003E0CA7" w:rsidRDefault="00C859E3" w:rsidP="00C859E3">
      <w:pPr>
        <w:spacing w:after="0" w:line="240" w:lineRule="auto"/>
        <w:ind w:firstLine="546"/>
        <w:jc w:val="both"/>
        <w:rPr>
          <w:rFonts w:ascii="Times New Roman" w:hAnsi="Times New Roman" w:cs="Times New Roman"/>
          <w:sz w:val="28"/>
          <w:szCs w:val="28"/>
          <w:lang w:val="uk-UA"/>
        </w:rPr>
      </w:pPr>
      <w:r w:rsidRPr="003E0CA7">
        <w:rPr>
          <w:rFonts w:ascii="Times New Roman" w:hAnsi="Times New Roman" w:cs="Times New Roman"/>
          <w:sz w:val="28"/>
          <w:szCs w:val="28"/>
          <w:lang w:val="uk-UA"/>
        </w:rPr>
        <w:t xml:space="preserve">У  рамках  проведення  тижня  української  мови  було  проведено  заходи  до  Дня  словесності:  конкурс  знавців  української  мови  ім.  П. </w:t>
      </w:r>
      <w:proofErr w:type="spellStart"/>
      <w:r w:rsidRPr="003E0CA7">
        <w:rPr>
          <w:rFonts w:ascii="Times New Roman" w:hAnsi="Times New Roman" w:cs="Times New Roman"/>
          <w:sz w:val="28"/>
          <w:szCs w:val="28"/>
          <w:lang w:val="uk-UA"/>
        </w:rPr>
        <w:lastRenderedPageBreak/>
        <w:t>Яцика</w:t>
      </w:r>
      <w:proofErr w:type="spellEnd"/>
      <w:r w:rsidRPr="003E0CA7">
        <w:rPr>
          <w:rFonts w:ascii="Times New Roman" w:hAnsi="Times New Roman" w:cs="Times New Roman"/>
          <w:sz w:val="28"/>
          <w:szCs w:val="28"/>
          <w:lang w:val="uk-UA"/>
        </w:rPr>
        <w:t>,  предметні  олімпіади (вчитель  Гаркуша В. М.).  Проводились  різноманітні  конкурси,  вікторини,  виставки,  вечори.</w:t>
      </w:r>
    </w:p>
    <w:p w:rsidR="00C859E3" w:rsidRPr="003E0CA7" w:rsidRDefault="00C859E3" w:rsidP="00C859E3">
      <w:pPr>
        <w:spacing w:after="0" w:line="240" w:lineRule="auto"/>
        <w:ind w:firstLine="546"/>
        <w:jc w:val="both"/>
        <w:rPr>
          <w:rFonts w:ascii="Times New Roman" w:hAnsi="Times New Roman" w:cs="Times New Roman"/>
          <w:sz w:val="28"/>
          <w:szCs w:val="28"/>
          <w:lang w:val="uk-UA"/>
        </w:rPr>
      </w:pPr>
      <w:r w:rsidRPr="003E0CA7">
        <w:rPr>
          <w:rFonts w:ascii="Times New Roman" w:hAnsi="Times New Roman" w:cs="Times New Roman"/>
          <w:sz w:val="28"/>
          <w:szCs w:val="28"/>
          <w:lang w:val="uk-UA"/>
        </w:rPr>
        <w:t>Учителями  була  проведена  робота  по  підготовці  учнів  до  районних  предметних  олімпіад.  Проводилися  і  інші  конкурси  творчих  робіт  учнів. Проте  є  багато  проблем,  які  необхідно  розв’язати.  Це  насамперед  формування  знань  та  умінь,  які  б  давали  змогу  учневі  у  майбутньому  поповнювати  знання  шляхом  самоосвіти.  На  більшості  уроків  переважає  колективна  форма  роботи,  яку  потрібно  урізноманітнювати  іншими  формами  для  успішного  засвоєння  змісту  навчання.  Потрібно  удосконалювати  техніку  читання  учнів,  збагачувати  словниковий  запас,  формувати  орфографічну  і  пунктуаційну  грамотність.</w:t>
      </w:r>
    </w:p>
    <w:p w:rsidR="00C859E3" w:rsidRPr="003E0CA7" w:rsidRDefault="00C859E3" w:rsidP="00C859E3">
      <w:pPr>
        <w:spacing w:after="0" w:line="240" w:lineRule="auto"/>
        <w:ind w:firstLine="546"/>
        <w:jc w:val="both"/>
        <w:rPr>
          <w:rFonts w:ascii="Times New Roman" w:hAnsi="Times New Roman" w:cs="Times New Roman"/>
          <w:sz w:val="28"/>
          <w:szCs w:val="28"/>
          <w:lang w:val="uk-UA"/>
        </w:rPr>
      </w:pPr>
      <w:r w:rsidRPr="003E0CA7">
        <w:rPr>
          <w:rFonts w:ascii="Times New Roman" w:hAnsi="Times New Roman" w:cs="Times New Roman"/>
          <w:sz w:val="28"/>
          <w:szCs w:val="28"/>
          <w:lang w:val="uk-UA"/>
        </w:rPr>
        <w:t>Необхідно  посилити  роботу  по  виявленню  та  роботі  зі  здібними  та  обдарованими  дітьми,  формувати  в  учнів  уміння  самостійно  здобувати  знання.</w:t>
      </w:r>
    </w:p>
    <w:p w:rsidR="00C859E3" w:rsidRPr="003E0CA7" w:rsidRDefault="00C859E3" w:rsidP="00C859E3">
      <w:pPr>
        <w:spacing w:after="0" w:line="240" w:lineRule="auto"/>
        <w:ind w:firstLine="546"/>
        <w:jc w:val="both"/>
        <w:rPr>
          <w:rFonts w:ascii="Times New Roman" w:hAnsi="Times New Roman" w:cs="Times New Roman"/>
          <w:sz w:val="28"/>
          <w:szCs w:val="28"/>
          <w:lang w:val="uk-UA"/>
        </w:rPr>
      </w:pPr>
      <w:r w:rsidRPr="003E0CA7">
        <w:rPr>
          <w:rFonts w:ascii="Times New Roman" w:hAnsi="Times New Roman" w:cs="Times New Roman"/>
          <w:sz w:val="28"/>
          <w:szCs w:val="28"/>
          <w:lang w:val="uk-UA"/>
        </w:rPr>
        <w:t>Члени  МГ   природничо-математичного  циклу  на  4  засіданнях  розглянули  питання  впровадження  інтерактивних методів  при  вивченні  різних  навчальних  дисциплін,  диференційоване  навчання  в  школі,     підвищення  ефективності  сучасного  уроку  тощо.</w:t>
      </w:r>
    </w:p>
    <w:p w:rsidR="00C859E3" w:rsidRPr="003E0CA7" w:rsidRDefault="00C859E3" w:rsidP="00C859E3">
      <w:pPr>
        <w:spacing w:after="0" w:line="240" w:lineRule="auto"/>
        <w:ind w:firstLine="546"/>
        <w:jc w:val="both"/>
        <w:rPr>
          <w:rFonts w:ascii="Times New Roman" w:hAnsi="Times New Roman" w:cs="Times New Roman"/>
          <w:sz w:val="28"/>
          <w:szCs w:val="28"/>
          <w:u w:val="single"/>
          <w:lang w:val="uk-UA"/>
        </w:rPr>
      </w:pPr>
      <w:r w:rsidRPr="003E0CA7">
        <w:rPr>
          <w:rFonts w:ascii="Times New Roman" w:hAnsi="Times New Roman" w:cs="Times New Roman"/>
          <w:sz w:val="28"/>
          <w:szCs w:val="28"/>
          <w:lang w:val="uk-UA"/>
        </w:rPr>
        <w:t xml:space="preserve">Учителі  МГ  провели  належну  роботу  з  підвищення  інтересу  учнів  до  вивчення  предметів  природничо-математичного  циклу.   </w:t>
      </w:r>
    </w:p>
    <w:p w:rsidR="00C859E3" w:rsidRPr="003E0CA7" w:rsidRDefault="00C859E3" w:rsidP="00C859E3">
      <w:pPr>
        <w:spacing w:after="0" w:line="240" w:lineRule="auto"/>
        <w:ind w:firstLine="546"/>
        <w:jc w:val="both"/>
        <w:rPr>
          <w:rFonts w:ascii="Times New Roman" w:hAnsi="Times New Roman" w:cs="Times New Roman"/>
          <w:sz w:val="28"/>
          <w:szCs w:val="28"/>
          <w:lang w:val="uk-UA"/>
        </w:rPr>
      </w:pPr>
      <w:r w:rsidRPr="003E0CA7">
        <w:rPr>
          <w:rFonts w:ascii="Times New Roman" w:hAnsi="Times New Roman" w:cs="Times New Roman"/>
          <w:sz w:val="28"/>
          <w:szCs w:val="28"/>
          <w:lang w:val="uk-UA"/>
        </w:rPr>
        <w:t>Було  проведено  тиждень  біології, тиждень географії,  тиждень  математики, тиждень основ здоров’я.</w:t>
      </w:r>
    </w:p>
    <w:p w:rsidR="00C859E3" w:rsidRPr="003E0CA7" w:rsidRDefault="00C859E3" w:rsidP="00C859E3">
      <w:pPr>
        <w:spacing w:after="0" w:line="240" w:lineRule="auto"/>
        <w:ind w:firstLine="546"/>
        <w:jc w:val="both"/>
        <w:rPr>
          <w:rFonts w:ascii="Times New Roman" w:hAnsi="Times New Roman" w:cs="Times New Roman"/>
          <w:sz w:val="28"/>
          <w:szCs w:val="28"/>
          <w:lang w:val="uk-UA"/>
        </w:rPr>
      </w:pPr>
      <w:r w:rsidRPr="003E0CA7">
        <w:rPr>
          <w:rFonts w:ascii="Times New Roman" w:hAnsi="Times New Roman" w:cs="Times New Roman"/>
          <w:sz w:val="28"/>
          <w:szCs w:val="28"/>
          <w:lang w:val="uk-UA"/>
        </w:rPr>
        <w:t xml:space="preserve">Але  не  завжди  матеріально-технічне  обладнання  кабінетів  вповні  використовується  для  виконання  передбачених  програмою  демонстраційних  експериментів  і  практичних  робіт. </w:t>
      </w:r>
    </w:p>
    <w:p w:rsidR="00C859E3" w:rsidRPr="003E0CA7" w:rsidRDefault="00C859E3" w:rsidP="00C859E3">
      <w:pPr>
        <w:spacing w:after="0" w:line="240" w:lineRule="auto"/>
        <w:ind w:firstLine="546"/>
        <w:jc w:val="both"/>
        <w:rPr>
          <w:rFonts w:ascii="Times New Roman" w:hAnsi="Times New Roman" w:cs="Times New Roman"/>
          <w:sz w:val="28"/>
          <w:szCs w:val="28"/>
          <w:lang w:val="uk-UA"/>
        </w:rPr>
      </w:pPr>
      <w:r w:rsidRPr="003E0CA7">
        <w:rPr>
          <w:rFonts w:ascii="Times New Roman" w:hAnsi="Times New Roman" w:cs="Times New Roman"/>
          <w:sz w:val="28"/>
          <w:szCs w:val="28"/>
          <w:lang w:val="uk-UA"/>
        </w:rPr>
        <w:t xml:space="preserve">  Члени  МГ   вчителів початкових класів  на  4  засіданнях  розглянули  питання   навчання і виховання відповідно до мети початкової освіти з урахуванням пізнавальних можливостей і потреб дітей молодшого шкільного віку їх подальше навчання , виховання і особистий розвиток.</w:t>
      </w:r>
    </w:p>
    <w:p w:rsidR="00C859E3" w:rsidRPr="003E0CA7" w:rsidRDefault="00C859E3" w:rsidP="00C859E3">
      <w:pPr>
        <w:spacing w:after="0" w:line="240" w:lineRule="auto"/>
        <w:ind w:firstLine="546"/>
        <w:jc w:val="both"/>
        <w:rPr>
          <w:rFonts w:ascii="Times New Roman" w:hAnsi="Times New Roman" w:cs="Times New Roman"/>
          <w:sz w:val="28"/>
          <w:szCs w:val="28"/>
          <w:lang w:val="uk-UA"/>
        </w:rPr>
      </w:pPr>
      <w:r w:rsidRPr="003E0CA7">
        <w:rPr>
          <w:rFonts w:ascii="Times New Roman" w:hAnsi="Times New Roman" w:cs="Times New Roman"/>
          <w:sz w:val="28"/>
          <w:szCs w:val="28"/>
          <w:lang w:val="uk-UA"/>
        </w:rPr>
        <w:t>Учителі МГ початкових класів постійно розглядали питання опанування школярами раціональних способів організації свого навчання,формування умінь висловлюватись, працювати з текстовою інформацією, уміння спостерігати розмірковувати, запам’ятовувати і відтворювати  навчальний матеріал .</w:t>
      </w:r>
    </w:p>
    <w:p w:rsidR="00C859E3" w:rsidRPr="003E0CA7" w:rsidRDefault="00C859E3" w:rsidP="00C859E3">
      <w:pPr>
        <w:spacing w:after="0" w:line="240" w:lineRule="auto"/>
        <w:ind w:firstLine="546"/>
        <w:jc w:val="both"/>
        <w:rPr>
          <w:rFonts w:ascii="Times New Roman" w:hAnsi="Times New Roman" w:cs="Times New Roman"/>
          <w:sz w:val="28"/>
          <w:szCs w:val="28"/>
          <w:lang w:val="uk-UA"/>
        </w:rPr>
      </w:pPr>
      <w:r w:rsidRPr="003E0CA7">
        <w:rPr>
          <w:rFonts w:ascii="Times New Roman" w:hAnsi="Times New Roman" w:cs="Times New Roman"/>
          <w:sz w:val="28"/>
          <w:szCs w:val="28"/>
          <w:lang w:val="uk-UA"/>
        </w:rPr>
        <w:t xml:space="preserve"> Особлива увага приділялась учням 1</w:t>
      </w:r>
      <w:r w:rsidR="003E0CA7" w:rsidRPr="003E0CA7">
        <w:rPr>
          <w:rFonts w:ascii="Times New Roman" w:hAnsi="Times New Roman" w:cs="Times New Roman"/>
          <w:sz w:val="28"/>
          <w:szCs w:val="28"/>
          <w:lang w:val="uk-UA"/>
        </w:rPr>
        <w:t xml:space="preserve"> і 2 класів</w:t>
      </w:r>
      <w:r w:rsidRPr="003E0CA7">
        <w:rPr>
          <w:rFonts w:ascii="Times New Roman" w:hAnsi="Times New Roman" w:cs="Times New Roman"/>
          <w:sz w:val="28"/>
          <w:szCs w:val="28"/>
          <w:lang w:val="uk-UA"/>
        </w:rPr>
        <w:t xml:space="preserve">, які навчаються за програмою НУШ.  В зоні постійних дискусій був зміст програми для формування в учнів таких ключових </w:t>
      </w:r>
      <w:proofErr w:type="spellStart"/>
      <w:r w:rsidRPr="003E0CA7">
        <w:rPr>
          <w:rFonts w:ascii="Times New Roman" w:hAnsi="Times New Roman" w:cs="Times New Roman"/>
          <w:sz w:val="28"/>
          <w:szCs w:val="28"/>
          <w:lang w:val="uk-UA"/>
        </w:rPr>
        <w:t>компетентностей</w:t>
      </w:r>
      <w:proofErr w:type="spellEnd"/>
      <w:r w:rsidRPr="003E0CA7">
        <w:rPr>
          <w:rFonts w:ascii="Times New Roman" w:hAnsi="Times New Roman" w:cs="Times New Roman"/>
          <w:sz w:val="28"/>
          <w:szCs w:val="28"/>
          <w:lang w:val="uk-UA"/>
        </w:rPr>
        <w:t xml:space="preserve">: здатність спілкування рідною мовою,           читання з розумінням,уміння висловлювати власну думку усно і письмово, критичне і системне мислення, здатність логічно обґрунтовувати позицію, творчість, ініціативність, оцінювати ризики, приймати рішення, розв’язувати проблеми, здійснювати співпрацю з іншими людьми, культура поведінки.                             </w:t>
      </w:r>
    </w:p>
    <w:p w:rsidR="00C859E3" w:rsidRPr="003E0CA7" w:rsidRDefault="00C859E3" w:rsidP="00C859E3">
      <w:pPr>
        <w:spacing w:after="0" w:line="240" w:lineRule="auto"/>
        <w:ind w:firstLine="546"/>
        <w:jc w:val="both"/>
        <w:rPr>
          <w:rFonts w:ascii="Times New Roman" w:hAnsi="Times New Roman" w:cs="Times New Roman"/>
          <w:sz w:val="28"/>
          <w:szCs w:val="28"/>
          <w:lang w:val="uk-UA"/>
        </w:rPr>
      </w:pPr>
      <w:proofErr w:type="spellStart"/>
      <w:r w:rsidRPr="003E0CA7">
        <w:rPr>
          <w:rFonts w:ascii="Times New Roman" w:hAnsi="Times New Roman" w:cs="Times New Roman"/>
          <w:sz w:val="28"/>
          <w:szCs w:val="28"/>
          <w:lang w:val="uk-UA"/>
        </w:rPr>
        <w:t>Методоб’єднання</w:t>
      </w:r>
      <w:proofErr w:type="spellEnd"/>
      <w:r w:rsidRPr="003E0CA7">
        <w:rPr>
          <w:rFonts w:ascii="Times New Roman" w:hAnsi="Times New Roman" w:cs="Times New Roman"/>
          <w:sz w:val="28"/>
          <w:szCs w:val="28"/>
          <w:lang w:val="uk-UA"/>
        </w:rPr>
        <w:t xml:space="preserve">  класних  керівників  продовжувало  працювати  над  вирішенням  проблеми  спільної  діяльності  школи,  сім’ї,  правоохоронних  органів.  Особлива  увага  зверталася  на  роботу  з  дітьми  з  </w:t>
      </w:r>
      <w:r w:rsidRPr="003E0CA7">
        <w:rPr>
          <w:rFonts w:ascii="Times New Roman" w:hAnsi="Times New Roman" w:cs="Times New Roman"/>
          <w:sz w:val="28"/>
          <w:szCs w:val="28"/>
          <w:lang w:val="uk-UA"/>
        </w:rPr>
        <w:lastRenderedPageBreak/>
        <w:t>неблагополучних  сімей.  Розглядалися  питання  психологічних  проблем  підлітків,  трудове  та  родинне  виховання.</w:t>
      </w:r>
    </w:p>
    <w:p w:rsidR="00C859E3" w:rsidRPr="003E0CA7" w:rsidRDefault="00C859E3" w:rsidP="00314994">
      <w:pPr>
        <w:spacing w:after="0" w:line="240" w:lineRule="auto"/>
        <w:ind w:firstLine="546"/>
        <w:jc w:val="both"/>
        <w:rPr>
          <w:rFonts w:ascii="Times New Roman" w:hAnsi="Times New Roman" w:cs="Times New Roman"/>
          <w:sz w:val="28"/>
          <w:szCs w:val="28"/>
          <w:lang w:val="uk-UA"/>
        </w:rPr>
      </w:pPr>
      <w:r w:rsidRPr="003E0CA7">
        <w:rPr>
          <w:rFonts w:ascii="Times New Roman" w:hAnsi="Times New Roman" w:cs="Times New Roman"/>
          <w:sz w:val="28"/>
          <w:szCs w:val="28"/>
          <w:lang w:val="uk-UA"/>
        </w:rPr>
        <w:t>Важливою  формою  методичної  роботи  є  самоосвіта  педагогів.  Діяльність  вчителів  школи  з  цього  питання  включала  опрацювання</w:t>
      </w:r>
      <w:r w:rsidR="00314994">
        <w:rPr>
          <w:rFonts w:ascii="Times New Roman" w:hAnsi="Times New Roman" w:cs="Times New Roman"/>
          <w:sz w:val="28"/>
          <w:szCs w:val="28"/>
          <w:lang w:val="uk-UA"/>
        </w:rPr>
        <w:t xml:space="preserve"> </w:t>
      </w:r>
      <w:r w:rsidRPr="003E0CA7">
        <w:rPr>
          <w:rFonts w:ascii="Times New Roman" w:hAnsi="Times New Roman" w:cs="Times New Roman"/>
          <w:sz w:val="28"/>
          <w:szCs w:val="28"/>
          <w:lang w:val="uk-UA"/>
        </w:rPr>
        <w:t>літератури,  вивчення  і  застосування  передового  педагогічного  досвіду;  аналіз  та  узагальнення  власного  досвіду.  Складаючи  індивідуальні  плани  самоосвіти,  кожен  учитель  чітко  визначив  мету,  спрямовану  на  глибоке  опанування  знань,  усвідомив  необхідність  обраної  теми.</w:t>
      </w:r>
    </w:p>
    <w:p w:rsidR="00C859E3" w:rsidRPr="003E0CA7" w:rsidRDefault="00C859E3" w:rsidP="00C859E3">
      <w:pPr>
        <w:spacing w:after="0" w:line="240" w:lineRule="auto"/>
        <w:ind w:firstLine="546"/>
        <w:jc w:val="both"/>
        <w:rPr>
          <w:rFonts w:ascii="Times New Roman" w:hAnsi="Times New Roman" w:cs="Times New Roman"/>
          <w:sz w:val="28"/>
          <w:szCs w:val="28"/>
          <w:lang w:val="uk-UA"/>
        </w:rPr>
      </w:pPr>
      <w:r w:rsidRPr="003E0CA7">
        <w:rPr>
          <w:rFonts w:ascii="Times New Roman" w:hAnsi="Times New Roman" w:cs="Times New Roman"/>
          <w:sz w:val="28"/>
          <w:szCs w:val="28"/>
          <w:lang w:val="uk-UA"/>
        </w:rPr>
        <w:t>У 201</w:t>
      </w:r>
      <w:r w:rsidR="003E0CA7" w:rsidRPr="003E0CA7">
        <w:rPr>
          <w:rFonts w:ascii="Times New Roman" w:hAnsi="Times New Roman" w:cs="Times New Roman"/>
          <w:sz w:val="28"/>
          <w:szCs w:val="28"/>
          <w:lang w:val="uk-UA"/>
        </w:rPr>
        <w:t>9-2020</w:t>
      </w:r>
      <w:r w:rsidRPr="003E0CA7">
        <w:rPr>
          <w:rFonts w:ascii="Times New Roman" w:hAnsi="Times New Roman" w:cs="Times New Roman"/>
          <w:sz w:val="28"/>
          <w:szCs w:val="28"/>
          <w:lang w:val="uk-UA"/>
        </w:rPr>
        <w:t xml:space="preserve"> навчальному р</w:t>
      </w:r>
      <w:r w:rsidR="003E0CA7" w:rsidRPr="003E0CA7">
        <w:rPr>
          <w:rFonts w:ascii="Times New Roman" w:hAnsi="Times New Roman" w:cs="Times New Roman"/>
          <w:sz w:val="28"/>
          <w:szCs w:val="28"/>
          <w:lang w:val="uk-UA"/>
        </w:rPr>
        <w:t>оці атестувались учитель музичного мистецтва</w:t>
      </w:r>
      <w:r w:rsidRPr="003E0CA7">
        <w:rPr>
          <w:rFonts w:ascii="Times New Roman" w:hAnsi="Times New Roman" w:cs="Times New Roman"/>
          <w:sz w:val="28"/>
          <w:szCs w:val="28"/>
          <w:lang w:val="uk-UA"/>
        </w:rPr>
        <w:t xml:space="preserve"> </w:t>
      </w:r>
      <w:proofErr w:type="spellStart"/>
      <w:r w:rsidRPr="003E0CA7">
        <w:rPr>
          <w:rFonts w:ascii="Times New Roman" w:hAnsi="Times New Roman" w:cs="Times New Roman"/>
          <w:sz w:val="28"/>
          <w:szCs w:val="28"/>
          <w:lang w:val="uk-UA"/>
        </w:rPr>
        <w:t>–</w:t>
      </w:r>
      <w:r w:rsidR="003E0CA7" w:rsidRPr="003E0CA7">
        <w:rPr>
          <w:rFonts w:ascii="Times New Roman" w:hAnsi="Times New Roman" w:cs="Times New Roman"/>
          <w:sz w:val="28"/>
          <w:szCs w:val="28"/>
          <w:lang w:val="uk-UA"/>
        </w:rPr>
        <w:t>Лень</w:t>
      </w:r>
      <w:proofErr w:type="spellEnd"/>
      <w:r w:rsidR="003E0CA7" w:rsidRPr="003E0CA7">
        <w:rPr>
          <w:rFonts w:ascii="Times New Roman" w:hAnsi="Times New Roman" w:cs="Times New Roman"/>
          <w:sz w:val="28"/>
          <w:szCs w:val="28"/>
          <w:lang w:val="uk-UA"/>
        </w:rPr>
        <w:t xml:space="preserve"> Валентина</w:t>
      </w:r>
      <w:r w:rsidRPr="003E0CA7">
        <w:rPr>
          <w:rFonts w:ascii="Times New Roman" w:hAnsi="Times New Roman" w:cs="Times New Roman"/>
          <w:sz w:val="28"/>
          <w:szCs w:val="28"/>
          <w:lang w:val="uk-UA"/>
        </w:rPr>
        <w:t xml:space="preserve">  Олександрівна </w:t>
      </w:r>
    </w:p>
    <w:p w:rsidR="00C859E3" w:rsidRPr="003E0CA7" w:rsidRDefault="00C859E3" w:rsidP="00C859E3">
      <w:pPr>
        <w:spacing w:after="0" w:line="240" w:lineRule="auto"/>
        <w:ind w:firstLine="546"/>
        <w:jc w:val="both"/>
        <w:rPr>
          <w:rFonts w:ascii="Times New Roman" w:hAnsi="Times New Roman" w:cs="Times New Roman"/>
          <w:sz w:val="28"/>
          <w:szCs w:val="28"/>
          <w:lang w:val="uk-UA"/>
        </w:rPr>
      </w:pPr>
      <w:r w:rsidRPr="003E0CA7">
        <w:rPr>
          <w:rFonts w:ascii="Times New Roman" w:hAnsi="Times New Roman" w:cs="Times New Roman"/>
          <w:sz w:val="28"/>
          <w:szCs w:val="28"/>
          <w:lang w:val="uk-UA"/>
        </w:rPr>
        <w:t>Згідно графіка проведено відкриті уроки:</w:t>
      </w:r>
    </w:p>
    <w:p w:rsidR="00C859E3" w:rsidRPr="003E0CA7" w:rsidRDefault="00C859E3" w:rsidP="00C859E3">
      <w:pPr>
        <w:spacing w:after="0" w:line="240" w:lineRule="auto"/>
        <w:jc w:val="both"/>
        <w:rPr>
          <w:rFonts w:ascii="Times New Roman" w:hAnsi="Times New Roman" w:cs="Times New Roman"/>
          <w:sz w:val="28"/>
          <w:szCs w:val="28"/>
          <w:lang w:val="uk-UA"/>
        </w:rPr>
      </w:pPr>
    </w:p>
    <w:tbl>
      <w:tblPr>
        <w:tblStyle w:val="a5"/>
        <w:tblW w:w="9345" w:type="dxa"/>
        <w:tblLook w:val="04A0"/>
      </w:tblPr>
      <w:tblGrid>
        <w:gridCol w:w="1792"/>
        <w:gridCol w:w="3507"/>
        <w:gridCol w:w="1873"/>
        <w:gridCol w:w="830"/>
        <w:gridCol w:w="1343"/>
      </w:tblGrid>
      <w:tr w:rsidR="00C859E3" w:rsidRPr="003E0CA7" w:rsidTr="003E0CA7">
        <w:tc>
          <w:tcPr>
            <w:tcW w:w="1792"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Чайка В. С.</w:t>
            </w:r>
          </w:p>
        </w:tc>
        <w:tc>
          <w:tcPr>
            <w:tcW w:w="3507" w:type="dxa"/>
            <w:tcBorders>
              <w:top w:val="single" w:sz="4" w:space="0" w:color="auto"/>
              <w:left w:val="single" w:sz="4" w:space="0" w:color="auto"/>
              <w:bottom w:val="single" w:sz="4" w:space="0" w:color="auto"/>
              <w:right w:val="single" w:sz="4" w:space="0" w:color="auto"/>
            </w:tcBorders>
            <w:hideMark/>
          </w:tcPr>
          <w:p w:rsidR="00C859E3" w:rsidRPr="003E0CA7" w:rsidRDefault="000557BA" w:rsidP="00C859E3">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Лінійна функція. Її графік та властивості</w:t>
            </w:r>
          </w:p>
        </w:tc>
        <w:tc>
          <w:tcPr>
            <w:tcW w:w="1873" w:type="dxa"/>
            <w:tcBorders>
              <w:top w:val="single" w:sz="4" w:space="0" w:color="auto"/>
              <w:left w:val="single" w:sz="4" w:space="0" w:color="auto"/>
              <w:bottom w:val="single" w:sz="4" w:space="0" w:color="auto"/>
              <w:right w:val="single" w:sz="4" w:space="0" w:color="auto"/>
            </w:tcBorders>
            <w:hideMark/>
          </w:tcPr>
          <w:p w:rsidR="00C859E3" w:rsidRPr="003E0CA7" w:rsidRDefault="003E0CA7"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М</w:t>
            </w:r>
            <w:r w:rsidR="00C859E3" w:rsidRPr="003E0CA7">
              <w:rPr>
                <w:rFonts w:ascii="Times New Roman" w:hAnsi="Times New Roman" w:cs="Times New Roman"/>
                <w:sz w:val="28"/>
                <w:szCs w:val="28"/>
                <w:lang w:val="uk-UA"/>
              </w:rPr>
              <w:t>атематика</w:t>
            </w:r>
          </w:p>
        </w:tc>
        <w:tc>
          <w:tcPr>
            <w:tcW w:w="830" w:type="dxa"/>
            <w:tcBorders>
              <w:top w:val="single" w:sz="4" w:space="0" w:color="auto"/>
              <w:left w:val="single" w:sz="4" w:space="0" w:color="auto"/>
              <w:bottom w:val="single" w:sz="4" w:space="0" w:color="auto"/>
              <w:right w:val="single" w:sz="4" w:space="0" w:color="auto"/>
            </w:tcBorders>
            <w:hideMark/>
          </w:tcPr>
          <w:p w:rsidR="00C859E3" w:rsidRPr="003E0CA7" w:rsidRDefault="003E0CA7"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7</w:t>
            </w:r>
          </w:p>
        </w:tc>
        <w:tc>
          <w:tcPr>
            <w:tcW w:w="1343" w:type="dxa"/>
            <w:tcBorders>
              <w:top w:val="single" w:sz="4" w:space="0" w:color="auto"/>
              <w:left w:val="single" w:sz="4" w:space="0" w:color="auto"/>
              <w:bottom w:val="single" w:sz="4" w:space="0" w:color="auto"/>
              <w:right w:val="single" w:sz="4" w:space="0" w:color="auto"/>
            </w:tcBorders>
            <w:hideMark/>
          </w:tcPr>
          <w:p w:rsidR="00C859E3" w:rsidRPr="003E0CA7" w:rsidRDefault="000557BA"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березень</w:t>
            </w:r>
          </w:p>
        </w:tc>
      </w:tr>
      <w:tr w:rsidR="00C859E3" w:rsidRPr="003E0CA7" w:rsidTr="003E0CA7">
        <w:tc>
          <w:tcPr>
            <w:tcW w:w="1792" w:type="dxa"/>
            <w:tcBorders>
              <w:top w:val="single" w:sz="4" w:space="0" w:color="auto"/>
              <w:left w:val="single" w:sz="4" w:space="0" w:color="auto"/>
              <w:bottom w:val="single" w:sz="4" w:space="0" w:color="auto"/>
              <w:right w:val="single" w:sz="4" w:space="0" w:color="auto"/>
            </w:tcBorders>
            <w:hideMark/>
          </w:tcPr>
          <w:p w:rsidR="00C859E3" w:rsidRPr="003E0CA7" w:rsidRDefault="003E0CA7"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Стовбун І.І</w:t>
            </w:r>
          </w:p>
        </w:tc>
        <w:tc>
          <w:tcPr>
            <w:tcW w:w="3507"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jc w:val="both"/>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 xml:space="preserve"> </w:t>
            </w:r>
            <w:r w:rsidR="00530E57">
              <w:rPr>
                <w:rFonts w:ascii="Times New Roman" w:hAnsi="Times New Roman" w:cs="Times New Roman"/>
                <w:sz w:val="28"/>
                <w:szCs w:val="28"/>
                <w:lang w:val="uk-UA"/>
              </w:rPr>
              <w:t>Вплив людей на природу</w:t>
            </w:r>
          </w:p>
        </w:tc>
        <w:tc>
          <w:tcPr>
            <w:tcW w:w="1873"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rPr>
                <w:rFonts w:ascii="Times New Roman" w:eastAsia="Times New Roman" w:hAnsi="Times New Roman" w:cs="Times New Roman"/>
                <w:sz w:val="28"/>
                <w:szCs w:val="28"/>
                <w:lang w:val="uk-UA"/>
              </w:rPr>
            </w:pPr>
            <w:proofErr w:type="spellStart"/>
            <w:r w:rsidRPr="003E0CA7">
              <w:rPr>
                <w:rFonts w:ascii="Times New Roman" w:hAnsi="Times New Roman" w:cs="Times New Roman"/>
                <w:sz w:val="28"/>
                <w:szCs w:val="28"/>
                <w:lang w:val="uk-UA"/>
              </w:rPr>
              <w:t>Англ.мова</w:t>
            </w:r>
            <w:proofErr w:type="spellEnd"/>
          </w:p>
        </w:tc>
        <w:tc>
          <w:tcPr>
            <w:tcW w:w="830" w:type="dxa"/>
            <w:tcBorders>
              <w:top w:val="single" w:sz="4" w:space="0" w:color="auto"/>
              <w:left w:val="single" w:sz="4" w:space="0" w:color="auto"/>
              <w:bottom w:val="single" w:sz="4" w:space="0" w:color="auto"/>
              <w:right w:val="single" w:sz="4" w:space="0" w:color="auto"/>
            </w:tcBorders>
            <w:hideMark/>
          </w:tcPr>
          <w:p w:rsidR="00C859E3" w:rsidRPr="003E0CA7" w:rsidRDefault="00530E57"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9</w:t>
            </w:r>
          </w:p>
        </w:tc>
        <w:tc>
          <w:tcPr>
            <w:tcW w:w="1343"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листопад</w:t>
            </w:r>
          </w:p>
        </w:tc>
      </w:tr>
      <w:tr w:rsidR="00C859E3" w:rsidRPr="003E0CA7" w:rsidTr="003E0CA7">
        <w:tc>
          <w:tcPr>
            <w:tcW w:w="1792"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rPr>
                <w:rFonts w:ascii="Times New Roman" w:eastAsia="Times New Roman" w:hAnsi="Times New Roman" w:cs="Times New Roman"/>
                <w:sz w:val="28"/>
                <w:szCs w:val="28"/>
                <w:lang w:val="uk-UA"/>
              </w:rPr>
            </w:pPr>
            <w:proofErr w:type="spellStart"/>
            <w:r w:rsidRPr="003E0CA7">
              <w:rPr>
                <w:rFonts w:ascii="Times New Roman" w:hAnsi="Times New Roman" w:cs="Times New Roman"/>
                <w:sz w:val="28"/>
                <w:szCs w:val="28"/>
                <w:lang w:val="uk-UA"/>
              </w:rPr>
              <w:t>Проценко</w:t>
            </w:r>
            <w:proofErr w:type="spellEnd"/>
            <w:r w:rsidRPr="003E0CA7">
              <w:rPr>
                <w:rFonts w:ascii="Times New Roman" w:hAnsi="Times New Roman" w:cs="Times New Roman"/>
                <w:sz w:val="28"/>
                <w:szCs w:val="28"/>
                <w:lang w:val="uk-UA"/>
              </w:rPr>
              <w:t xml:space="preserve"> Г. В.</w:t>
            </w:r>
          </w:p>
        </w:tc>
        <w:tc>
          <w:tcPr>
            <w:tcW w:w="3507" w:type="dxa"/>
            <w:tcBorders>
              <w:top w:val="single" w:sz="4" w:space="0" w:color="auto"/>
              <w:left w:val="single" w:sz="4" w:space="0" w:color="auto"/>
              <w:bottom w:val="single" w:sz="4" w:space="0" w:color="auto"/>
              <w:right w:val="single" w:sz="4" w:space="0" w:color="auto"/>
            </w:tcBorders>
            <w:hideMark/>
          </w:tcPr>
          <w:p w:rsidR="00C859E3" w:rsidRPr="003E0CA7" w:rsidRDefault="00530E57" w:rsidP="00C859E3">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Машинобудування світу</w:t>
            </w:r>
          </w:p>
        </w:tc>
        <w:tc>
          <w:tcPr>
            <w:tcW w:w="1873"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 xml:space="preserve">Географія </w:t>
            </w:r>
          </w:p>
        </w:tc>
        <w:tc>
          <w:tcPr>
            <w:tcW w:w="830" w:type="dxa"/>
            <w:tcBorders>
              <w:top w:val="single" w:sz="4" w:space="0" w:color="auto"/>
              <w:left w:val="single" w:sz="4" w:space="0" w:color="auto"/>
              <w:bottom w:val="single" w:sz="4" w:space="0" w:color="auto"/>
              <w:right w:val="single" w:sz="4" w:space="0" w:color="auto"/>
            </w:tcBorders>
            <w:hideMark/>
          </w:tcPr>
          <w:p w:rsidR="00C859E3" w:rsidRPr="003E0CA7" w:rsidRDefault="003E0CA7"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9</w:t>
            </w:r>
          </w:p>
        </w:tc>
        <w:tc>
          <w:tcPr>
            <w:tcW w:w="1343" w:type="dxa"/>
            <w:tcBorders>
              <w:top w:val="single" w:sz="4" w:space="0" w:color="auto"/>
              <w:left w:val="single" w:sz="4" w:space="0" w:color="auto"/>
              <w:bottom w:val="single" w:sz="4" w:space="0" w:color="auto"/>
              <w:right w:val="single" w:sz="4" w:space="0" w:color="auto"/>
            </w:tcBorders>
            <w:hideMark/>
          </w:tcPr>
          <w:p w:rsidR="00C859E3" w:rsidRPr="003E0CA7" w:rsidRDefault="00530E57"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лютий</w:t>
            </w:r>
          </w:p>
        </w:tc>
      </w:tr>
      <w:tr w:rsidR="00C859E3" w:rsidRPr="003E0CA7" w:rsidTr="003E0CA7">
        <w:tc>
          <w:tcPr>
            <w:tcW w:w="1792"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Гаркуша В. М.</w:t>
            </w:r>
          </w:p>
        </w:tc>
        <w:tc>
          <w:tcPr>
            <w:tcW w:w="3507" w:type="dxa"/>
            <w:tcBorders>
              <w:top w:val="single" w:sz="4" w:space="0" w:color="auto"/>
              <w:left w:val="single" w:sz="4" w:space="0" w:color="auto"/>
              <w:bottom w:val="single" w:sz="4" w:space="0" w:color="auto"/>
              <w:right w:val="single" w:sz="4" w:space="0" w:color="auto"/>
            </w:tcBorders>
            <w:hideMark/>
          </w:tcPr>
          <w:p w:rsidR="00C859E3" w:rsidRPr="003E0CA7" w:rsidRDefault="000557BA" w:rsidP="00C859E3">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Чисто іменника. Іменники, що мають форму тільки однини або множини</w:t>
            </w:r>
          </w:p>
        </w:tc>
        <w:tc>
          <w:tcPr>
            <w:tcW w:w="1873" w:type="dxa"/>
            <w:tcBorders>
              <w:top w:val="single" w:sz="4" w:space="0" w:color="auto"/>
              <w:left w:val="single" w:sz="4" w:space="0" w:color="auto"/>
              <w:bottom w:val="single" w:sz="4" w:space="0" w:color="auto"/>
              <w:right w:val="single" w:sz="4" w:space="0" w:color="auto"/>
            </w:tcBorders>
            <w:hideMark/>
          </w:tcPr>
          <w:p w:rsidR="00C859E3" w:rsidRPr="003E0CA7" w:rsidRDefault="000557BA"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Укр. мова</w:t>
            </w:r>
            <w:r w:rsidR="00530E57">
              <w:rPr>
                <w:rFonts w:ascii="Times New Roman" w:hAnsi="Times New Roman" w:cs="Times New Roman"/>
                <w:sz w:val="28"/>
                <w:szCs w:val="28"/>
                <w:lang w:val="uk-UA"/>
              </w:rPr>
              <w:t>.</w:t>
            </w:r>
          </w:p>
        </w:tc>
        <w:tc>
          <w:tcPr>
            <w:tcW w:w="830" w:type="dxa"/>
            <w:tcBorders>
              <w:top w:val="single" w:sz="4" w:space="0" w:color="auto"/>
              <w:left w:val="single" w:sz="4" w:space="0" w:color="auto"/>
              <w:bottom w:val="single" w:sz="4" w:space="0" w:color="auto"/>
              <w:right w:val="single" w:sz="4" w:space="0" w:color="auto"/>
            </w:tcBorders>
            <w:hideMark/>
          </w:tcPr>
          <w:p w:rsidR="00C859E3" w:rsidRPr="003E0CA7" w:rsidRDefault="00530E57"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6</w:t>
            </w:r>
          </w:p>
        </w:tc>
        <w:tc>
          <w:tcPr>
            <w:tcW w:w="1343" w:type="dxa"/>
            <w:tcBorders>
              <w:top w:val="single" w:sz="4" w:space="0" w:color="auto"/>
              <w:left w:val="single" w:sz="4" w:space="0" w:color="auto"/>
              <w:bottom w:val="single" w:sz="4" w:space="0" w:color="auto"/>
              <w:right w:val="single" w:sz="4" w:space="0" w:color="auto"/>
            </w:tcBorders>
            <w:hideMark/>
          </w:tcPr>
          <w:p w:rsidR="00C859E3" w:rsidRPr="003E0CA7" w:rsidRDefault="000557BA"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грудень</w:t>
            </w:r>
            <w:r w:rsidR="00C859E3" w:rsidRPr="003E0CA7">
              <w:rPr>
                <w:rFonts w:ascii="Times New Roman" w:hAnsi="Times New Roman" w:cs="Times New Roman"/>
                <w:sz w:val="28"/>
                <w:szCs w:val="28"/>
                <w:lang w:val="uk-UA"/>
              </w:rPr>
              <w:t xml:space="preserve"> </w:t>
            </w:r>
          </w:p>
        </w:tc>
      </w:tr>
      <w:tr w:rsidR="00C859E3" w:rsidRPr="003E0CA7" w:rsidTr="003E0CA7">
        <w:tc>
          <w:tcPr>
            <w:tcW w:w="1792"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Яковенко О. А.</w:t>
            </w:r>
          </w:p>
        </w:tc>
        <w:tc>
          <w:tcPr>
            <w:tcW w:w="3507" w:type="dxa"/>
            <w:tcBorders>
              <w:top w:val="single" w:sz="4" w:space="0" w:color="auto"/>
              <w:left w:val="single" w:sz="4" w:space="0" w:color="auto"/>
              <w:bottom w:val="single" w:sz="4" w:space="0" w:color="auto"/>
              <w:right w:val="single" w:sz="4" w:space="0" w:color="auto"/>
            </w:tcBorders>
            <w:hideMark/>
          </w:tcPr>
          <w:p w:rsidR="00C859E3" w:rsidRPr="003E0CA7" w:rsidRDefault="00530E57" w:rsidP="00C859E3">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Електрична напруга. Опір. Закон Ома. Питомий опір.</w:t>
            </w:r>
          </w:p>
        </w:tc>
        <w:tc>
          <w:tcPr>
            <w:tcW w:w="1873"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 xml:space="preserve">Фізика </w:t>
            </w:r>
          </w:p>
        </w:tc>
        <w:tc>
          <w:tcPr>
            <w:tcW w:w="830"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8</w:t>
            </w:r>
          </w:p>
        </w:tc>
        <w:tc>
          <w:tcPr>
            <w:tcW w:w="1343" w:type="dxa"/>
            <w:tcBorders>
              <w:top w:val="single" w:sz="4" w:space="0" w:color="auto"/>
              <w:left w:val="single" w:sz="4" w:space="0" w:color="auto"/>
              <w:bottom w:val="single" w:sz="4" w:space="0" w:color="auto"/>
              <w:right w:val="single" w:sz="4" w:space="0" w:color="auto"/>
            </w:tcBorders>
            <w:hideMark/>
          </w:tcPr>
          <w:p w:rsidR="00C859E3" w:rsidRPr="003E0CA7" w:rsidRDefault="000557BA"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січе</w:t>
            </w:r>
            <w:r w:rsidR="00530E57">
              <w:rPr>
                <w:rFonts w:ascii="Times New Roman" w:hAnsi="Times New Roman" w:cs="Times New Roman"/>
                <w:sz w:val="28"/>
                <w:szCs w:val="28"/>
                <w:lang w:val="uk-UA"/>
              </w:rPr>
              <w:t>нь</w:t>
            </w:r>
          </w:p>
        </w:tc>
      </w:tr>
      <w:tr w:rsidR="00C859E3" w:rsidRPr="003E0CA7" w:rsidTr="003E0CA7">
        <w:tc>
          <w:tcPr>
            <w:tcW w:w="1792"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rPr>
                <w:rFonts w:ascii="Times New Roman" w:eastAsia="Times New Roman" w:hAnsi="Times New Roman" w:cs="Times New Roman"/>
                <w:sz w:val="28"/>
                <w:szCs w:val="28"/>
                <w:lang w:val="uk-UA"/>
              </w:rPr>
            </w:pPr>
            <w:proofErr w:type="spellStart"/>
            <w:r w:rsidRPr="003E0CA7">
              <w:rPr>
                <w:rFonts w:ascii="Times New Roman" w:hAnsi="Times New Roman" w:cs="Times New Roman"/>
                <w:sz w:val="28"/>
                <w:szCs w:val="28"/>
                <w:lang w:val="uk-UA"/>
              </w:rPr>
              <w:t>Ярощук</w:t>
            </w:r>
            <w:proofErr w:type="spellEnd"/>
            <w:r w:rsidRPr="003E0CA7">
              <w:rPr>
                <w:rFonts w:ascii="Times New Roman" w:hAnsi="Times New Roman" w:cs="Times New Roman"/>
                <w:sz w:val="28"/>
                <w:szCs w:val="28"/>
                <w:lang w:val="uk-UA"/>
              </w:rPr>
              <w:t xml:space="preserve">  М. В.</w:t>
            </w:r>
          </w:p>
        </w:tc>
        <w:tc>
          <w:tcPr>
            <w:tcW w:w="3507" w:type="dxa"/>
            <w:tcBorders>
              <w:top w:val="single" w:sz="4" w:space="0" w:color="auto"/>
              <w:left w:val="single" w:sz="4" w:space="0" w:color="auto"/>
              <w:bottom w:val="single" w:sz="4" w:space="0" w:color="auto"/>
              <w:right w:val="single" w:sz="4" w:space="0" w:color="auto"/>
            </w:tcBorders>
            <w:hideMark/>
          </w:tcPr>
          <w:p w:rsidR="00C859E3" w:rsidRPr="003E0CA7" w:rsidRDefault="000557BA" w:rsidP="00C859E3">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«Східний похід» </w:t>
            </w:r>
            <w:proofErr w:type="spellStart"/>
            <w:r>
              <w:rPr>
                <w:rFonts w:ascii="Times New Roman" w:hAnsi="Times New Roman" w:cs="Times New Roman"/>
                <w:sz w:val="28"/>
                <w:szCs w:val="28"/>
                <w:lang w:val="uk-UA"/>
              </w:rPr>
              <w:t>Олексан</w:t>
            </w:r>
            <w:proofErr w:type="spellEnd"/>
            <w:r>
              <w:rPr>
                <w:rFonts w:ascii="Times New Roman" w:hAnsi="Times New Roman" w:cs="Times New Roman"/>
                <w:sz w:val="28"/>
                <w:szCs w:val="28"/>
                <w:lang w:val="uk-UA"/>
              </w:rPr>
              <w:t xml:space="preserve">. Македонського. </w:t>
            </w:r>
            <w:proofErr w:type="spellStart"/>
            <w:r>
              <w:rPr>
                <w:rFonts w:ascii="Times New Roman" w:hAnsi="Times New Roman" w:cs="Times New Roman"/>
                <w:sz w:val="28"/>
                <w:szCs w:val="28"/>
                <w:lang w:val="uk-UA"/>
              </w:rPr>
              <w:t>Ельгеїзм</w:t>
            </w:r>
            <w:proofErr w:type="spellEnd"/>
          </w:p>
        </w:tc>
        <w:tc>
          <w:tcPr>
            <w:tcW w:w="1873"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Всесвітня історія</w:t>
            </w:r>
          </w:p>
        </w:tc>
        <w:tc>
          <w:tcPr>
            <w:tcW w:w="830" w:type="dxa"/>
            <w:tcBorders>
              <w:top w:val="single" w:sz="4" w:space="0" w:color="auto"/>
              <w:left w:val="single" w:sz="4" w:space="0" w:color="auto"/>
              <w:bottom w:val="single" w:sz="4" w:space="0" w:color="auto"/>
              <w:right w:val="single" w:sz="4" w:space="0" w:color="auto"/>
            </w:tcBorders>
            <w:hideMark/>
          </w:tcPr>
          <w:p w:rsidR="00C859E3" w:rsidRPr="003E0CA7" w:rsidRDefault="003E0CA7"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6</w:t>
            </w:r>
          </w:p>
        </w:tc>
        <w:tc>
          <w:tcPr>
            <w:tcW w:w="1343" w:type="dxa"/>
            <w:tcBorders>
              <w:top w:val="single" w:sz="4" w:space="0" w:color="auto"/>
              <w:left w:val="single" w:sz="4" w:space="0" w:color="auto"/>
              <w:bottom w:val="single" w:sz="4" w:space="0" w:color="auto"/>
              <w:right w:val="single" w:sz="4" w:space="0" w:color="auto"/>
            </w:tcBorders>
            <w:hideMark/>
          </w:tcPr>
          <w:p w:rsidR="00C859E3" w:rsidRPr="003E0CA7" w:rsidRDefault="000557BA"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лютий</w:t>
            </w:r>
          </w:p>
        </w:tc>
      </w:tr>
      <w:tr w:rsidR="00C859E3" w:rsidRPr="003E0CA7" w:rsidTr="003E0CA7">
        <w:tc>
          <w:tcPr>
            <w:tcW w:w="1792"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rPr>
                <w:rFonts w:ascii="Times New Roman" w:eastAsia="Times New Roman" w:hAnsi="Times New Roman" w:cs="Times New Roman"/>
                <w:sz w:val="28"/>
                <w:szCs w:val="28"/>
                <w:lang w:val="uk-UA"/>
              </w:rPr>
            </w:pPr>
            <w:proofErr w:type="spellStart"/>
            <w:r w:rsidRPr="003E0CA7">
              <w:rPr>
                <w:rFonts w:ascii="Times New Roman" w:hAnsi="Times New Roman" w:cs="Times New Roman"/>
                <w:sz w:val="28"/>
                <w:szCs w:val="28"/>
                <w:lang w:val="uk-UA"/>
              </w:rPr>
              <w:t>Доршенко</w:t>
            </w:r>
            <w:proofErr w:type="spellEnd"/>
            <w:r w:rsidRPr="003E0CA7">
              <w:rPr>
                <w:rFonts w:ascii="Times New Roman" w:hAnsi="Times New Roman" w:cs="Times New Roman"/>
                <w:sz w:val="28"/>
                <w:szCs w:val="28"/>
                <w:lang w:val="uk-UA"/>
              </w:rPr>
              <w:t xml:space="preserve"> В. С.</w:t>
            </w:r>
          </w:p>
        </w:tc>
        <w:tc>
          <w:tcPr>
            <w:tcW w:w="3507" w:type="dxa"/>
            <w:tcBorders>
              <w:top w:val="single" w:sz="4" w:space="0" w:color="auto"/>
              <w:left w:val="single" w:sz="4" w:space="0" w:color="auto"/>
              <w:bottom w:val="single" w:sz="4" w:space="0" w:color="auto"/>
              <w:right w:val="single" w:sz="4" w:space="0" w:color="auto"/>
            </w:tcBorders>
            <w:hideMark/>
          </w:tcPr>
          <w:p w:rsidR="00C859E3" w:rsidRPr="003E0CA7" w:rsidRDefault="00530E57" w:rsidP="00C859E3">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Обчислення значень виразів на сумісні дії. Задачі на зустрічний рух</w:t>
            </w:r>
          </w:p>
        </w:tc>
        <w:tc>
          <w:tcPr>
            <w:tcW w:w="1873" w:type="dxa"/>
            <w:tcBorders>
              <w:top w:val="single" w:sz="4" w:space="0" w:color="auto"/>
              <w:left w:val="single" w:sz="4" w:space="0" w:color="auto"/>
              <w:bottom w:val="single" w:sz="4" w:space="0" w:color="auto"/>
              <w:right w:val="single" w:sz="4" w:space="0" w:color="auto"/>
            </w:tcBorders>
            <w:hideMark/>
          </w:tcPr>
          <w:p w:rsidR="00C859E3" w:rsidRPr="003E0CA7" w:rsidRDefault="00530E57"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830" w:type="dxa"/>
            <w:tcBorders>
              <w:top w:val="single" w:sz="4" w:space="0" w:color="auto"/>
              <w:left w:val="single" w:sz="4" w:space="0" w:color="auto"/>
              <w:bottom w:val="single" w:sz="4" w:space="0" w:color="auto"/>
              <w:right w:val="single" w:sz="4" w:space="0" w:color="auto"/>
            </w:tcBorders>
            <w:hideMark/>
          </w:tcPr>
          <w:p w:rsidR="00C859E3" w:rsidRPr="003E0CA7" w:rsidRDefault="003E0CA7"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4</w:t>
            </w:r>
          </w:p>
        </w:tc>
        <w:tc>
          <w:tcPr>
            <w:tcW w:w="1343" w:type="dxa"/>
            <w:tcBorders>
              <w:top w:val="single" w:sz="4" w:space="0" w:color="auto"/>
              <w:left w:val="single" w:sz="4" w:space="0" w:color="auto"/>
              <w:bottom w:val="single" w:sz="4" w:space="0" w:color="auto"/>
              <w:right w:val="single" w:sz="4" w:space="0" w:color="auto"/>
            </w:tcBorders>
            <w:hideMark/>
          </w:tcPr>
          <w:p w:rsidR="00C859E3" w:rsidRPr="003E0CA7" w:rsidRDefault="00530E57"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лютий</w:t>
            </w:r>
          </w:p>
        </w:tc>
      </w:tr>
      <w:tr w:rsidR="00C859E3" w:rsidRPr="003E0CA7" w:rsidTr="003E0CA7">
        <w:tc>
          <w:tcPr>
            <w:tcW w:w="1792"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Корнієнко О. О.</w:t>
            </w:r>
          </w:p>
        </w:tc>
        <w:tc>
          <w:tcPr>
            <w:tcW w:w="3507" w:type="dxa"/>
            <w:tcBorders>
              <w:top w:val="single" w:sz="4" w:space="0" w:color="auto"/>
              <w:left w:val="single" w:sz="4" w:space="0" w:color="auto"/>
              <w:bottom w:val="single" w:sz="4" w:space="0" w:color="auto"/>
              <w:right w:val="single" w:sz="4" w:space="0" w:color="auto"/>
            </w:tcBorders>
            <w:hideMark/>
          </w:tcPr>
          <w:p w:rsidR="00C859E3" w:rsidRPr="003E0CA7" w:rsidRDefault="00530E57" w:rsidP="00C859E3">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Ходімо в кафе. Розвиток навичок усної взаємодії. Рольові ігри.</w:t>
            </w:r>
          </w:p>
        </w:tc>
        <w:tc>
          <w:tcPr>
            <w:tcW w:w="1873" w:type="dxa"/>
            <w:tcBorders>
              <w:top w:val="single" w:sz="4" w:space="0" w:color="auto"/>
              <w:left w:val="single" w:sz="4" w:space="0" w:color="auto"/>
              <w:bottom w:val="single" w:sz="4" w:space="0" w:color="auto"/>
              <w:right w:val="single" w:sz="4" w:space="0" w:color="auto"/>
            </w:tcBorders>
            <w:hideMark/>
          </w:tcPr>
          <w:p w:rsidR="00C859E3" w:rsidRPr="003E0CA7" w:rsidRDefault="00530E57"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Іноземна мова</w:t>
            </w:r>
          </w:p>
        </w:tc>
        <w:tc>
          <w:tcPr>
            <w:tcW w:w="830" w:type="dxa"/>
            <w:tcBorders>
              <w:top w:val="single" w:sz="4" w:space="0" w:color="auto"/>
              <w:left w:val="single" w:sz="4" w:space="0" w:color="auto"/>
              <w:bottom w:val="single" w:sz="4" w:space="0" w:color="auto"/>
              <w:right w:val="single" w:sz="4" w:space="0" w:color="auto"/>
            </w:tcBorders>
            <w:hideMark/>
          </w:tcPr>
          <w:p w:rsidR="00C859E3" w:rsidRPr="003E0CA7" w:rsidRDefault="003E0CA7"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2</w:t>
            </w:r>
          </w:p>
        </w:tc>
        <w:tc>
          <w:tcPr>
            <w:tcW w:w="1343" w:type="dxa"/>
            <w:tcBorders>
              <w:top w:val="single" w:sz="4" w:space="0" w:color="auto"/>
              <w:left w:val="single" w:sz="4" w:space="0" w:color="auto"/>
              <w:bottom w:val="single" w:sz="4" w:space="0" w:color="auto"/>
              <w:right w:val="single" w:sz="4" w:space="0" w:color="auto"/>
            </w:tcBorders>
            <w:hideMark/>
          </w:tcPr>
          <w:p w:rsidR="00C859E3" w:rsidRPr="003E0CA7" w:rsidRDefault="00530E57"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грудень</w:t>
            </w:r>
          </w:p>
        </w:tc>
      </w:tr>
      <w:tr w:rsidR="00C859E3" w:rsidRPr="003E0CA7" w:rsidTr="003E0CA7">
        <w:tc>
          <w:tcPr>
            <w:tcW w:w="1792"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rPr>
                <w:rFonts w:ascii="Times New Roman" w:eastAsia="Times New Roman" w:hAnsi="Times New Roman" w:cs="Times New Roman"/>
                <w:sz w:val="28"/>
                <w:szCs w:val="28"/>
                <w:lang w:val="uk-UA"/>
              </w:rPr>
            </w:pPr>
            <w:proofErr w:type="spellStart"/>
            <w:r w:rsidRPr="003E0CA7">
              <w:rPr>
                <w:rFonts w:ascii="Times New Roman" w:hAnsi="Times New Roman" w:cs="Times New Roman"/>
                <w:sz w:val="28"/>
                <w:szCs w:val="28"/>
                <w:lang w:val="uk-UA"/>
              </w:rPr>
              <w:t>Лень</w:t>
            </w:r>
            <w:proofErr w:type="spellEnd"/>
            <w:r w:rsidRPr="003E0CA7">
              <w:rPr>
                <w:rFonts w:ascii="Times New Roman" w:hAnsi="Times New Roman" w:cs="Times New Roman"/>
                <w:sz w:val="28"/>
                <w:szCs w:val="28"/>
                <w:lang w:val="uk-UA"/>
              </w:rPr>
              <w:t xml:space="preserve"> В. О.</w:t>
            </w:r>
          </w:p>
        </w:tc>
        <w:tc>
          <w:tcPr>
            <w:tcW w:w="3507" w:type="dxa"/>
            <w:tcBorders>
              <w:top w:val="single" w:sz="4" w:space="0" w:color="auto"/>
              <w:left w:val="single" w:sz="4" w:space="0" w:color="auto"/>
              <w:bottom w:val="single" w:sz="4" w:space="0" w:color="auto"/>
              <w:right w:val="single" w:sz="4" w:space="0" w:color="auto"/>
            </w:tcBorders>
            <w:hideMark/>
          </w:tcPr>
          <w:p w:rsidR="00C859E3" w:rsidRPr="003E0CA7" w:rsidRDefault="000557BA" w:rsidP="00C859E3">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Елегія. М. Лисенко Елегія для віолончелі</w:t>
            </w:r>
          </w:p>
        </w:tc>
        <w:tc>
          <w:tcPr>
            <w:tcW w:w="1873" w:type="dxa"/>
            <w:tcBorders>
              <w:top w:val="single" w:sz="4" w:space="0" w:color="auto"/>
              <w:left w:val="single" w:sz="4" w:space="0" w:color="auto"/>
              <w:bottom w:val="single" w:sz="4" w:space="0" w:color="auto"/>
              <w:right w:val="single" w:sz="4" w:space="0" w:color="auto"/>
            </w:tcBorders>
            <w:hideMark/>
          </w:tcPr>
          <w:p w:rsidR="00C859E3" w:rsidRPr="003E0CA7" w:rsidRDefault="000557BA"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Музика </w:t>
            </w:r>
          </w:p>
        </w:tc>
        <w:tc>
          <w:tcPr>
            <w:tcW w:w="830" w:type="dxa"/>
            <w:tcBorders>
              <w:top w:val="single" w:sz="4" w:space="0" w:color="auto"/>
              <w:left w:val="single" w:sz="4" w:space="0" w:color="auto"/>
              <w:bottom w:val="single" w:sz="4" w:space="0" w:color="auto"/>
              <w:right w:val="single" w:sz="4" w:space="0" w:color="auto"/>
            </w:tcBorders>
            <w:hideMark/>
          </w:tcPr>
          <w:p w:rsidR="00C859E3" w:rsidRPr="003E0CA7" w:rsidRDefault="000557BA"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6</w:t>
            </w:r>
          </w:p>
        </w:tc>
        <w:tc>
          <w:tcPr>
            <w:tcW w:w="1343" w:type="dxa"/>
            <w:tcBorders>
              <w:top w:val="single" w:sz="4" w:space="0" w:color="auto"/>
              <w:left w:val="single" w:sz="4" w:space="0" w:color="auto"/>
              <w:bottom w:val="single" w:sz="4" w:space="0" w:color="auto"/>
              <w:right w:val="single" w:sz="4" w:space="0" w:color="auto"/>
            </w:tcBorders>
            <w:hideMark/>
          </w:tcPr>
          <w:p w:rsidR="00C859E3" w:rsidRPr="003E0CA7" w:rsidRDefault="000557BA"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січень</w:t>
            </w:r>
          </w:p>
        </w:tc>
      </w:tr>
      <w:tr w:rsidR="00C859E3" w:rsidRPr="003E0CA7" w:rsidTr="003E0CA7">
        <w:tc>
          <w:tcPr>
            <w:tcW w:w="1792"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Овсюк О. Ю.</w:t>
            </w:r>
          </w:p>
        </w:tc>
        <w:tc>
          <w:tcPr>
            <w:tcW w:w="3507" w:type="dxa"/>
            <w:tcBorders>
              <w:top w:val="single" w:sz="4" w:space="0" w:color="auto"/>
              <w:left w:val="single" w:sz="4" w:space="0" w:color="auto"/>
              <w:bottom w:val="single" w:sz="4" w:space="0" w:color="auto"/>
              <w:right w:val="single" w:sz="4" w:space="0" w:color="auto"/>
            </w:tcBorders>
            <w:hideMark/>
          </w:tcPr>
          <w:p w:rsidR="00C859E3" w:rsidRPr="003E0CA7" w:rsidRDefault="000557BA" w:rsidP="00C859E3">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Різновиди ходьби та бігу</w:t>
            </w:r>
            <w:r w:rsidR="00314994">
              <w:rPr>
                <w:rFonts w:ascii="Times New Roman" w:hAnsi="Times New Roman" w:cs="Times New Roman"/>
                <w:sz w:val="28"/>
                <w:szCs w:val="28"/>
                <w:lang w:val="uk-UA"/>
              </w:rPr>
              <w:t>. Човниковий біг</w:t>
            </w:r>
          </w:p>
        </w:tc>
        <w:tc>
          <w:tcPr>
            <w:tcW w:w="1873"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rPr>
                <w:rFonts w:ascii="Times New Roman" w:eastAsia="Times New Roman" w:hAnsi="Times New Roman" w:cs="Times New Roman"/>
                <w:sz w:val="28"/>
                <w:szCs w:val="28"/>
                <w:lang w:val="uk-UA"/>
              </w:rPr>
            </w:pPr>
            <w:proofErr w:type="spellStart"/>
            <w:r w:rsidRPr="003E0CA7">
              <w:rPr>
                <w:rFonts w:ascii="Times New Roman" w:hAnsi="Times New Roman" w:cs="Times New Roman"/>
                <w:sz w:val="28"/>
                <w:szCs w:val="28"/>
                <w:lang w:val="uk-UA"/>
              </w:rPr>
              <w:t>Фізвиховання</w:t>
            </w:r>
            <w:proofErr w:type="spellEnd"/>
          </w:p>
        </w:tc>
        <w:tc>
          <w:tcPr>
            <w:tcW w:w="830" w:type="dxa"/>
            <w:tcBorders>
              <w:top w:val="single" w:sz="4" w:space="0" w:color="auto"/>
              <w:left w:val="single" w:sz="4" w:space="0" w:color="auto"/>
              <w:bottom w:val="single" w:sz="4" w:space="0" w:color="auto"/>
              <w:right w:val="single" w:sz="4" w:space="0" w:color="auto"/>
            </w:tcBorders>
            <w:hideMark/>
          </w:tcPr>
          <w:p w:rsidR="00C859E3" w:rsidRPr="003E0CA7" w:rsidRDefault="000557BA"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7</w:t>
            </w:r>
          </w:p>
        </w:tc>
        <w:tc>
          <w:tcPr>
            <w:tcW w:w="1343" w:type="dxa"/>
            <w:tcBorders>
              <w:top w:val="single" w:sz="4" w:space="0" w:color="auto"/>
              <w:left w:val="single" w:sz="4" w:space="0" w:color="auto"/>
              <w:bottom w:val="single" w:sz="4" w:space="0" w:color="auto"/>
              <w:right w:val="single" w:sz="4" w:space="0" w:color="auto"/>
            </w:tcBorders>
            <w:hideMark/>
          </w:tcPr>
          <w:p w:rsidR="00C859E3" w:rsidRPr="003E0CA7" w:rsidRDefault="000557BA"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грудень</w:t>
            </w:r>
          </w:p>
        </w:tc>
      </w:tr>
      <w:tr w:rsidR="003E0CA7" w:rsidRPr="003E0CA7" w:rsidTr="003E0CA7">
        <w:tc>
          <w:tcPr>
            <w:tcW w:w="1792" w:type="dxa"/>
            <w:tcBorders>
              <w:top w:val="single" w:sz="4" w:space="0" w:color="auto"/>
              <w:left w:val="single" w:sz="4" w:space="0" w:color="auto"/>
              <w:bottom w:val="single" w:sz="4" w:space="0" w:color="auto"/>
              <w:right w:val="single" w:sz="4" w:space="0" w:color="auto"/>
            </w:tcBorders>
            <w:hideMark/>
          </w:tcPr>
          <w:p w:rsidR="003E0CA7" w:rsidRPr="003E0CA7" w:rsidRDefault="003E0CA7" w:rsidP="00C859E3">
            <w:pPr>
              <w:rPr>
                <w:rFonts w:ascii="Times New Roman" w:hAnsi="Times New Roman" w:cs="Times New Roman"/>
                <w:sz w:val="28"/>
                <w:szCs w:val="28"/>
                <w:lang w:val="uk-UA"/>
              </w:rPr>
            </w:pPr>
            <w:proofErr w:type="spellStart"/>
            <w:r w:rsidRPr="003E0CA7">
              <w:rPr>
                <w:rFonts w:ascii="Times New Roman" w:hAnsi="Times New Roman" w:cs="Times New Roman"/>
                <w:sz w:val="28"/>
                <w:szCs w:val="28"/>
                <w:lang w:val="uk-UA"/>
              </w:rPr>
              <w:t>Дренгаль</w:t>
            </w:r>
            <w:proofErr w:type="spellEnd"/>
            <w:r w:rsidRPr="003E0CA7">
              <w:rPr>
                <w:rFonts w:ascii="Times New Roman" w:hAnsi="Times New Roman" w:cs="Times New Roman"/>
                <w:sz w:val="28"/>
                <w:szCs w:val="28"/>
                <w:lang w:val="uk-UA"/>
              </w:rPr>
              <w:t xml:space="preserve"> В.О.</w:t>
            </w:r>
          </w:p>
        </w:tc>
        <w:tc>
          <w:tcPr>
            <w:tcW w:w="3507" w:type="dxa"/>
            <w:tcBorders>
              <w:top w:val="single" w:sz="4" w:space="0" w:color="auto"/>
              <w:left w:val="single" w:sz="4" w:space="0" w:color="auto"/>
              <w:bottom w:val="single" w:sz="4" w:space="0" w:color="auto"/>
              <w:right w:val="single" w:sz="4" w:space="0" w:color="auto"/>
            </w:tcBorders>
            <w:hideMark/>
          </w:tcPr>
          <w:p w:rsidR="003E0CA7" w:rsidRPr="003E0CA7" w:rsidRDefault="000557BA" w:rsidP="00C859E3">
            <w:pPr>
              <w:jc w:val="both"/>
              <w:rPr>
                <w:rFonts w:ascii="Times New Roman" w:hAnsi="Times New Roman" w:cs="Times New Roman"/>
                <w:sz w:val="28"/>
                <w:szCs w:val="28"/>
                <w:lang w:val="uk-UA"/>
              </w:rPr>
            </w:pPr>
            <w:r>
              <w:rPr>
                <w:rFonts w:ascii="Times New Roman" w:hAnsi="Times New Roman" w:cs="Times New Roman"/>
                <w:sz w:val="28"/>
                <w:szCs w:val="28"/>
                <w:lang w:val="uk-UA"/>
              </w:rPr>
              <w:t>Маса атома. Атомна одиниця маси</w:t>
            </w:r>
          </w:p>
        </w:tc>
        <w:tc>
          <w:tcPr>
            <w:tcW w:w="1873" w:type="dxa"/>
            <w:tcBorders>
              <w:top w:val="single" w:sz="4" w:space="0" w:color="auto"/>
              <w:left w:val="single" w:sz="4" w:space="0" w:color="auto"/>
              <w:bottom w:val="single" w:sz="4" w:space="0" w:color="auto"/>
              <w:right w:val="single" w:sz="4" w:space="0" w:color="auto"/>
            </w:tcBorders>
            <w:hideMark/>
          </w:tcPr>
          <w:p w:rsidR="003E0CA7" w:rsidRPr="003E0CA7" w:rsidRDefault="000557BA" w:rsidP="00C859E3">
            <w:pPr>
              <w:rPr>
                <w:rFonts w:ascii="Times New Roman" w:hAnsi="Times New Roman" w:cs="Times New Roman"/>
                <w:sz w:val="28"/>
                <w:szCs w:val="28"/>
                <w:lang w:val="uk-UA"/>
              </w:rPr>
            </w:pPr>
            <w:r>
              <w:rPr>
                <w:rFonts w:ascii="Times New Roman" w:hAnsi="Times New Roman" w:cs="Times New Roman"/>
                <w:sz w:val="28"/>
                <w:szCs w:val="28"/>
                <w:lang w:val="uk-UA"/>
              </w:rPr>
              <w:t>Хімія</w:t>
            </w:r>
          </w:p>
        </w:tc>
        <w:tc>
          <w:tcPr>
            <w:tcW w:w="830" w:type="dxa"/>
            <w:tcBorders>
              <w:top w:val="single" w:sz="4" w:space="0" w:color="auto"/>
              <w:left w:val="single" w:sz="4" w:space="0" w:color="auto"/>
              <w:bottom w:val="single" w:sz="4" w:space="0" w:color="auto"/>
              <w:right w:val="single" w:sz="4" w:space="0" w:color="auto"/>
            </w:tcBorders>
            <w:hideMark/>
          </w:tcPr>
          <w:p w:rsidR="003E0CA7" w:rsidRPr="003E0CA7" w:rsidRDefault="003E0CA7" w:rsidP="00C859E3">
            <w:pPr>
              <w:rPr>
                <w:rFonts w:ascii="Times New Roman" w:hAnsi="Times New Roman" w:cs="Times New Roman"/>
                <w:sz w:val="28"/>
                <w:szCs w:val="28"/>
                <w:lang w:val="uk-UA"/>
              </w:rPr>
            </w:pPr>
            <w:r w:rsidRPr="003E0CA7">
              <w:rPr>
                <w:rFonts w:ascii="Times New Roman" w:hAnsi="Times New Roman" w:cs="Times New Roman"/>
                <w:sz w:val="28"/>
                <w:szCs w:val="28"/>
                <w:lang w:val="uk-UA"/>
              </w:rPr>
              <w:t>7</w:t>
            </w:r>
          </w:p>
        </w:tc>
        <w:tc>
          <w:tcPr>
            <w:tcW w:w="1343" w:type="dxa"/>
            <w:tcBorders>
              <w:top w:val="single" w:sz="4" w:space="0" w:color="auto"/>
              <w:left w:val="single" w:sz="4" w:space="0" w:color="auto"/>
              <w:bottom w:val="single" w:sz="4" w:space="0" w:color="auto"/>
              <w:right w:val="single" w:sz="4" w:space="0" w:color="auto"/>
            </w:tcBorders>
            <w:hideMark/>
          </w:tcPr>
          <w:p w:rsidR="003E0CA7" w:rsidRPr="003E0CA7" w:rsidRDefault="000557BA" w:rsidP="00C859E3">
            <w:pPr>
              <w:rPr>
                <w:rFonts w:ascii="Times New Roman" w:hAnsi="Times New Roman" w:cs="Times New Roman"/>
                <w:sz w:val="28"/>
                <w:szCs w:val="28"/>
                <w:lang w:val="uk-UA"/>
              </w:rPr>
            </w:pPr>
            <w:r>
              <w:rPr>
                <w:rFonts w:ascii="Times New Roman" w:hAnsi="Times New Roman" w:cs="Times New Roman"/>
                <w:sz w:val="28"/>
                <w:szCs w:val="28"/>
                <w:lang w:val="uk-UA"/>
              </w:rPr>
              <w:t>жовтень</w:t>
            </w:r>
          </w:p>
        </w:tc>
      </w:tr>
      <w:tr w:rsidR="00C859E3" w:rsidRPr="003E0CA7" w:rsidTr="003E0CA7">
        <w:tc>
          <w:tcPr>
            <w:tcW w:w="1792" w:type="dxa"/>
            <w:tcBorders>
              <w:top w:val="single" w:sz="4" w:space="0" w:color="auto"/>
              <w:left w:val="single" w:sz="4" w:space="0" w:color="auto"/>
              <w:bottom w:val="single" w:sz="4" w:space="0" w:color="auto"/>
              <w:right w:val="single" w:sz="4" w:space="0" w:color="auto"/>
            </w:tcBorders>
            <w:hideMark/>
          </w:tcPr>
          <w:p w:rsidR="00C859E3" w:rsidRPr="003E0CA7" w:rsidRDefault="00C859E3"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Слинько Н. В.</w:t>
            </w:r>
          </w:p>
        </w:tc>
        <w:tc>
          <w:tcPr>
            <w:tcW w:w="3507" w:type="dxa"/>
            <w:tcBorders>
              <w:top w:val="single" w:sz="4" w:space="0" w:color="auto"/>
              <w:left w:val="single" w:sz="4" w:space="0" w:color="auto"/>
              <w:bottom w:val="single" w:sz="4" w:space="0" w:color="auto"/>
              <w:right w:val="single" w:sz="4" w:space="0" w:color="auto"/>
            </w:tcBorders>
            <w:hideMark/>
          </w:tcPr>
          <w:p w:rsidR="00C859E3" w:rsidRPr="003E0CA7" w:rsidRDefault="00530E57" w:rsidP="00C859E3">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Позакласне читання. </w:t>
            </w:r>
            <w:proofErr w:type="spellStart"/>
            <w:r>
              <w:rPr>
                <w:rFonts w:ascii="Times New Roman" w:eastAsia="Times New Roman" w:hAnsi="Times New Roman" w:cs="Times New Roman"/>
                <w:sz w:val="28"/>
                <w:szCs w:val="28"/>
                <w:lang w:val="uk-UA"/>
              </w:rPr>
              <w:t>Мирилки</w:t>
            </w:r>
            <w:proofErr w:type="spellEnd"/>
            <w:r>
              <w:rPr>
                <w:rFonts w:ascii="Times New Roman" w:eastAsia="Times New Roman" w:hAnsi="Times New Roman" w:cs="Times New Roman"/>
                <w:sz w:val="28"/>
                <w:szCs w:val="28"/>
                <w:lang w:val="uk-UA"/>
              </w:rPr>
              <w:t>. Російська нар. Казка «Срібне блюдечко. Наливне яблучко»</w:t>
            </w:r>
          </w:p>
        </w:tc>
        <w:tc>
          <w:tcPr>
            <w:tcW w:w="1873" w:type="dxa"/>
            <w:tcBorders>
              <w:top w:val="single" w:sz="4" w:space="0" w:color="auto"/>
              <w:left w:val="single" w:sz="4" w:space="0" w:color="auto"/>
              <w:bottom w:val="single" w:sz="4" w:space="0" w:color="auto"/>
              <w:right w:val="single" w:sz="4" w:space="0" w:color="auto"/>
            </w:tcBorders>
            <w:hideMark/>
          </w:tcPr>
          <w:p w:rsidR="00C859E3" w:rsidRPr="003E0CA7" w:rsidRDefault="00530E57"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Літературне читання</w:t>
            </w:r>
          </w:p>
        </w:tc>
        <w:tc>
          <w:tcPr>
            <w:tcW w:w="830" w:type="dxa"/>
            <w:tcBorders>
              <w:top w:val="single" w:sz="4" w:space="0" w:color="auto"/>
              <w:left w:val="single" w:sz="4" w:space="0" w:color="auto"/>
              <w:bottom w:val="single" w:sz="4" w:space="0" w:color="auto"/>
              <w:right w:val="single" w:sz="4" w:space="0" w:color="auto"/>
            </w:tcBorders>
            <w:hideMark/>
          </w:tcPr>
          <w:p w:rsidR="00C859E3" w:rsidRPr="003E0CA7" w:rsidRDefault="003E0CA7" w:rsidP="00C859E3">
            <w:pPr>
              <w:rPr>
                <w:rFonts w:ascii="Times New Roman" w:eastAsia="Times New Roman" w:hAnsi="Times New Roman" w:cs="Times New Roman"/>
                <w:sz w:val="28"/>
                <w:szCs w:val="28"/>
                <w:lang w:val="uk-UA"/>
              </w:rPr>
            </w:pPr>
            <w:r w:rsidRPr="003E0CA7">
              <w:rPr>
                <w:rFonts w:ascii="Times New Roman" w:hAnsi="Times New Roman" w:cs="Times New Roman"/>
                <w:sz w:val="28"/>
                <w:szCs w:val="28"/>
                <w:lang w:val="uk-UA"/>
              </w:rPr>
              <w:t>3</w:t>
            </w:r>
          </w:p>
        </w:tc>
        <w:tc>
          <w:tcPr>
            <w:tcW w:w="1343" w:type="dxa"/>
            <w:tcBorders>
              <w:top w:val="single" w:sz="4" w:space="0" w:color="auto"/>
              <w:left w:val="single" w:sz="4" w:space="0" w:color="auto"/>
              <w:bottom w:val="single" w:sz="4" w:space="0" w:color="auto"/>
              <w:right w:val="single" w:sz="4" w:space="0" w:color="auto"/>
            </w:tcBorders>
            <w:hideMark/>
          </w:tcPr>
          <w:p w:rsidR="00C859E3" w:rsidRPr="003E0CA7" w:rsidRDefault="00530E57" w:rsidP="00C859E3">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листопад</w:t>
            </w:r>
          </w:p>
        </w:tc>
      </w:tr>
      <w:tr w:rsidR="003E0CA7" w:rsidRPr="003E0CA7" w:rsidTr="003E0CA7">
        <w:trPr>
          <w:trHeight w:val="441"/>
        </w:trPr>
        <w:tc>
          <w:tcPr>
            <w:tcW w:w="1792" w:type="dxa"/>
            <w:tcBorders>
              <w:top w:val="single" w:sz="4" w:space="0" w:color="auto"/>
              <w:left w:val="single" w:sz="4" w:space="0" w:color="auto"/>
              <w:bottom w:val="single" w:sz="4" w:space="0" w:color="auto"/>
              <w:right w:val="single" w:sz="4" w:space="0" w:color="auto"/>
            </w:tcBorders>
            <w:hideMark/>
          </w:tcPr>
          <w:p w:rsidR="003E0CA7" w:rsidRPr="003E0CA7" w:rsidRDefault="003E0CA7" w:rsidP="00C859E3">
            <w:pPr>
              <w:rPr>
                <w:rFonts w:ascii="Times New Roman" w:hAnsi="Times New Roman" w:cs="Times New Roman"/>
                <w:sz w:val="28"/>
                <w:szCs w:val="28"/>
                <w:lang w:val="uk-UA"/>
              </w:rPr>
            </w:pPr>
          </w:p>
          <w:p w:rsidR="003E0CA7" w:rsidRPr="003E0CA7" w:rsidRDefault="003E0CA7" w:rsidP="00C859E3">
            <w:pPr>
              <w:rPr>
                <w:rFonts w:ascii="Times New Roman" w:hAnsi="Times New Roman" w:cs="Times New Roman"/>
                <w:sz w:val="28"/>
                <w:szCs w:val="28"/>
                <w:lang w:val="uk-UA"/>
              </w:rPr>
            </w:pPr>
            <w:r w:rsidRPr="003E0CA7">
              <w:rPr>
                <w:rFonts w:ascii="Times New Roman" w:hAnsi="Times New Roman" w:cs="Times New Roman"/>
                <w:sz w:val="28"/>
                <w:szCs w:val="28"/>
                <w:lang w:val="uk-UA"/>
              </w:rPr>
              <w:t>Плиска Н.В.</w:t>
            </w:r>
          </w:p>
        </w:tc>
        <w:tc>
          <w:tcPr>
            <w:tcW w:w="3507" w:type="dxa"/>
            <w:tcBorders>
              <w:top w:val="single" w:sz="4" w:space="0" w:color="auto"/>
              <w:left w:val="single" w:sz="4" w:space="0" w:color="auto"/>
              <w:bottom w:val="single" w:sz="4" w:space="0" w:color="auto"/>
              <w:right w:val="single" w:sz="4" w:space="0" w:color="auto"/>
            </w:tcBorders>
            <w:hideMark/>
          </w:tcPr>
          <w:p w:rsidR="003E0CA7" w:rsidRPr="003E0CA7" w:rsidRDefault="00530E57" w:rsidP="00C859E3">
            <w:pPr>
              <w:jc w:val="both"/>
              <w:rPr>
                <w:rFonts w:ascii="Times New Roman" w:hAnsi="Times New Roman" w:cs="Times New Roman"/>
                <w:sz w:val="28"/>
                <w:szCs w:val="28"/>
                <w:lang w:val="uk-UA"/>
              </w:rPr>
            </w:pPr>
            <w:r>
              <w:rPr>
                <w:rFonts w:ascii="Times New Roman" w:hAnsi="Times New Roman" w:cs="Times New Roman"/>
                <w:sz w:val="28"/>
                <w:szCs w:val="28"/>
                <w:lang w:val="uk-UA"/>
              </w:rPr>
              <w:t>Письмо малої букви «у», написання буквосполучень</w:t>
            </w:r>
          </w:p>
        </w:tc>
        <w:tc>
          <w:tcPr>
            <w:tcW w:w="1873" w:type="dxa"/>
            <w:tcBorders>
              <w:top w:val="single" w:sz="4" w:space="0" w:color="auto"/>
              <w:left w:val="single" w:sz="4" w:space="0" w:color="auto"/>
              <w:bottom w:val="single" w:sz="4" w:space="0" w:color="auto"/>
              <w:right w:val="single" w:sz="4" w:space="0" w:color="auto"/>
            </w:tcBorders>
            <w:hideMark/>
          </w:tcPr>
          <w:p w:rsidR="003E0CA7" w:rsidRPr="003E0CA7" w:rsidRDefault="00530E57" w:rsidP="00C859E3">
            <w:pPr>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830" w:type="dxa"/>
            <w:tcBorders>
              <w:top w:val="single" w:sz="4" w:space="0" w:color="auto"/>
              <w:left w:val="single" w:sz="4" w:space="0" w:color="auto"/>
              <w:bottom w:val="single" w:sz="4" w:space="0" w:color="auto"/>
              <w:right w:val="single" w:sz="4" w:space="0" w:color="auto"/>
            </w:tcBorders>
            <w:hideMark/>
          </w:tcPr>
          <w:p w:rsidR="003E0CA7" w:rsidRPr="003E0CA7" w:rsidRDefault="003E0CA7" w:rsidP="00C859E3">
            <w:pPr>
              <w:rPr>
                <w:rFonts w:ascii="Times New Roman" w:hAnsi="Times New Roman" w:cs="Times New Roman"/>
                <w:sz w:val="28"/>
                <w:szCs w:val="28"/>
                <w:lang w:val="uk-UA"/>
              </w:rPr>
            </w:pPr>
            <w:r w:rsidRPr="003E0CA7">
              <w:rPr>
                <w:rFonts w:ascii="Times New Roman" w:hAnsi="Times New Roman" w:cs="Times New Roman"/>
                <w:sz w:val="28"/>
                <w:szCs w:val="28"/>
                <w:lang w:val="uk-UA"/>
              </w:rPr>
              <w:t>1</w:t>
            </w:r>
          </w:p>
        </w:tc>
        <w:tc>
          <w:tcPr>
            <w:tcW w:w="1343" w:type="dxa"/>
            <w:tcBorders>
              <w:top w:val="single" w:sz="4" w:space="0" w:color="auto"/>
              <w:left w:val="single" w:sz="4" w:space="0" w:color="auto"/>
              <w:bottom w:val="single" w:sz="4" w:space="0" w:color="auto"/>
              <w:right w:val="single" w:sz="4" w:space="0" w:color="auto"/>
            </w:tcBorders>
            <w:hideMark/>
          </w:tcPr>
          <w:p w:rsidR="003E0CA7" w:rsidRPr="003E0CA7" w:rsidRDefault="00530E57" w:rsidP="00C859E3">
            <w:pPr>
              <w:rPr>
                <w:rFonts w:ascii="Times New Roman" w:hAnsi="Times New Roman" w:cs="Times New Roman"/>
                <w:sz w:val="28"/>
                <w:szCs w:val="28"/>
                <w:lang w:val="uk-UA"/>
              </w:rPr>
            </w:pPr>
            <w:r>
              <w:rPr>
                <w:rFonts w:ascii="Times New Roman" w:hAnsi="Times New Roman" w:cs="Times New Roman"/>
                <w:sz w:val="28"/>
                <w:szCs w:val="28"/>
                <w:lang w:val="uk-UA"/>
              </w:rPr>
              <w:t>жовтень</w:t>
            </w:r>
          </w:p>
        </w:tc>
      </w:tr>
    </w:tbl>
    <w:p w:rsidR="00530E57" w:rsidRDefault="00530E57" w:rsidP="003E0CA7">
      <w:pPr>
        <w:spacing w:after="0" w:line="240" w:lineRule="auto"/>
        <w:jc w:val="both"/>
        <w:rPr>
          <w:rFonts w:ascii="Times New Roman" w:hAnsi="Times New Roman" w:cs="Times New Roman"/>
          <w:sz w:val="28"/>
          <w:szCs w:val="28"/>
          <w:lang w:val="uk-UA"/>
        </w:rPr>
      </w:pPr>
    </w:p>
    <w:p w:rsidR="00C859E3" w:rsidRPr="003E0CA7" w:rsidRDefault="00C859E3" w:rsidP="00C859E3">
      <w:pPr>
        <w:spacing w:after="0" w:line="240" w:lineRule="auto"/>
        <w:rPr>
          <w:rFonts w:ascii="Times New Roman" w:hAnsi="Times New Roman" w:cs="Times New Roman"/>
          <w:sz w:val="28"/>
          <w:szCs w:val="28"/>
          <w:lang w:val="uk-UA"/>
        </w:rPr>
      </w:pPr>
    </w:p>
    <w:sectPr w:rsidR="00C859E3" w:rsidRPr="003E0CA7" w:rsidSect="00ED00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81237"/>
    <w:multiLevelType w:val="multilevel"/>
    <w:tmpl w:val="F4AE61BC"/>
    <w:lvl w:ilvl="0">
      <w:start w:val="3"/>
      <w:numFmt w:val="decimal"/>
      <w:lvlText w:val="%1."/>
      <w:lvlJc w:val="left"/>
      <w:pPr>
        <w:tabs>
          <w:tab w:val="num" w:pos="630"/>
        </w:tabs>
        <w:ind w:left="630" w:hanging="630"/>
      </w:pPr>
    </w:lvl>
    <w:lvl w:ilvl="1">
      <w:start w:val="2"/>
      <w:numFmt w:val="decimal"/>
      <w:lvlText w:val="%1.%2."/>
      <w:lvlJc w:val="left"/>
      <w:pPr>
        <w:tabs>
          <w:tab w:val="num" w:pos="1230"/>
        </w:tabs>
        <w:ind w:left="1230" w:hanging="720"/>
      </w:pPr>
    </w:lvl>
    <w:lvl w:ilvl="2">
      <w:start w:val="1"/>
      <w:numFmt w:val="decimal"/>
      <w:lvlText w:val="%1.%2.%3."/>
      <w:lvlJc w:val="left"/>
      <w:pPr>
        <w:tabs>
          <w:tab w:val="num" w:pos="1740"/>
        </w:tabs>
        <w:ind w:left="1740" w:hanging="720"/>
      </w:pPr>
    </w:lvl>
    <w:lvl w:ilvl="3">
      <w:start w:val="1"/>
      <w:numFmt w:val="decimal"/>
      <w:lvlText w:val="%1.%2.%3.%4."/>
      <w:lvlJc w:val="left"/>
      <w:pPr>
        <w:tabs>
          <w:tab w:val="num" w:pos="2610"/>
        </w:tabs>
        <w:ind w:left="2610" w:hanging="1080"/>
      </w:pPr>
    </w:lvl>
    <w:lvl w:ilvl="4">
      <w:start w:val="1"/>
      <w:numFmt w:val="decimal"/>
      <w:lvlText w:val="%1.%2.%3.%4.%5."/>
      <w:lvlJc w:val="left"/>
      <w:pPr>
        <w:tabs>
          <w:tab w:val="num" w:pos="3120"/>
        </w:tabs>
        <w:ind w:left="3120" w:hanging="1080"/>
      </w:pPr>
    </w:lvl>
    <w:lvl w:ilvl="5">
      <w:start w:val="1"/>
      <w:numFmt w:val="decimal"/>
      <w:lvlText w:val="%1.%2.%3.%4.%5.%6."/>
      <w:lvlJc w:val="left"/>
      <w:pPr>
        <w:tabs>
          <w:tab w:val="num" w:pos="3990"/>
        </w:tabs>
        <w:ind w:left="3990" w:hanging="1440"/>
      </w:pPr>
    </w:lvl>
    <w:lvl w:ilvl="6">
      <w:start w:val="1"/>
      <w:numFmt w:val="decimal"/>
      <w:lvlText w:val="%1.%2.%3.%4.%5.%6.%7."/>
      <w:lvlJc w:val="left"/>
      <w:pPr>
        <w:tabs>
          <w:tab w:val="num" w:pos="4860"/>
        </w:tabs>
        <w:ind w:left="4860" w:hanging="1800"/>
      </w:pPr>
    </w:lvl>
    <w:lvl w:ilvl="7">
      <w:start w:val="1"/>
      <w:numFmt w:val="decimal"/>
      <w:lvlText w:val="%1.%2.%3.%4.%5.%6.%7.%8."/>
      <w:lvlJc w:val="left"/>
      <w:pPr>
        <w:tabs>
          <w:tab w:val="num" w:pos="5370"/>
        </w:tabs>
        <w:ind w:left="5370" w:hanging="1800"/>
      </w:pPr>
    </w:lvl>
    <w:lvl w:ilvl="8">
      <w:start w:val="1"/>
      <w:numFmt w:val="decimal"/>
      <w:lvlText w:val="%1.%2.%3.%4.%5.%6.%7.%8.%9."/>
      <w:lvlJc w:val="left"/>
      <w:pPr>
        <w:tabs>
          <w:tab w:val="num" w:pos="6240"/>
        </w:tabs>
        <w:ind w:left="6240" w:hanging="2160"/>
      </w:pPr>
    </w:lvl>
  </w:abstractNum>
  <w:abstractNum w:abstractNumId="1">
    <w:nsid w:val="46045962"/>
    <w:multiLevelType w:val="hybridMultilevel"/>
    <w:tmpl w:val="88D4B1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182029"/>
    <w:multiLevelType w:val="hybridMultilevel"/>
    <w:tmpl w:val="2B1E8106"/>
    <w:lvl w:ilvl="0" w:tplc="271CB90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58551F4"/>
    <w:multiLevelType w:val="hybridMultilevel"/>
    <w:tmpl w:val="80EED25C"/>
    <w:lvl w:ilvl="0" w:tplc="45482836">
      <w:start w:val="1"/>
      <w:numFmt w:val="decimal"/>
      <w:lvlText w:val="%1."/>
      <w:lvlJc w:val="left"/>
      <w:pPr>
        <w:tabs>
          <w:tab w:val="num" w:pos="900"/>
        </w:tabs>
        <w:ind w:left="90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859E3"/>
    <w:rsid w:val="00002771"/>
    <w:rsid w:val="000557BA"/>
    <w:rsid w:val="00135BA8"/>
    <w:rsid w:val="002957CC"/>
    <w:rsid w:val="00314994"/>
    <w:rsid w:val="003604AB"/>
    <w:rsid w:val="003E0CA7"/>
    <w:rsid w:val="00530E57"/>
    <w:rsid w:val="00895C7F"/>
    <w:rsid w:val="009542E2"/>
    <w:rsid w:val="00C859E3"/>
    <w:rsid w:val="00ED0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A9"/>
  </w:style>
  <w:style w:type="paragraph" w:styleId="1">
    <w:name w:val="heading 1"/>
    <w:basedOn w:val="a"/>
    <w:next w:val="a"/>
    <w:link w:val="10"/>
    <w:qFormat/>
    <w:rsid w:val="00C859E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9E3"/>
    <w:rPr>
      <w:rFonts w:asciiTheme="majorHAnsi" w:eastAsiaTheme="majorEastAsia" w:hAnsiTheme="majorHAnsi" w:cstheme="majorBidi"/>
      <w:b/>
      <w:bCs/>
      <w:color w:val="365F91" w:themeColor="accent1" w:themeShade="BF"/>
      <w:sz w:val="28"/>
      <w:szCs w:val="28"/>
    </w:rPr>
  </w:style>
  <w:style w:type="paragraph" w:styleId="a3">
    <w:name w:val="Body Text Indent"/>
    <w:basedOn w:val="a"/>
    <w:link w:val="a4"/>
    <w:semiHidden/>
    <w:unhideWhenUsed/>
    <w:rsid w:val="00C859E3"/>
    <w:pPr>
      <w:tabs>
        <w:tab w:val="left" w:pos="360"/>
      </w:tabs>
      <w:spacing w:after="0" w:line="240" w:lineRule="auto"/>
      <w:ind w:left="2700" w:hanging="2340"/>
      <w:jc w:val="both"/>
    </w:pPr>
    <w:rPr>
      <w:rFonts w:ascii="Times New Roman" w:eastAsia="Times New Roman" w:hAnsi="Times New Roman" w:cs="Times New Roman"/>
      <w:sz w:val="28"/>
      <w:szCs w:val="24"/>
      <w:lang w:val="uk-UA"/>
    </w:rPr>
  </w:style>
  <w:style w:type="character" w:customStyle="1" w:styleId="a4">
    <w:name w:val="Основной текст с отступом Знак"/>
    <w:basedOn w:val="a0"/>
    <w:link w:val="a3"/>
    <w:semiHidden/>
    <w:rsid w:val="00C859E3"/>
    <w:rPr>
      <w:rFonts w:ascii="Times New Roman" w:eastAsia="Times New Roman" w:hAnsi="Times New Roman" w:cs="Times New Roman"/>
      <w:sz w:val="28"/>
      <w:szCs w:val="24"/>
      <w:lang w:val="uk-UA"/>
    </w:rPr>
  </w:style>
  <w:style w:type="table" w:styleId="a5">
    <w:name w:val="Table Grid"/>
    <w:basedOn w:val="a1"/>
    <w:uiPriority w:val="39"/>
    <w:rsid w:val="00C859E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859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59E3"/>
    <w:rPr>
      <w:rFonts w:ascii="Tahoma" w:hAnsi="Tahoma" w:cs="Tahoma"/>
      <w:sz w:val="16"/>
      <w:szCs w:val="16"/>
    </w:rPr>
  </w:style>
  <w:style w:type="paragraph" w:styleId="a8">
    <w:name w:val="Body Text"/>
    <w:basedOn w:val="a"/>
    <w:link w:val="a9"/>
    <w:uiPriority w:val="99"/>
    <w:semiHidden/>
    <w:unhideWhenUsed/>
    <w:rsid w:val="00002771"/>
    <w:pPr>
      <w:spacing w:after="120"/>
    </w:pPr>
  </w:style>
  <w:style w:type="character" w:customStyle="1" w:styleId="a9">
    <w:name w:val="Основной текст Знак"/>
    <w:basedOn w:val="a0"/>
    <w:link w:val="a8"/>
    <w:uiPriority w:val="99"/>
    <w:semiHidden/>
    <w:rsid w:val="00002771"/>
  </w:style>
</w:styles>
</file>

<file path=word/webSettings.xml><?xml version="1.0" encoding="utf-8"?>
<w:webSettings xmlns:r="http://schemas.openxmlformats.org/officeDocument/2006/relationships" xmlns:w="http://schemas.openxmlformats.org/wordprocessingml/2006/main">
  <w:divs>
    <w:div w:id="1953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4485</Words>
  <Characters>2558</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Чайка</dc:creator>
  <cp:keywords/>
  <dc:description/>
  <cp:lastModifiedBy>Customer</cp:lastModifiedBy>
  <cp:revision>9</cp:revision>
  <dcterms:created xsi:type="dcterms:W3CDTF">2019-06-07T08:25:00Z</dcterms:created>
  <dcterms:modified xsi:type="dcterms:W3CDTF">2020-08-17T16:12:00Z</dcterms:modified>
</cp:coreProperties>
</file>