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0D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t>Закон України від 11.04.2023 № 3051-IX «Про внесення зміни до статті 51 Закону України "Про 27 повну загальну середню освіту" щодо підвищення кваліфікації педагогічних працівників у питанні надання психологічної підтримки учас</w:t>
      </w:r>
      <w:r>
        <w:rPr>
          <w:rFonts w:ascii="Times New Roman" w:hAnsi="Times New Roman" w:cs="Times New Roman"/>
          <w:sz w:val="28"/>
          <w:szCs w:val="28"/>
        </w:rPr>
        <w:t xml:space="preserve">никам освітнього процесу». URL: </w:t>
      </w:r>
      <w:hyperlink r:id="rId5" w:history="1">
        <w:r w:rsidRPr="0090039F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https://zakon.rada.gov.ua/laws/show/3051-20#Text</w:t>
        </w:r>
      </w:hyperlink>
    </w:p>
    <w:p w:rsidR="00ED540D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t>Розпорядження КМУ від 7 квітня 2023 р. № 301-р «Про схвалення Концепції безпеки закладів освіти». URL: https://zakon.rada.gov.ua/</w:t>
      </w:r>
      <w:r>
        <w:rPr>
          <w:rFonts w:ascii="Times New Roman" w:hAnsi="Times New Roman" w:cs="Times New Roman"/>
          <w:sz w:val="28"/>
          <w:szCs w:val="28"/>
        </w:rPr>
        <w:t>laws/show/301-2023- %D1%80#Text</w:t>
      </w:r>
    </w:p>
    <w:p w:rsidR="00ED540D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t xml:space="preserve">Наказ МОН від 09.09.2022 № 805 «Про затвердження Положення про атестацію педагогічних працівників». URL: </w:t>
      </w:r>
      <w:hyperlink r:id="rId6" w:history="1">
        <w:r w:rsidRPr="0090039F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https://zakon.rada.gov.ua/laws/show/z1649-22#Text</w:t>
        </w:r>
      </w:hyperlink>
      <w:r w:rsidRPr="00ED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0D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t xml:space="preserve">Наказ МОН від 21.04.2023 № 461 «Про затвердження Типової програми підвищення кваліфікації педагогічних працівників закладів дошкільної освіти «Психолого-педагогічна підтримка дітей, батьків та педагогів в умовах надзвичайної ситуації». URL: </w:t>
      </w:r>
      <w:hyperlink r:id="rId7" w:history="1">
        <w:r w:rsidRPr="0090039F">
          <w:rPr>
            <w:rStyle w:val="a3"/>
            <w:rFonts w:ascii="Times New Roman" w:hAnsi="Times New Roman" w:cs="Times New Roman"/>
            <w:sz w:val="28"/>
            <w:szCs w:val="28"/>
          </w:rPr>
          <w:t>file:///C:/Users/204/Downloads/644a7e5a0d71a368825496.pdf</w:t>
        </w:r>
      </w:hyperlink>
      <w:r w:rsidRPr="00ED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0D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t xml:space="preserve">Наказ МОН від 02.05.2023 № 516 «Про затвердження Типової програми підвищення кваліфікації педагогічних працівників щодо набуття (вдосконалення) компетентностей із здійснення наставницької діяльності». URL: </w:t>
      </w:r>
      <w:hyperlink r:id="rId8" w:history="1">
        <w:r w:rsidRPr="0090039F">
          <w:rPr>
            <w:rStyle w:val="a3"/>
            <w:rFonts w:ascii="Times New Roman" w:hAnsi="Times New Roman" w:cs="Times New Roman"/>
            <w:sz w:val="28"/>
            <w:szCs w:val="28"/>
          </w:rPr>
          <w:t>file:///C:/Users/204/Downloads/6459053e2426d464791856.pdf</w:t>
        </w:r>
      </w:hyperlink>
      <w:r w:rsidRPr="00ED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0D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t>Наказ МОН від 15.05.2023 № 560 «Про затвердження Типової програми підвищення кваліфікації практичних психологів закладів освіти «</w:t>
      </w:r>
      <w:proofErr w:type="spellStart"/>
      <w:r w:rsidRPr="00ED540D">
        <w:rPr>
          <w:rFonts w:ascii="Times New Roman" w:hAnsi="Times New Roman" w:cs="Times New Roman"/>
          <w:sz w:val="28"/>
          <w:szCs w:val="28"/>
        </w:rPr>
        <w:t>Психологопедагогічні</w:t>
      </w:r>
      <w:proofErr w:type="spellEnd"/>
      <w:r w:rsidRPr="00ED540D">
        <w:rPr>
          <w:rFonts w:ascii="Times New Roman" w:hAnsi="Times New Roman" w:cs="Times New Roman"/>
          <w:sz w:val="28"/>
          <w:szCs w:val="28"/>
        </w:rPr>
        <w:t xml:space="preserve"> методи та інструменти роботи з психологічною травмою, обумовленою воєнним станом». URL: </w:t>
      </w:r>
      <w:hyperlink r:id="rId9" w:history="1">
        <w:r w:rsidRPr="0090039F">
          <w:rPr>
            <w:rStyle w:val="a3"/>
            <w:rFonts w:ascii="Times New Roman" w:hAnsi="Times New Roman" w:cs="Times New Roman"/>
            <w:sz w:val="28"/>
            <w:szCs w:val="28"/>
          </w:rPr>
          <w:t>https://zakon.rada.gov.ua/rada/show/v0560729-23#Text</w:t>
        </w:r>
      </w:hyperlink>
    </w:p>
    <w:p w:rsidR="00ED540D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t xml:space="preserve"> Лист МОН від 21.10.22 № 1/12392-22 «Про атестацію та підвищення кваліфікації педагогічних працівників закладів дошкільної освіти у період воєнного стану в Україні». URL: </w:t>
      </w:r>
      <w:hyperlink r:id="rId10" w:history="1">
        <w:r w:rsidRPr="0090039F">
          <w:rPr>
            <w:rStyle w:val="a3"/>
            <w:rFonts w:ascii="Times New Roman" w:hAnsi="Times New Roman" w:cs="Times New Roman"/>
            <w:sz w:val="28"/>
            <w:szCs w:val="28"/>
          </w:rPr>
          <w:t>file:///C:/Users/204/Downloads/635a750c1bf90140644662.pdf</w:t>
        </w:r>
      </w:hyperlink>
    </w:p>
    <w:p w:rsidR="00ED540D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t xml:space="preserve">Лист МОН від 04.04.2022 № 1/3872-22 «Про методичні рекомендації «Перша психологічна допомога. Алгоритм дій». URL: </w:t>
      </w:r>
      <w:hyperlink r:id="rId11" w:history="1">
        <w:r w:rsidRPr="009003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https://drive.google.com/file/d/16esXuCScmCqB5kXLugnkKm-E6SaKg1u0/view</w:t>
        </w:r>
      </w:hyperlink>
    </w:p>
    <w:p w:rsidR="00ED540D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t xml:space="preserve"> Лист МОН від 15.11.2022 № 1/13921-22 «Про проходження профорієнтаційного тестування здобувачів освіти». URL: </w:t>
      </w:r>
      <w:hyperlink r:id="rId12" w:history="1">
        <w:r w:rsidRPr="009003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https://drive.google.com/file/d/1BJ6RgB6g0TEUhg6iXkT-agtqfM_WcRCx/view</w:t>
        </w:r>
      </w:hyperlink>
      <w:r w:rsidRPr="00ED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0D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lastRenderedPageBreak/>
        <w:t>Безпечне освітнє середовище: нові виміри безпеки (рекомендації розроблені Державною службою якості освіти спільно із експертами ініціативи «Система забезпечення якості освіти», що впроваджується в рамках проекту «Супровід урядових реформ в Україні» (</w:t>
      </w:r>
      <w:proofErr w:type="spellStart"/>
      <w:r w:rsidRPr="00ED540D">
        <w:rPr>
          <w:rFonts w:ascii="Times New Roman" w:hAnsi="Times New Roman" w:cs="Times New Roman"/>
          <w:sz w:val="28"/>
          <w:szCs w:val="28"/>
        </w:rPr>
        <w:t>SURGe</w:t>
      </w:r>
      <w:proofErr w:type="spellEnd"/>
      <w:r w:rsidRPr="00ED540D">
        <w:rPr>
          <w:rFonts w:ascii="Times New Roman" w:hAnsi="Times New Roman" w:cs="Times New Roman"/>
          <w:sz w:val="28"/>
          <w:szCs w:val="28"/>
        </w:rPr>
        <w:t xml:space="preserve">), що реалізується компанією </w:t>
      </w:r>
      <w:proofErr w:type="spellStart"/>
      <w:r w:rsidRPr="00ED540D">
        <w:rPr>
          <w:rFonts w:ascii="Times New Roman" w:hAnsi="Times New Roman" w:cs="Times New Roman"/>
          <w:sz w:val="28"/>
          <w:szCs w:val="28"/>
        </w:rPr>
        <w:t>Alinea</w:t>
      </w:r>
      <w:proofErr w:type="spellEnd"/>
      <w:r w:rsidRPr="00ED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40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D540D">
        <w:rPr>
          <w:rFonts w:ascii="Times New Roman" w:hAnsi="Times New Roman" w:cs="Times New Roman"/>
          <w:sz w:val="28"/>
          <w:szCs w:val="28"/>
        </w:rPr>
        <w:t xml:space="preserve"> за кошти Уряду Канади). URL: </w:t>
      </w:r>
      <w:hyperlink r:id="rId13" w:history="1">
        <w:r w:rsidR="00BA5153" w:rsidRPr="0090039F">
          <w:rPr>
            <w:rStyle w:val="a3"/>
            <w:rFonts w:ascii="Times New Roman" w:hAnsi="Times New Roman" w:cs="Times New Roman"/>
            <w:sz w:val="28"/>
            <w:szCs w:val="28"/>
          </w:rPr>
          <w:t>https://sqe.gov.ua/wpcontent/uploads/2022/08/Bezpechne_osvitnie_seredovysche_2022_SQE-SURGe.pdf</w:t>
        </w:r>
      </w:hyperlink>
      <w:r w:rsidRPr="00ED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0D" w:rsidRDefault="00ED54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540D">
        <w:rPr>
          <w:rFonts w:ascii="Times New Roman" w:hAnsi="Times New Roman" w:cs="Times New Roman"/>
          <w:sz w:val="28"/>
          <w:szCs w:val="28"/>
        </w:rPr>
        <w:t>Лист ДНУ «ІМЗО» від 30.09.2022 №22.1/10-1418 «Про реалізацію Всеукраїнський проєкт з профорієнтації та побудови кар’єри «</w:t>
      </w:r>
      <w:proofErr w:type="spellStart"/>
      <w:r w:rsidRPr="00ED540D">
        <w:rPr>
          <w:rFonts w:ascii="Times New Roman" w:hAnsi="Times New Roman" w:cs="Times New Roman"/>
          <w:sz w:val="28"/>
          <w:szCs w:val="28"/>
        </w:rPr>
        <w:t>Обери</w:t>
      </w:r>
      <w:proofErr w:type="spellEnd"/>
      <w:r w:rsidRPr="00ED540D">
        <w:rPr>
          <w:rFonts w:ascii="Times New Roman" w:hAnsi="Times New Roman" w:cs="Times New Roman"/>
          <w:sz w:val="28"/>
          <w:szCs w:val="28"/>
        </w:rPr>
        <w:t xml:space="preserve"> професію 28 своєї мрії». URL: </w:t>
      </w:r>
      <w:hyperlink r:id="rId14" w:history="1">
        <w:r w:rsidRPr="009003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https://drive.google.com/file/d/1BpKvNvBPLCc4UR_8dBydZUhTb10rQcaD/view</w:t>
        </w:r>
      </w:hyperlink>
      <w:r w:rsidRPr="00ED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0D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t xml:space="preserve">Лист ДНУ «ІМЗО» від 21.04.2023 № 21/08-624 «Щодо надання інформаційно-аналітичних матеріалів проведення моніторингу наркотичної та алкогольної ситуації в Україні». URL: </w:t>
      </w:r>
      <w:hyperlink r:id="rId15" w:history="1">
        <w:r w:rsidRPr="009003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https://drive.google.com/file/d/1jg1N7IScPFiQjQFc2xyTPCf1urmHmPZf/view</w:t>
        </w:r>
      </w:hyperlink>
    </w:p>
    <w:p w:rsidR="00BA5153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t xml:space="preserve">Лист ДНУ «ІМЗО» від 11.04.2023 № 21/08-577 «Про заповнення єдиної електронної системи звітності». URL: </w:t>
      </w:r>
      <w:hyperlink r:id="rId16" w:history="1">
        <w:r w:rsidR="00BA5153" w:rsidRPr="009003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https://drive.google.com/file/d/1XvBcc2RgY0O3QAQnRxQEgEoMtdH0UhoH/view</w:t>
        </w:r>
      </w:hyperlink>
    </w:p>
    <w:p w:rsidR="00BA5153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t xml:space="preserve"> Лист ДНУ «ІМЗО» від 30.03.2023 № 21/08-494 «Про удосконалення роботи фахівців психологічної служби у системі освіти України». URL: </w:t>
      </w:r>
      <w:hyperlink r:id="rId17" w:history="1">
        <w:r w:rsidR="00BA5153" w:rsidRPr="009003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https://drive.google.com/file/d/1TPrqWitf9EYWnLjDKg_7eAQjs8FWPTXj/view</w:t>
        </w:r>
      </w:hyperlink>
    </w:p>
    <w:p w:rsidR="00BA5153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t xml:space="preserve"> Лист ДНУ «ІМЗО» від 24.03.2023 № 21/08-425 «Про проєкт «Психосоціальна і емоційна підтримка та поліпшення громадських служб психічного здоров'я». URL: </w:t>
      </w:r>
      <w:hyperlink r:id="rId18" w:history="1">
        <w:r w:rsidR="00BA5153" w:rsidRPr="009003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https://drive.google.com/file/d/1vHP1yOawJx40TkQzWn9B_am1IihLknbk/view</w:t>
        </w:r>
      </w:hyperlink>
    </w:p>
    <w:p w:rsidR="00BA5153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t xml:space="preserve"> Лист ДНУ «ІМЗО» від 02.03.2023 № 21/08-300 «Про проведення спецкурсу підвищення кваліфікації». URL: </w:t>
      </w:r>
      <w:hyperlink r:id="rId19" w:history="1">
        <w:r w:rsidR="00BA5153" w:rsidRPr="009003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https://drive.google.com/file/d/1YEmjevRMwXvdNVOWCOxdYxBdpmzfM8x7/view</w:t>
        </w:r>
      </w:hyperlink>
    </w:p>
    <w:p w:rsidR="00CE318D" w:rsidRPr="00ED540D" w:rsidRDefault="00ED540D">
      <w:pPr>
        <w:rPr>
          <w:rFonts w:ascii="Times New Roman" w:hAnsi="Times New Roman" w:cs="Times New Roman"/>
          <w:sz w:val="28"/>
          <w:szCs w:val="28"/>
        </w:rPr>
      </w:pPr>
      <w:r w:rsidRPr="00ED540D">
        <w:rPr>
          <w:rFonts w:ascii="Times New Roman" w:hAnsi="Times New Roman" w:cs="Times New Roman"/>
          <w:sz w:val="28"/>
          <w:szCs w:val="28"/>
        </w:rPr>
        <w:t xml:space="preserve"> Лист ДНУ «ІМЗО» від 15.06.2023 № 21/08-1042 «Про курси підвищення кваліфікації педагогічних працівників». URL: </w:t>
      </w:r>
      <w:hyperlink r:id="rId20" w:history="1">
        <w:r w:rsidRPr="00ED540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https://drive.google.com/file/d/14k58m9uLZ4FVjtSKP7VGGyg6-oNK3LZD/view</w:t>
        </w:r>
      </w:hyperlink>
    </w:p>
    <w:p w:rsidR="00ED540D" w:rsidRPr="00ED540D" w:rsidRDefault="00ED540D">
      <w:pPr>
        <w:rPr>
          <w:rFonts w:ascii="Times New Roman" w:hAnsi="Times New Roman" w:cs="Times New Roman"/>
          <w:sz w:val="28"/>
          <w:szCs w:val="28"/>
        </w:rPr>
      </w:pPr>
    </w:p>
    <w:sectPr w:rsidR="00ED540D" w:rsidRPr="00ED54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0D"/>
    <w:rsid w:val="000B7F49"/>
    <w:rsid w:val="00BA5153"/>
    <w:rsid w:val="00CE318D"/>
    <w:rsid w:val="00E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204/Downloads/6459053e2426d464791856.pdf" TargetMode="External"/><Relationship Id="rId13" Type="http://schemas.openxmlformats.org/officeDocument/2006/relationships/hyperlink" Target="https://sqe.gov.ua/wpcontent/uploads/2022/08/Bezpechne_osvitnie_seredovysche_2022_SQE-SURGe.pdf" TargetMode="External"/><Relationship Id="rId18" Type="http://schemas.openxmlformats.org/officeDocument/2006/relationships/hyperlink" Target="https://drive.google.com/file/d/1vHP1yOawJx40TkQzWn9B_am1IihLknbk/vie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/Users/204/Downloads/644a7e5a0d71a368825496.pdf" TargetMode="External"/><Relationship Id="rId12" Type="http://schemas.openxmlformats.org/officeDocument/2006/relationships/hyperlink" Target="https://drive.google.com/file/d/1BJ6RgB6g0TEUhg6iXkT-agtqfM_WcRCx/view" TargetMode="External"/><Relationship Id="rId17" Type="http://schemas.openxmlformats.org/officeDocument/2006/relationships/hyperlink" Target="https://drive.google.com/file/d/1TPrqWitf9EYWnLjDKg_7eAQjs8FWPTXj/vie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XvBcc2RgY0O3QAQnRxQEgEoMtdH0UhoH/view" TargetMode="External"/><Relationship Id="rId20" Type="http://schemas.openxmlformats.org/officeDocument/2006/relationships/hyperlink" Target="https://drive.google.com/file/d/14k58m9uLZ4FVjtSKP7VGGyg6-oNK3LZD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649-22#Text" TargetMode="External"/><Relationship Id="rId11" Type="http://schemas.openxmlformats.org/officeDocument/2006/relationships/hyperlink" Target="https://drive.google.com/file/d/16esXuCScmCqB5kXLugnkKm-E6SaKg1u0/view" TargetMode="External"/><Relationship Id="rId5" Type="http://schemas.openxmlformats.org/officeDocument/2006/relationships/hyperlink" Target="https://zakon.rada.gov.ua/laws/show/3051-20#Text" TargetMode="External"/><Relationship Id="rId15" Type="http://schemas.openxmlformats.org/officeDocument/2006/relationships/hyperlink" Target="https://drive.google.com/file/d/1jg1N7IScPFiQjQFc2xyTPCf1urmHmPZf/view" TargetMode="External"/><Relationship Id="rId10" Type="http://schemas.openxmlformats.org/officeDocument/2006/relationships/hyperlink" Target="file:///C:/Users/204/Downloads/635a750c1bf90140644662.pdf" TargetMode="External"/><Relationship Id="rId19" Type="http://schemas.openxmlformats.org/officeDocument/2006/relationships/hyperlink" Target="https://drive.google.com/file/d/1YEmjevRMwXvdNVOWCOxdYxBdpmzfM8x7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v0560729-23#Text" TargetMode="External"/><Relationship Id="rId14" Type="http://schemas.openxmlformats.org/officeDocument/2006/relationships/hyperlink" Target="https://drive.google.com/file/d/1BpKvNvBPLCc4UR_8dBydZUhTb10rQcaD/vi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3343</Words>
  <Characters>1906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2023-09-11T09:00:00Z</dcterms:created>
  <dcterms:modified xsi:type="dcterms:W3CDTF">2023-09-11T09:11:00Z</dcterms:modified>
</cp:coreProperties>
</file>