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4C" w:rsidRDefault="00EF63F6" w:rsidP="00FD4F4C">
      <w:pPr>
        <w:pStyle w:val="rvps6"/>
        <w:shd w:val="clear" w:color="auto" w:fill="FFFFFF"/>
        <w:jc w:val="center"/>
        <w:rPr>
          <w:rStyle w:val="rvts23"/>
          <w:b/>
          <w:bCs/>
          <w:color w:val="000000" w:themeColor="text1"/>
          <w:sz w:val="32"/>
          <w:szCs w:val="32"/>
        </w:rPr>
      </w:pPr>
      <w:r w:rsidRPr="000C6A0A">
        <w:rPr>
          <w:rStyle w:val="rvts23"/>
          <w:b/>
          <w:bCs/>
          <w:color w:val="000000" w:themeColor="text1"/>
          <w:sz w:val="32"/>
          <w:szCs w:val="32"/>
        </w:rPr>
        <w:t>ПОРЯДОК</w:t>
      </w:r>
      <w:r w:rsidRPr="000C6A0A">
        <w:rPr>
          <w:color w:val="000000" w:themeColor="text1"/>
        </w:rPr>
        <w:br/>
      </w:r>
      <w:r w:rsidRPr="000C6A0A">
        <w:rPr>
          <w:rStyle w:val="rvts23"/>
          <w:b/>
          <w:bCs/>
          <w:color w:val="000000" w:themeColor="text1"/>
          <w:sz w:val="32"/>
          <w:szCs w:val="32"/>
        </w:rPr>
        <w:t xml:space="preserve">реагування на випадки булінгу (цькування) </w:t>
      </w:r>
    </w:p>
    <w:p w:rsidR="0006435E" w:rsidRPr="000C6A0A" w:rsidRDefault="00EF63F6" w:rsidP="0006435E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rStyle w:val="rvts23"/>
          <w:b/>
          <w:bCs/>
          <w:color w:val="000000" w:themeColor="text1"/>
          <w:sz w:val="32"/>
          <w:szCs w:val="32"/>
        </w:rPr>
      </w:pPr>
      <w:r w:rsidRPr="000C6A0A">
        <w:rPr>
          <w:rStyle w:val="rvts23"/>
          <w:b/>
          <w:bCs/>
          <w:color w:val="000000" w:themeColor="text1"/>
          <w:sz w:val="32"/>
          <w:szCs w:val="32"/>
        </w:rPr>
        <w:t>у Білопільській гімназії №5 Білопільської міської ради Сумського р</w:t>
      </w:r>
      <w:r w:rsidRPr="000C6A0A">
        <w:rPr>
          <w:rStyle w:val="rvts23"/>
          <w:b/>
          <w:bCs/>
          <w:color w:val="000000" w:themeColor="text1"/>
          <w:sz w:val="32"/>
          <w:szCs w:val="32"/>
        </w:rPr>
        <w:t>а</w:t>
      </w:r>
      <w:r w:rsidRPr="000C6A0A">
        <w:rPr>
          <w:rStyle w:val="rvts23"/>
          <w:b/>
          <w:bCs/>
          <w:color w:val="000000" w:themeColor="text1"/>
          <w:sz w:val="32"/>
          <w:szCs w:val="32"/>
        </w:rPr>
        <w:t>йону Сумської області</w:t>
      </w:r>
    </w:p>
    <w:p w:rsidR="00EF63F6" w:rsidRPr="000C6A0A" w:rsidRDefault="00EF63F6" w:rsidP="00EF63F6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000000" w:themeColor="text1"/>
        </w:rPr>
      </w:pPr>
      <w:bookmarkStart w:id="0" w:name="n17"/>
      <w:bookmarkEnd w:id="0"/>
      <w:r w:rsidRPr="000C6A0A">
        <w:rPr>
          <w:rStyle w:val="rvts15"/>
          <w:b/>
          <w:bCs/>
          <w:color w:val="000000" w:themeColor="text1"/>
          <w:sz w:val="28"/>
          <w:szCs w:val="28"/>
        </w:rPr>
        <w:t>I. Загальні положення</w:t>
      </w:r>
    </w:p>
    <w:p w:rsidR="0006435E" w:rsidRPr="000C6A0A" w:rsidRDefault="00EF63F6" w:rsidP="000C4638">
      <w:pPr>
        <w:pStyle w:val="rvps6"/>
        <w:shd w:val="clear" w:color="auto" w:fill="FFFFFF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bookmarkStart w:id="1" w:name="n18"/>
      <w:bookmarkEnd w:id="1"/>
      <w:r w:rsidRPr="000C6A0A">
        <w:rPr>
          <w:color w:val="000000" w:themeColor="text1"/>
          <w:sz w:val="28"/>
          <w:szCs w:val="28"/>
        </w:rPr>
        <w:t xml:space="preserve">1. </w:t>
      </w:r>
      <w:r w:rsidR="0006435E" w:rsidRPr="000C6A0A">
        <w:rPr>
          <w:color w:val="000000" w:themeColor="text1"/>
          <w:sz w:val="28"/>
          <w:szCs w:val="28"/>
        </w:rPr>
        <w:t>Порядок реагування на доведені випадки булінгу (цькування) в закладі освіти та відповідальність осіб, причетних до булінгу (цькування) розроблено на основі Наказу Міністерства освіти і науки України від 28.12.2019 р. № 1646 «Деякі питання реагування на випадки булінгу (цькування) та застосування з</w:t>
      </w:r>
      <w:r w:rsidR="0006435E" w:rsidRPr="000C6A0A">
        <w:rPr>
          <w:color w:val="000000" w:themeColor="text1"/>
          <w:sz w:val="28"/>
          <w:szCs w:val="28"/>
        </w:rPr>
        <w:t>а</w:t>
      </w:r>
      <w:r w:rsidR="0006435E" w:rsidRPr="000C6A0A">
        <w:rPr>
          <w:color w:val="000000" w:themeColor="text1"/>
          <w:sz w:val="28"/>
          <w:szCs w:val="28"/>
        </w:rPr>
        <w:t>ходів виховного впливу в закладах освіти»</w:t>
      </w:r>
      <w:r w:rsidR="000C4638" w:rsidRPr="000C6A0A">
        <w:rPr>
          <w:color w:val="000000" w:themeColor="text1"/>
          <w:sz w:val="28"/>
          <w:szCs w:val="28"/>
        </w:rPr>
        <w:t>.</w:t>
      </w:r>
    </w:p>
    <w:p w:rsidR="009D3492" w:rsidRPr="000C6A0A" w:rsidRDefault="009D3492" w:rsidP="000C463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0C6A0A">
        <w:rPr>
          <w:color w:val="000000" w:themeColor="text1"/>
          <w:sz w:val="28"/>
          <w:szCs w:val="28"/>
        </w:rPr>
        <w:t>2. Цей порядок визначає процедуру подання та розгляду заяв про випадки булінгу (цькування).</w:t>
      </w:r>
    </w:p>
    <w:p w:rsidR="009D3492" w:rsidRPr="000C6A0A" w:rsidRDefault="000C6A0A" w:rsidP="000C6A0A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0C6A0A">
        <w:rPr>
          <w:color w:val="000000" w:themeColor="text1"/>
          <w:sz w:val="28"/>
          <w:szCs w:val="28"/>
        </w:rPr>
        <w:t xml:space="preserve">3. </w:t>
      </w:r>
      <w:r w:rsidR="009D3492" w:rsidRPr="000C6A0A">
        <w:rPr>
          <w:color w:val="000000" w:themeColor="text1"/>
          <w:sz w:val="28"/>
          <w:szCs w:val="28"/>
        </w:rPr>
        <w:t xml:space="preserve">Заявниками можуть бути </w:t>
      </w:r>
      <w:r w:rsidR="00F84B96" w:rsidRPr="000C6A0A">
        <w:rPr>
          <w:color w:val="000000" w:themeColor="text1"/>
          <w:sz w:val="28"/>
          <w:szCs w:val="28"/>
        </w:rPr>
        <w:t>здобувачі освіти, їх батьки/законні предста</w:t>
      </w:r>
      <w:r w:rsidR="00F84B96" w:rsidRPr="000C6A0A">
        <w:rPr>
          <w:color w:val="000000" w:themeColor="text1"/>
          <w:sz w:val="28"/>
          <w:szCs w:val="28"/>
        </w:rPr>
        <w:t>в</w:t>
      </w:r>
      <w:r w:rsidR="00F84B96" w:rsidRPr="000C6A0A">
        <w:rPr>
          <w:color w:val="000000" w:themeColor="text1"/>
          <w:sz w:val="28"/>
          <w:szCs w:val="28"/>
        </w:rPr>
        <w:t>ники, працівники, педагогічні працівники закладу та інші особи.</w:t>
      </w:r>
    </w:p>
    <w:p w:rsidR="00F84B96" w:rsidRPr="000C6A0A" w:rsidRDefault="00F84B96" w:rsidP="000C463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0C6A0A">
        <w:rPr>
          <w:color w:val="000000" w:themeColor="text1"/>
          <w:sz w:val="28"/>
          <w:szCs w:val="28"/>
        </w:rPr>
        <w:t>4. Заявник забезпечує повноту та достовірність наданої інформації.</w:t>
      </w:r>
    </w:p>
    <w:p w:rsidR="00EF63F6" w:rsidRPr="000C6A0A" w:rsidRDefault="00F84B96" w:rsidP="000C463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0C6A0A">
        <w:rPr>
          <w:color w:val="000000" w:themeColor="text1"/>
          <w:sz w:val="28"/>
          <w:szCs w:val="28"/>
        </w:rPr>
        <w:t xml:space="preserve">5. </w:t>
      </w:r>
      <w:r w:rsidR="00EF63F6" w:rsidRPr="000C6A0A">
        <w:rPr>
          <w:color w:val="000000" w:themeColor="text1"/>
          <w:sz w:val="28"/>
          <w:szCs w:val="28"/>
        </w:rPr>
        <w:t>Терміни, використані у цьому Порядку, вживаються у таких значеннях:</w:t>
      </w:r>
    </w:p>
    <w:p w:rsidR="00D83DC3" w:rsidRPr="000C6A0A" w:rsidRDefault="00D83DC3" w:rsidP="000C463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0C6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булінг (цькування) - діяння (дії або бездіяльність) учасників освітнього процесу, які полягають у психологічному, фізичному, економічному, сексуал</w:t>
      </w:r>
      <w:r w:rsidRPr="000C6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ь</w:t>
      </w:r>
      <w:r w:rsidRPr="000C6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ному насильстві, у тому числі із застосуванням засобів електронних комунік</w:t>
      </w:r>
      <w:r w:rsidRPr="000C6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</w:t>
      </w:r>
      <w:r w:rsidRPr="000C6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цій, що вчиняються стосовно малолітньої чи неповнолітньої особи та (або) т</w:t>
      </w:r>
      <w:r w:rsidRPr="000C6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</w:t>
      </w:r>
      <w:r w:rsidRPr="000C6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кою особою стосовно інших учасників освітнього процесу, внаслідок чого мо</w:t>
      </w:r>
      <w:r w:rsidRPr="000C6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</w:t>
      </w:r>
      <w:r w:rsidRPr="000C6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ла бути чи була заподіяна шкода психічному або фізичному здоров'ю потерп</w:t>
      </w:r>
      <w:r w:rsidRPr="000C6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Pr="000C6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лого. </w:t>
      </w:r>
    </w:p>
    <w:p w:rsidR="00EF63F6" w:rsidRPr="000C6A0A" w:rsidRDefault="00EF63F6" w:rsidP="000C463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2" w:name="n20"/>
      <w:bookmarkEnd w:id="2"/>
      <w:r w:rsidRPr="000C6A0A">
        <w:rPr>
          <w:color w:val="000000" w:themeColor="text1"/>
          <w:sz w:val="28"/>
          <w:szCs w:val="28"/>
        </w:rPr>
        <w:t>кривдник (</w:t>
      </w:r>
      <w:proofErr w:type="spellStart"/>
      <w:r w:rsidRPr="000C6A0A">
        <w:rPr>
          <w:color w:val="000000" w:themeColor="text1"/>
          <w:sz w:val="28"/>
          <w:szCs w:val="28"/>
        </w:rPr>
        <w:t>булер</w:t>
      </w:r>
      <w:proofErr w:type="spellEnd"/>
      <w:r w:rsidRPr="000C6A0A">
        <w:rPr>
          <w:color w:val="000000" w:themeColor="text1"/>
          <w:sz w:val="28"/>
          <w:szCs w:val="28"/>
        </w:rPr>
        <w:t>) - учасник освітнього процесу, в тому числі малолітня чи неповнолітня особа, яка вчиняє булінг (цькування) щодо іншого учасника осв</w:t>
      </w:r>
      <w:r w:rsidRPr="000C6A0A">
        <w:rPr>
          <w:color w:val="000000" w:themeColor="text1"/>
          <w:sz w:val="28"/>
          <w:szCs w:val="28"/>
        </w:rPr>
        <w:t>і</w:t>
      </w:r>
      <w:r w:rsidRPr="000C6A0A">
        <w:rPr>
          <w:color w:val="000000" w:themeColor="text1"/>
          <w:sz w:val="28"/>
          <w:szCs w:val="28"/>
        </w:rPr>
        <w:t>тнього процесу;</w:t>
      </w:r>
    </w:p>
    <w:p w:rsidR="00EF63F6" w:rsidRPr="000C6A0A" w:rsidRDefault="00EF63F6" w:rsidP="000C463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3" w:name="n21"/>
      <w:bookmarkEnd w:id="3"/>
      <w:r w:rsidRPr="000C6A0A">
        <w:rPr>
          <w:color w:val="000000" w:themeColor="text1"/>
          <w:sz w:val="28"/>
          <w:szCs w:val="28"/>
        </w:rPr>
        <w:t>потерпілий (жертва булінгу) - учасник освітнього процесу, в тому числі малолітня чи неповнолітня особа, щодо якої було вчинено булінг (цькування);</w:t>
      </w:r>
    </w:p>
    <w:p w:rsidR="00EF63F6" w:rsidRPr="000C6A0A" w:rsidRDefault="00EF63F6" w:rsidP="000C463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4" w:name="n22"/>
      <w:bookmarkEnd w:id="4"/>
      <w:r w:rsidRPr="000C6A0A">
        <w:rPr>
          <w:color w:val="000000" w:themeColor="text1"/>
          <w:sz w:val="28"/>
          <w:szCs w:val="28"/>
        </w:rPr>
        <w:t>спостерігачі - свідки та (або) безпосередні очевидці випадку булінгу (цьк</w:t>
      </w:r>
      <w:r w:rsidRPr="000C6A0A">
        <w:rPr>
          <w:color w:val="000000" w:themeColor="text1"/>
          <w:sz w:val="28"/>
          <w:szCs w:val="28"/>
        </w:rPr>
        <w:t>у</w:t>
      </w:r>
      <w:r w:rsidRPr="000C6A0A">
        <w:rPr>
          <w:color w:val="000000" w:themeColor="text1"/>
          <w:sz w:val="28"/>
          <w:szCs w:val="28"/>
        </w:rPr>
        <w:t>вання);</w:t>
      </w:r>
    </w:p>
    <w:p w:rsidR="00EF63F6" w:rsidRPr="000C6A0A" w:rsidRDefault="00EF63F6" w:rsidP="000C463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5" w:name="n23"/>
      <w:bookmarkEnd w:id="5"/>
      <w:r w:rsidRPr="000C6A0A">
        <w:rPr>
          <w:color w:val="000000" w:themeColor="text1"/>
          <w:sz w:val="28"/>
          <w:szCs w:val="28"/>
        </w:rPr>
        <w:t>сторони булінгу (цькування) - безпосередні учасники випадку: кривдник (</w:t>
      </w:r>
      <w:proofErr w:type="spellStart"/>
      <w:r w:rsidRPr="000C6A0A">
        <w:rPr>
          <w:color w:val="000000" w:themeColor="text1"/>
          <w:sz w:val="28"/>
          <w:szCs w:val="28"/>
        </w:rPr>
        <w:t>булер</w:t>
      </w:r>
      <w:proofErr w:type="spellEnd"/>
      <w:r w:rsidRPr="000C6A0A">
        <w:rPr>
          <w:color w:val="000000" w:themeColor="text1"/>
          <w:sz w:val="28"/>
          <w:szCs w:val="28"/>
        </w:rPr>
        <w:t>), потерпілий (жертва булінгу), спостерігачі (за наявності).</w:t>
      </w:r>
    </w:p>
    <w:p w:rsidR="00EF63F6" w:rsidRPr="000C6A0A" w:rsidRDefault="00F84B96" w:rsidP="000C463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6" w:name="n24"/>
      <w:bookmarkStart w:id="7" w:name="n25"/>
      <w:bookmarkEnd w:id="6"/>
      <w:bookmarkEnd w:id="7"/>
      <w:r w:rsidRPr="000C6A0A">
        <w:rPr>
          <w:color w:val="000000" w:themeColor="text1"/>
          <w:sz w:val="28"/>
          <w:szCs w:val="28"/>
        </w:rPr>
        <w:t>6</w:t>
      </w:r>
      <w:r w:rsidR="00EF63F6" w:rsidRPr="000C6A0A">
        <w:rPr>
          <w:color w:val="000000" w:themeColor="text1"/>
          <w:sz w:val="28"/>
          <w:szCs w:val="28"/>
        </w:rPr>
        <w:t>. Проявами, які можуть бути підставами для підозри в наявності випадку булінгу (цькування) учасника освітнього процесу в закладі освіти, є:</w:t>
      </w:r>
    </w:p>
    <w:p w:rsidR="00EF63F6" w:rsidRPr="000C6A0A" w:rsidRDefault="00EF63F6" w:rsidP="000C463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8" w:name="n26"/>
      <w:bookmarkEnd w:id="8"/>
      <w:r w:rsidRPr="000C6A0A">
        <w:rPr>
          <w:color w:val="000000" w:themeColor="text1"/>
          <w:sz w:val="28"/>
          <w:szCs w:val="28"/>
        </w:rPr>
        <w:t>замкнутість, тривожність, страх або, навпаки, демонстрація повної відсу</w:t>
      </w:r>
      <w:r w:rsidRPr="000C6A0A">
        <w:rPr>
          <w:color w:val="000000" w:themeColor="text1"/>
          <w:sz w:val="28"/>
          <w:szCs w:val="28"/>
        </w:rPr>
        <w:t>т</w:t>
      </w:r>
      <w:r w:rsidRPr="000C6A0A">
        <w:rPr>
          <w:color w:val="000000" w:themeColor="text1"/>
          <w:sz w:val="28"/>
          <w:szCs w:val="28"/>
        </w:rPr>
        <w:t>ності страху, ризикована, зухвала поведінка;</w:t>
      </w:r>
    </w:p>
    <w:p w:rsidR="00EF63F6" w:rsidRPr="000C6A0A" w:rsidRDefault="00EF63F6" w:rsidP="000C463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9" w:name="n27"/>
      <w:bookmarkEnd w:id="9"/>
      <w:r w:rsidRPr="000C6A0A">
        <w:rPr>
          <w:color w:val="000000" w:themeColor="text1"/>
          <w:sz w:val="28"/>
          <w:szCs w:val="28"/>
        </w:rPr>
        <w:t>неврівноважена поведінка;</w:t>
      </w:r>
    </w:p>
    <w:p w:rsidR="00EF63F6" w:rsidRPr="000C6A0A" w:rsidRDefault="00EF63F6" w:rsidP="000C463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10" w:name="n28"/>
      <w:bookmarkEnd w:id="10"/>
      <w:r w:rsidRPr="000C6A0A">
        <w:rPr>
          <w:color w:val="000000" w:themeColor="text1"/>
          <w:sz w:val="28"/>
          <w:szCs w:val="28"/>
        </w:rPr>
        <w:t>агресивність, напади люті, схильність до руйнації, нищення, насильства;</w:t>
      </w:r>
    </w:p>
    <w:p w:rsidR="00EF63F6" w:rsidRPr="000C6A0A" w:rsidRDefault="00EF63F6" w:rsidP="000C463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11" w:name="n29"/>
      <w:bookmarkEnd w:id="11"/>
      <w:r w:rsidRPr="000C6A0A">
        <w:rPr>
          <w:color w:val="000000" w:themeColor="text1"/>
          <w:sz w:val="28"/>
          <w:szCs w:val="28"/>
        </w:rPr>
        <w:t>різка зміна звичної для дитини поведінки;</w:t>
      </w:r>
    </w:p>
    <w:p w:rsidR="00EF63F6" w:rsidRPr="000C6A0A" w:rsidRDefault="00EF63F6" w:rsidP="000C463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12" w:name="n30"/>
      <w:bookmarkEnd w:id="12"/>
      <w:r w:rsidRPr="000C6A0A">
        <w:rPr>
          <w:color w:val="000000" w:themeColor="text1"/>
          <w:sz w:val="28"/>
          <w:szCs w:val="28"/>
        </w:rPr>
        <w:t>уповільнене мислення, знижена здатність до навчання;</w:t>
      </w:r>
    </w:p>
    <w:p w:rsidR="00EF63F6" w:rsidRPr="000C6A0A" w:rsidRDefault="00EF63F6" w:rsidP="000C463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13" w:name="n31"/>
      <w:bookmarkEnd w:id="13"/>
      <w:r w:rsidRPr="000C6A0A">
        <w:rPr>
          <w:color w:val="000000" w:themeColor="text1"/>
          <w:sz w:val="28"/>
          <w:szCs w:val="28"/>
        </w:rPr>
        <w:t>відлюдкуватість, уникнення спілкування;</w:t>
      </w:r>
    </w:p>
    <w:p w:rsidR="00EF63F6" w:rsidRPr="000C6A0A" w:rsidRDefault="00EF63F6" w:rsidP="000C463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14" w:name="n32"/>
      <w:bookmarkEnd w:id="14"/>
      <w:r w:rsidRPr="000C6A0A">
        <w:rPr>
          <w:color w:val="000000" w:themeColor="text1"/>
          <w:sz w:val="28"/>
          <w:szCs w:val="28"/>
        </w:rPr>
        <w:t>ізоляція, виключення з групи, небажання інших учасників освітнього пр</w:t>
      </w:r>
      <w:r w:rsidRPr="000C6A0A">
        <w:rPr>
          <w:color w:val="000000" w:themeColor="text1"/>
          <w:sz w:val="28"/>
          <w:szCs w:val="28"/>
        </w:rPr>
        <w:t>о</w:t>
      </w:r>
      <w:r w:rsidRPr="000C6A0A">
        <w:rPr>
          <w:color w:val="000000" w:themeColor="text1"/>
          <w:sz w:val="28"/>
          <w:szCs w:val="28"/>
        </w:rPr>
        <w:t>цесу спілкуватися;</w:t>
      </w:r>
    </w:p>
    <w:p w:rsidR="00EF63F6" w:rsidRPr="000C6A0A" w:rsidRDefault="00EF63F6" w:rsidP="000C463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15" w:name="n33"/>
      <w:bookmarkEnd w:id="15"/>
      <w:r w:rsidRPr="000C6A0A">
        <w:rPr>
          <w:color w:val="000000" w:themeColor="text1"/>
          <w:sz w:val="28"/>
          <w:szCs w:val="28"/>
        </w:rPr>
        <w:lastRenderedPageBreak/>
        <w:t>занижена самооцінка, наявність почуття провини;</w:t>
      </w:r>
    </w:p>
    <w:p w:rsidR="00EF63F6" w:rsidRPr="000C6A0A" w:rsidRDefault="00EF63F6" w:rsidP="000C463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16" w:name="n34"/>
      <w:bookmarkEnd w:id="16"/>
      <w:r w:rsidRPr="000C6A0A">
        <w:rPr>
          <w:color w:val="000000" w:themeColor="text1"/>
          <w:sz w:val="28"/>
          <w:szCs w:val="28"/>
        </w:rPr>
        <w:t>поява швидкої втомлюваності, зниженої спроможності до концентрації уваги;</w:t>
      </w:r>
    </w:p>
    <w:p w:rsidR="00EF63F6" w:rsidRPr="000C6A0A" w:rsidRDefault="00EF63F6" w:rsidP="000C463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17" w:name="n35"/>
      <w:bookmarkEnd w:id="17"/>
      <w:r w:rsidRPr="000C6A0A">
        <w:rPr>
          <w:color w:val="000000" w:themeColor="text1"/>
          <w:sz w:val="28"/>
          <w:szCs w:val="28"/>
        </w:rPr>
        <w:t>демонстрація страху перед появою інших учасників освітнього процесу;</w:t>
      </w:r>
    </w:p>
    <w:p w:rsidR="00EF63F6" w:rsidRPr="000C6A0A" w:rsidRDefault="00EF63F6" w:rsidP="000C463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18" w:name="n36"/>
      <w:bookmarkEnd w:id="18"/>
      <w:r w:rsidRPr="000C6A0A">
        <w:rPr>
          <w:color w:val="000000" w:themeColor="text1"/>
          <w:sz w:val="28"/>
          <w:szCs w:val="28"/>
        </w:rPr>
        <w:t>схильність до пропуску навчальних занять;</w:t>
      </w:r>
    </w:p>
    <w:p w:rsidR="00EF63F6" w:rsidRPr="000C6A0A" w:rsidRDefault="00EF63F6" w:rsidP="000C463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19" w:name="n37"/>
      <w:bookmarkEnd w:id="19"/>
      <w:r w:rsidRPr="000C6A0A">
        <w:rPr>
          <w:color w:val="000000" w:themeColor="text1"/>
          <w:sz w:val="28"/>
          <w:szCs w:val="28"/>
        </w:rPr>
        <w:t>відмова відвідувати заклад освіти з посиланням на погане самопочуття;</w:t>
      </w:r>
    </w:p>
    <w:p w:rsidR="00EF63F6" w:rsidRPr="000C6A0A" w:rsidRDefault="00EF63F6" w:rsidP="000C463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20" w:name="n38"/>
      <w:bookmarkEnd w:id="20"/>
      <w:r w:rsidRPr="000C6A0A">
        <w:rPr>
          <w:color w:val="000000" w:themeColor="text1"/>
          <w:sz w:val="28"/>
          <w:szCs w:val="28"/>
        </w:rPr>
        <w:t>депресивні стани;</w:t>
      </w:r>
    </w:p>
    <w:p w:rsidR="00EF63F6" w:rsidRPr="000C6A0A" w:rsidRDefault="00EF63F6" w:rsidP="000C463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21" w:name="n39"/>
      <w:bookmarkEnd w:id="21"/>
      <w:proofErr w:type="spellStart"/>
      <w:r w:rsidRPr="000C6A0A">
        <w:rPr>
          <w:color w:val="000000" w:themeColor="text1"/>
          <w:sz w:val="28"/>
          <w:szCs w:val="28"/>
        </w:rPr>
        <w:t>аутоагресія</w:t>
      </w:r>
      <w:proofErr w:type="spellEnd"/>
      <w:r w:rsidRPr="000C6A0A">
        <w:rPr>
          <w:color w:val="000000" w:themeColor="text1"/>
          <w:sz w:val="28"/>
          <w:szCs w:val="28"/>
        </w:rPr>
        <w:t xml:space="preserve"> (самоушкодження);</w:t>
      </w:r>
    </w:p>
    <w:p w:rsidR="00EF63F6" w:rsidRPr="000C6A0A" w:rsidRDefault="00EF63F6" w:rsidP="000C463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22" w:name="n40"/>
      <w:bookmarkEnd w:id="22"/>
      <w:r w:rsidRPr="000C6A0A">
        <w:rPr>
          <w:color w:val="000000" w:themeColor="text1"/>
          <w:sz w:val="28"/>
          <w:szCs w:val="28"/>
        </w:rPr>
        <w:t>суїцидальні прояви;</w:t>
      </w:r>
    </w:p>
    <w:p w:rsidR="00EF63F6" w:rsidRPr="000C6A0A" w:rsidRDefault="00EF63F6" w:rsidP="000C463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23" w:name="n41"/>
      <w:bookmarkEnd w:id="23"/>
      <w:r w:rsidRPr="000C6A0A">
        <w:rPr>
          <w:color w:val="000000" w:themeColor="text1"/>
          <w:sz w:val="28"/>
          <w:szCs w:val="28"/>
        </w:rPr>
        <w:t>явні фізичні ушкодження та (або) ознаки поганого самопочуття (нудота, головний біль, кволість тощо);</w:t>
      </w:r>
    </w:p>
    <w:p w:rsidR="00EF63F6" w:rsidRPr="000C6A0A" w:rsidRDefault="00EF63F6" w:rsidP="000C463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24" w:name="n42"/>
      <w:bookmarkEnd w:id="24"/>
      <w:r w:rsidRPr="000C6A0A">
        <w:rPr>
          <w:color w:val="000000" w:themeColor="text1"/>
          <w:sz w:val="28"/>
          <w:szCs w:val="28"/>
        </w:rPr>
        <w:t>намагання приховати травми та обставини їх отримання;</w:t>
      </w:r>
    </w:p>
    <w:p w:rsidR="00EF63F6" w:rsidRPr="000C6A0A" w:rsidRDefault="00EF63F6" w:rsidP="000C463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25" w:name="n43"/>
      <w:bookmarkEnd w:id="25"/>
      <w:r w:rsidRPr="000C6A0A">
        <w:rPr>
          <w:color w:val="000000" w:themeColor="text1"/>
          <w:sz w:val="28"/>
          <w:szCs w:val="28"/>
        </w:rPr>
        <w:t>скарги дитини на біль та (або) погане самопочуття; пошкодження чи зни</w:t>
      </w:r>
      <w:r w:rsidRPr="000C6A0A">
        <w:rPr>
          <w:color w:val="000000" w:themeColor="text1"/>
          <w:sz w:val="28"/>
          <w:szCs w:val="28"/>
        </w:rPr>
        <w:t>к</w:t>
      </w:r>
      <w:r w:rsidRPr="000C6A0A">
        <w:rPr>
          <w:color w:val="000000" w:themeColor="text1"/>
          <w:sz w:val="28"/>
          <w:szCs w:val="28"/>
        </w:rPr>
        <w:t>нення особистих речей; вимагання особистих речей, їжі, грошей; жести, висл</w:t>
      </w:r>
      <w:r w:rsidRPr="000C6A0A">
        <w:rPr>
          <w:color w:val="000000" w:themeColor="text1"/>
          <w:sz w:val="28"/>
          <w:szCs w:val="28"/>
        </w:rPr>
        <w:t>о</w:t>
      </w:r>
      <w:r w:rsidRPr="000C6A0A">
        <w:rPr>
          <w:color w:val="000000" w:themeColor="text1"/>
          <w:sz w:val="28"/>
          <w:szCs w:val="28"/>
        </w:rPr>
        <w:t>влювання, прізвиська, жарти, погрози, поширення чуток сексуального (інти</w:t>
      </w:r>
      <w:r w:rsidRPr="000C6A0A">
        <w:rPr>
          <w:color w:val="000000" w:themeColor="text1"/>
          <w:sz w:val="28"/>
          <w:szCs w:val="28"/>
        </w:rPr>
        <w:t>м</w:t>
      </w:r>
      <w:r w:rsidRPr="000C6A0A">
        <w:rPr>
          <w:color w:val="000000" w:themeColor="text1"/>
          <w:sz w:val="28"/>
          <w:szCs w:val="28"/>
        </w:rPr>
        <w:t>ного) характеру або інших відомостей, які особа бажає зберегти в таємниці;</w:t>
      </w:r>
    </w:p>
    <w:p w:rsidR="00EF63F6" w:rsidRPr="000C6A0A" w:rsidRDefault="00EF63F6" w:rsidP="000C463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26" w:name="n44"/>
      <w:bookmarkEnd w:id="26"/>
      <w:r w:rsidRPr="000C6A0A">
        <w:rPr>
          <w:color w:val="000000" w:themeColor="text1"/>
          <w:sz w:val="28"/>
          <w:szCs w:val="28"/>
        </w:rPr>
        <w:t xml:space="preserve">наявність фото-, відео- та </w:t>
      </w:r>
      <w:proofErr w:type="spellStart"/>
      <w:r w:rsidRPr="000C6A0A">
        <w:rPr>
          <w:color w:val="000000" w:themeColor="text1"/>
          <w:sz w:val="28"/>
          <w:szCs w:val="28"/>
        </w:rPr>
        <w:t>аудіоматеріалів</w:t>
      </w:r>
      <w:proofErr w:type="spellEnd"/>
      <w:r w:rsidRPr="000C6A0A">
        <w:rPr>
          <w:color w:val="000000" w:themeColor="text1"/>
          <w:sz w:val="28"/>
          <w:szCs w:val="28"/>
        </w:rPr>
        <w:t xml:space="preserve"> фізичних або психологічних знущань, сексуального (інтимного) змісту;</w:t>
      </w:r>
    </w:p>
    <w:p w:rsidR="00EF63F6" w:rsidRPr="000C6A0A" w:rsidRDefault="00EF63F6" w:rsidP="000C463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27" w:name="n45"/>
      <w:bookmarkEnd w:id="27"/>
      <w:r w:rsidRPr="000C6A0A">
        <w:rPr>
          <w:color w:val="000000" w:themeColor="text1"/>
          <w:sz w:val="28"/>
          <w:szCs w:val="28"/>
        </w:rPr>
        <w:t>наявні пошкодження або зникнення майна та (або) особистих речей.</w:t>
      </w:r>
    </w:p>
    <w:p w:rsidR="00EF63F6" w:rsidRPr="000C6A0A" w:rsidRDefault="00D83DC3" w:rsidP="000C463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28" w:name="n46"/>
      <w:bookmarkEnd w:id="28"/>
      <w:r w:rsidRPr="000C6A0A">
        <w:rPr>
          <w:color w:val="000000" w:themeColor="text1"/>
          <w:sz w:val="28"/>
          <w:szCs w:val="28"/>
        </w:rPr>
        <w:t>7</w:t>
      </w:r>
      <w:r w:rsidR="00EF63F6" w:rsidRPr="000C6A0A">
        <w:rPr>
          <w:color w:val="000000" w:themeColor="text1"/>
          <w:sz w:val="28"/>
          <w:szCs w:val="28"/>
        </w:rPr>
        <w:t xml:space="preserve">. </w:t>
      </w:r>
      <w:bookmarkStart w:id="29" w:name="n47"/>
      <w:bookmarkEnd w:id="29"/>
      <w:r w:rsidR="00EF63F6" w:rsidRPr="000C6A0A">
        <w:rPr>
          <w:color w:val="000000" w:themeColor="text1"/>
          <w:sz w:val="28"/>
          <w:szCs w:val="28"/>
        </w:rPr>
        <w:t>Ознаками булінгу (цькування) є систематичне вчинення учасниками освітнього процесу діянь стосовно малолітньої чи неповнолітньої особи та (або) такою особою стосовно інших учасників освітнього процесу, в тому числі із застосуванням засобів електронних комунікацій, а саме:</w:t>
      </w:r>
    </w:p>
    <w:p w:rsidR="00EF63F6" w:rsidRPr="000C6A0A" w:rsidRDefault="00EF63F6" w:rsidP="000C463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30" w:name="n48"/>
      <w:bookmarkEnd w:id="30"/>
      <w:r w:rsidRPr="000C6A0A">
        <w:rPr>
          <w:color w:val="000000" w:themeColor="text1"/>
          <w:sz w:val="28"/>
          <w:szCs w:val="28"/>
        </w:rPr>
        <w:t>умисне позбавлення їжі, одягу, коштів, документів, іншого майна або мо</w:t>
      </w:r>
      <w:r w:rsidRPr="000C6A0A">
        <w:rPr>
          <w:color w:val="000000" w:themeColor="text1"/>
          <w:sz w:val="28"/>
          <w:szCs w:val="28"/>
        </w:rPr>
        <w:t>ж</w:t>
      </w:r>
      <w:r w:rsidRPr="000C6A0A">
        <w:rPr>
          <w:color w:val="000000" w:themeColor="text1"/>
          <w:sz w:val="28"/>
          <w:szCs w:val="28"/>
        </w:rPr>
        <w:t>ливості користуватися ними, перешкоджання в отриманні освітніх послуг, пр</w:t>
      </w:r>
      <w:r w:rsidRPr="000C6A0A">
        <w:rPr>
          <w:color w:val="000000" w:themeColor="text1"/>
          <w:sz w:val="28"/>
          <w:szCs w:val="28"/>
        </w:rPr>
        <w:t>и</w:t>
      </w:r>
      <w:r w:rsidRPr="000C6A0A">
        <w:rPr>
          <w:color w:val="000000" w:themeColor="text1"/>
          <w:sz w:val="28"/>
          <w:szCs w:val="28"/>
        </w:rPr>
        <w:t>мушування до праці та інші правопорушення економічного характеру;</w:t>
      </w:r>
    </w:p>
    <w:p w:rsidR="00EF63F6" w:rsidRPr="000C6A0A" w:rsidRDefault="00EF63F6" w:rsidP="000C463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31" w:name="n49"/>
      <w:bookmarkEnd w:id="31"/>
      <w:r w:rsidRPr="000C6A0A">
        <w:rPr>
          <w:color w:val="000000" w:themeColor="text1"/>
          <w:sz w:val="28"/>
          <w:szCs w:val="28"/>
        </w:rPr>
        <w:t>словесні образи, погрози, у тому числі щодо третіх осіб, приниження, п</w:t>
      </w:r>
      <w:r w:rsidRPr="000C6A0A">
        <w:rPr>
          <w:color w:val="000000" w:themeColor="text1"/>
          <w:sz w:val="28"/>
          <w:szCs w:val="28"/>
        </w:rPr>
        <w:t>е</w:t>
      </w:r>
      <w:r w:rsidRPr="000C6A0A">
        <w:rPr>
          <w:color w:val="000000" w:themeColor="text1"/>
          <w:sz w:val="28"/>
          <w:szCs w:val="28"/>
        </w:rPr>
        <w:t>реслідування, залякування, інші діяння, спрямовані на обмеження волевиявле</w:t>
      </w:r>
      <w:r w:rsidRPr="000C6A0A">
        <w:rPr>
          <w:color w:val="000000" w:themeColor="text1"/>
          <w:sz w:val="28"/>
          <w:szCs w:val="28"/>
        </w:rPr>
        <w:t>н</w:t>
      </w:r>
      <w:r w:rsidRPr="000C6A0A">
        <w:rPr>
          <w:color w:val="000000" w:themeColor="text1"/>
          <w:sz w:val="28"/>
          <w:szCs w:val="28"/>
        </w:rPr>
        <w:t>ня особи;</w:t>
      </w:r>
    </w:p>
    <w:p w:rsidR="00EF63F6" w:rsidRPr="000C6A0A" w:rsidRDefault="00EF63F6" w:rsidP="000C463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32" w:name="n50"/>
      <w:bookmarkEnd w:id="32"/>
      <w:r w:rsidRPr="000C6A0A">
        <w:rPr>
          <w:color w:val="000000" w:themeColor="text1"/>
          <w:sz w:val="28"/>
          <w:szCs w:val="28"/>
        </w:rPr>
        <w:t>будь-яка форма небажаної вербальної, невербальної чи фізичної поведінки сексуального характеру, зокрема принизливі погляди, жести, образливі рухи тіла, прізвиська, образи, жарти, погрози, поширення образливих чуток;</w:t>
      </w:r>
    </w:p>
    <w:p w:rsidR="00EF63F6" w:rsidRPr="000C6A0A" w:rsidRDefault="00EF63F6" w:rsidP="000C463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33" w:name="n51"/>
      <w:bookmarkEnd w:id="33"/>
      <w:r w:rsidRPr="000C6A0A">
        <w:rPr>
          <w:color w:val="000000" w:themeColor="text1"/>
          <w:sz w:val="28"/>
          <w:szCs w:val="28"/>
        </w:rPr>
        <w:t>будь-яка форма небажаної фізичної поведінки, зокрема ляпаси, стусани, штовхання, щипання, шмагання, кусання, завдання ударів;</w:t>
      </w:r>
    </w:p>
    <w:p w:rsidR="00EF63F6" w:rsidRPr="000C6A0A" w:rsidRDefault="00EF63F6" w:rsidP="000C463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34" w:name="n52"/>
      <w:bookmarkEnd w:id="34"/>
      <w:r w:rsidRPr="000C6A0A">
        <w:rPr>
          <w:color w:val="000000" w:themeColor="text1"/>
          <w:sz w:val="28"/>
          <w:szCs w:val="28"/>
        </w:rPr>
        <w:t>інші правопорушення насильницького характеру.</w:t>
      </w:r>
    </w:p>
    <w:p w:rsidR="00D83DC3" w:rsidRPr="000C4638" w:rsidRDefault="000C4638" w:rsidP="000C4638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bookmarkStart w:id="35" w:name="n53"/>
      <w:bookmarkEnd w:id="35"/>
      <w:r>
        <w:rPr>
          <w:color w:val="333333"/>
          <w:sz w:val="28"/>
          <w:szCs w:val="28"/>
        </w:rPr>
        <w:t>8</w:t>
      </w:r>
      <w:r w:rsidR="00EF63F6" w:rsidRPr="000C4638">
        <w:rPr>
          <w:color w:val="333333"/>
          <w:sz w:val="28"/>
          <w:szCs w:val="28"/>
        </w:rPr>
        <w:t xml:space="preserve">. </w:t>
      </w:r>
      <w:r w:rsidR="00D83DC3" w:rsidRPr="000C4638">
        <w:rPr>
          <w:sz w:val="28"/>
          <w:szCs w:val="28"/>
        </w:rPr>
        <w:t xml:space="preserve">Суб’єктами реагування на випадки булінгу (цькування) в закладі освіти є: </w:t>
      </w:r>
    </w:p>
    <w:p w:rsidR="000C6A0A" w:rsidRDefault="00D83DC3" w:rsidP="000C6A0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C4638">
        <w:rPr>
          <w:sz w:val="28"/>
          <w:szCs w:val="28"/>
        </w:rPr>
        <w:t xml:space="preserve">- </w:t>
      </w:r>
      <w:r w:rsidR="000C4638" w:rsidRPr="000C4638">
        <w:rPr>
          <w:sz w:val="28"/>
          <w:szCs w:val="28"/>
        </w:rPr>
        <w:t>керівник</w:t>
      </w:r>
      <w:r w:rsidRPr="000C4638">
        <w:rPr>
          <w:sz w:val="28"/>
          <w:szCs w:val="28"/>
        </w:rPr>
        <w:t xml:space="preserve"> закладу освіти</w:t>
      </w:r>
      <w:r w:rsidR="000C6A0A">
        <w:rPr>
          <w:sz w:val="28"/>
          <w:szCs w:val="28"/>
        </w:rPr>
        <w:t>, його заступник</w:t>
      </w:r>
      <w:r w:rsidRPr="000C4638">
        <w:rPr>
          <w:sz w:val="28"/>
          <w:szCs w:val="28"/>
        </w:rPr>
        <w:t>;</w:t>
      </w:r>
    </w:p>
    <w:p w:rsidR="00D83DC3" w:rsidRPr="000C4638" w:rsidRDefault="00D83DC3" w:rsidP="000C6A0A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C4638">
        <w:rPr>
          <w:sz w:val="28"/>
          <w:szCs w:val="28"/>
        </w:rPr>
        <w:t xml:space="preserve"> - </w:t>
      </w:r>
      <w:r w:rsidR="000C4638" w:rsidRPr="000C4638">
        <w:rPr>
          <w:sz w:val="28"/>
          <w:szCs w:val="28"/>
        </w:rPr>
        <w:t xml:space="preserve">відповідальна </w:t>
      </w:r>
      <w:r w:rsidRPr="000C4638">
        <w:rPr>
          <w:sz w:val="28"/>
          <w:szCs w:val="28"/>
        </w:rPr>
        <w:t xml:space="preserve">особа; </w:t>
      </w:r>
    </w:p>
    <w:p w:rsidR="00FD4F4C" w:rsidRDefault="00D83DC3" w:rsidP="000C4638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C4638">
        <w:rPr>
          <w:sz w:val="28"/>
          <w:szCs w:val="28"/>
        </w:rPr>
        <w:t xml:space="preserve">- Комісія із розгляду заяв про випадки булінгу (цькування) в </w:t>
      </w:r>
      <w:r w:rsidR="000C4638" w:rsidRPr="000C4638">
        <w:rPr>
          <w:sz w:val="28"/>
          <w:szCs w:val="28"/>
        </w:rPr>
        <w:t>закладі освіти</w:t>
      </w:r>
      <w:r w:rsidRPr="000C4638">
        <w:rPr>
          <w:sz w:val="28"/>
          <w:szCs w:val="28"/>
        </w:rPr>
        <w:t xml:space="preserve">. </w:t>
      </w:r>
    </w:p>
    <w:p w:rsidR="00FD4F4C" w:rsidRPr="00FD4F4C" w:rsidRDefault="00FD4F4C" w:rsidP="00FD4F4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D4F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Відповідальна особа </w:t>
      </w:r>
    </w:p>
    <w:p w:rsidR="00FD4F4C" w:rsidRPr="00FD4F4C" w:rsidRDefault="00FD4F4C" w:rsidP="00FD4F4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D4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Відповідальною особою призначається працівник закладу освіти з числа п</w:t>
      </w:r>
      <w:r w:rsidRPr="00FD4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е</w:t>
      </w:r>
      <w:r w:rsidRPr="00FD4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дагогічних працівників. </w:t>
      </w:r>
    </w:p>
    <w:p w:rsidR="00FD4F4C" w:rsidRPr="00FD4F4C" w:rsidRDefault="00FD4F4C" w:rsidP="00FD4F4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D4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 функцій відповідальної особи відноситься прийом та реєстрація Заяв, п</w:t>
      </w:r>
      <w:r w:rsidRPr="00FD4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</w:t>
      </w:r>
      <w:r w:rsidRPr="00FD4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відомлення керівника закладу. </w:t>
      </w:r>
    </w:p>
    <w:p w:rsidR="00FD4F4C" w:rsidRPr="00FD4F4C" w:rsidRDefault="00FD4F4C" w:rsidP="00FD4F4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D4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Відповідальна особа призначається наказом керівника закладу. </w:t>
      </w:r>
    </w:p>
    <w:p w:rsidR="00FD4F4C" w:rsidRPr="00FD4F4C" w:rsidRDefault="00FD4F4C" w:rsidP="00FD4F4C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D4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Інформація про відповідальну особу та її контактний телефон оприлю</w:t>
      </w:r>
      <w:r w:rsidRPr="00FD4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</w:t>
      </w:r>
      <w:r w:rsidRPr="00FD4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нюється на офіційному </w:t>
      </w:r>
      <w:proofErr w:type="spellStart"/>
      <w:r w:rsidRPr="00FD4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вебсайті</w:t>
      </w:r>
      <w:proofErr w:type="spellEnd"/>
      <w:r w:rsidRPr="00FD4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закладу. </w:t>
      </w:r>
    </w:p>
    <w:p w:rsidR="00EF63F6" w:rsidRPr="000C4638" w:rsidRDefault="00D83DC3" w:rsidP="000C4638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C4638">
        <w:rPr>
          <w:sz w:val="28"/>
          <w:szCs w:val="28"/>
        </w:rPr>
        <w:lastRenderedPageBreak/>
        <w:t>Д</w:t>
      </w:r>
      <w:r w:rsidRPr="000C4638">
        <w:rPr>
          <w:sz w:val="28"/>
          <w:szCs w:val="28"/>
        </w:rPr>
        <w:t>і</w:t>
      </w:r>
      <w:r w:rsidRPr="000C4638">
        <w:rPr>
          <w:sz w:val="28"/>
          <w:szCs w:val="28"/>
        </w:rPr>
        <w:t>яльність суб’єктів реагування на випадки бу</w:t>
      </w:r>
      <w:r w:rsidR="000C4638" w:rsidRPr="000C4638">
        <w:rPr>
          <w:sz w:val="28"/>
          <w:szCs w:val="28"/>
        </w:rPr>
        <w:t>лінгу (цькування)</w:t>
      </w:r>
      <w:r w:rsidRPr="000C4638">
        <w:rPr>
          <w:sz w:val="28"/>
          <w:szCs w:val="28"/>
        </w:rPr>
        <w:t xml:space="preserve"> здійснюється на принципах: законності, відкритості та прозорості; дотримання прав і свобод людини; поваги та неупередженого ставлення до сторін булінгу (цькування); з дотриманням конфіденційності сторін; взаємодії та співпраці; невідкладного реагування; комплексного підходу; нетерпимості до булінгу (цькування) та в</w:t>
      </w:r>
      <w:r w:rsidRPr="000C4638">
        <w:rPr>
          <w:sz w:val="28"/>
          <w:szCs w:val="28"/>
        </w:rPr>
        <w:t>и</w:t>
      </w:r>
      <w:r w:rsidRPr="000C4638">
        <w:rPr>
          <w:sz w:val="28"/>
          <w:szCs w:val="28"/>
        </w:rPr>
        <w:t>знання його суспільної небезпеки.</w:t>
      </w:r>
    </w:p>
    <w:p w:rsidR="00EF63F6" w:rsidRPr="000C6A0A" w:rsidRDefault="00EF63F6" w:rsidP="000C46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36" w:name="n54"/>
      <w:bookmarkStart w:id="37" w:name="n55"/>
      <w:bookmarkStart w:id="38" w:name="n61"/>
      <w:bookmarkEnd w:id="36"/>
      <w:bookmarkEnd w:id="37"/>
      <w:bookmarkEnd w:id="38"/>
      <w:r w:rsidRPr="000C6A0A">
        <w:rPr>
          <w:color w:val="000000" w:themeColor="text1"/>
          <w:sz w:val="28"/>
          <w:szCs w:val="28"/>
        </w:rPr>
        <w:t>Суб’єкти реагування на випадки булінгу (цькування) діють в межах повн</w:t>
      </w:r>
      <w:r w:rsidRPr="000C6A0A">
        <w:rPr>
          <w:color w:val="000000" w:themeColor="text1"/>
          <w:sz w:val="28"/>
          <w:szCs w:val="28"/>
        </w:rPr>
        <w:t>о</w:t>
      </w:r>
      <w:r w:rsidRPr="000C6A0A">
        <w:rPr>
          <w:color w:val="000000" w:themeColor="text1"/>
          <w:sz w:val="28"/>
          <w:szCs w:val="28"/>
        </w:rPr>
        <w:t>важень, передбачених законодавством та цим Порядком.</w:t>
      </w:r>
    </w:p>
    <w:p w:rsidR="00EF63F6" w:rsidRPr="000C6A0A" w:rsidRDefault="000C6A0A" w:rsidP="000C46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39" w:name="n62"/>
      <w:bookmarkStart w:id="40" w:name="n63"/>
      <w:bookmarkEnd w:id="39"/>
      <w:bookmarkEnd w:id="40"/>
      <w:r w:rsidRPr="000C6A0A">
        <w:rPr>
          <w:color w:val="000000" w:themeColor="text1"/>
          <w:sz w:val="28"/>
          <w:szCs w:val="28"/>
        </w:rPr>
        <w:t>9</w:t>
      </w:r>
      <w:r w:rsidR="00EF63F6" w:rsidRPr="000C6A0A">
        <w:rPr>
          <w:color w:val="000000" w:themeColor="text1"/>
          <w:sz w:val="28"/>
          <w:szCs w:val="28"/>
        </w:rPr>
        <w:t>. Пе</w:t>
      </w:r>
      <w:r w:rsidR="000C4638" w:rsidRPr="000C6A0A">
        <w:rPr>
          <w:color w:val="000000" w:themeColor="text1"/>
          <w:sz w:val="28"/>
          <w:szCs w:val="28"/>
        </w:rPr>
        <w:t xml:space="preserve">дагогічні </w:t>
      </w:r>
      <w:r w:rsidR="00EF63F6" w:rsidRPr="000C6A0A">
        <w:rPr>
          <w:color w:val="000000" w:themeColor="text1"/>
          <w:sz w:val="28"/>
          <w:szCs w:val="28"/>
        </w:rPr>
        <w:t>та інші працівники закладу освіти у разі, якщо вони виявл</w:t>
      </w:r>
      <w:r w:rsidR="00EF63F6" w:rsidRPr="000C6A0A">
        <w:rPr>
          <w:color w:val="000000" w:themeColor="text1"/>
          <w:sz w:val="28"/>
          <w:szCs w:val="28"/>
        </w:rPr>
        <w:t>я</w:t>
      </w:r>
      <w:r w:rsidR="00EF63F6" w:rsidRPr="000C6A0A">
        <w:rPr>
          <w:color w:val="000000" w:themeColor="text1"/>
          <w:sz w:val="28"/>
          <w:szCs w:val="28"/>
        </w:rPr>
        <w:t>ють булінг (цькування), зобов’язані:</w:t>
      </w:r>
    </w:p>
    <w:p w:rsidR="00EF63F6" w:rsidRPr="000C6A0A" w:rsidRDefault="00EF63F6" w:rsidP="000C46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41" w:name="n64"/>
      <w:bookmarkEnd w:id="41"/>
      <w:r w:rsidRPr="000C6A0A">
        <w:rPr>
          <w:color w:val="000000" w:themeColor="text1"/>
          <w:sz w:val="28"/>
          <w:szCs w:val="28"/>
        </w:rPr>
        <w:t>вжити невідкладних заходів для припинення небезпечного впливу;</w:t>
      </w:r>
    </w:p>
    <w:p w:rsidR="00EF63F6" w:rsidRPr="000C6A0A" w:rsidRDefault="00EF63F6" w:rsidP="000C46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42" w:name="n65"/>
      <w:bookmarkEnd w:id="42"/>
      <w:r w:rsidRPr="000C6A0A">
        <w:rPr>
          <w:color w:val="000000" w:themeColor="text1"/>
          <w:sz w:val="28"/>
          <w:szCs w:val="28"/>
        </w:rPr>
        <w:t xml:space="preserve">за потреби надати </w:t>
      </w:r>
      <w:proofErr w:type="spellStart"/>
      <w:r w:rsidRPr="000C6A0A">
        <w:rPr>
          <w:color w:val="000000" w:themeColor="text1"/>
          <w:sz w:val="28"/>
          <w:szCs w:val="28"/>
        </w:rPr>
        <w:t>домедичну</w:t>
      </w:r>
      <w:proofErr w:type="spellEnd"/>
      <w:r w:rsidRPr="000C6A0A">
        <w:rPr>
          <w:color w:val="000000" w:themeColor="text1"/>
          <w:sz w:val="28"/>
          <w:szCs w:val="28"/>
        </w:rPr>
        <w:t xml:space="preserve"> допомогу та викликати бригаду екстреної (швидкої) медичної допомоги для надання екстреної медичної допомоги;</w:t>
      </w:r>
    </w:p>
    <w:p w:rsidR="00EF63F6" w:rsidRPr="000C6A0A" w:rsidRDefault="00EF63F6" w:rsidP="000C46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43" w:name="n66"/>
      <w:bookmarkEnd w:id="43"/>
      <w:r w:rsidRPr="000C6A0A">
        <w:rPr>
          <w:color w:val="000000" w:themeColor="text1"/>
          <w:sz w:val="28"/>
          <w:szCs w:val="28"/>
        </w:rPr>
        <w:t>звернутись (за потреби) до територіальних органів (підрозділів) Націонал</w:t>
      </w:r>
      <w:r w:rsidRPr="000C6A0A">
        <w:rPr>
          <w:color w:val="000000" w:themeColor="text1"/>
          <w:sz w:val="28"/>
          <w:szCs w:val="28"/>
        </w:rPr>
        <w:t>ь</w:t>
      </w:r>
      <w:r w:rsidRPr="000C6A0A">
        <w:rPr>
          <w:color w:val="000000" w:themeColor="text1"/>
          <w:sz w:val="28"/>
          <w:szCs w:val="28"/>
        </w:rPr>
        <w:t>ної поліції України;</w:t>
      </w:r>
    </w:p>
    <w:p w:rsidR="00EF63F6" w:rsidRPr="000C6A0A" w:rsidRDefault="00EF63F6" w:rsidP="000C463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44" w:name="n67"/>
      <w:bookmarkEnd w:id="44"/>
      <w:r w:rsidRPr="000C6A0A">
        <w:rPr>
          <w:color w:val="000000" w:themeColor="text1"/>
          <w:sz w:val="28"/>
          <w:szCs w:val="28"/>
        </w:rPr>
        <w:t>повідомити керівника закладу освіти та принаймні одного з батьків або і</w:t>
      </w:r>
      <w:r w:rsidRPr="000C6A0A">
        <w:rPr>
          <w:color w:val="000000" w:themeColor="text1"/>
          <w:sz w:val="28"/>
          <w:szCs w:val="28"/>
        </w:rPr>
        <w:t>н</w:t>
      </w:r>
      <w:r w:rsidRPr="000C6A0A">
        <w:rPr>
          <w:color w:val="000000" w:themeColor="text1"/>
          <w:sz w:val="28"/>
          <w:szCs w:val="28"/>
        </w:rPr>
        <w:t>ших законних представників малолітньої чи неповнолітньої особи, яка стала стороною булінгу (цькування).</w:t>
      </w:r>
    </w:p>
    <w:p w:rsidR="000C6A0A" w:rsidRDefault="000C6A0A" w:rsidP="000C6A0A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FD4F4C" w:rsidRDefault="000C6A0A" w:rsidP="000C6A0A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0C6A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II. Подання заяв або повідомлень про випадки булінгу (цькування) в </w:t>
      </w:r>
    </w:p>
    <w:p w:rsidR="00CE318D" w:rsidRDefault="000C6A0A" w:rsidP="000C6A0A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0C6A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з</w:t>
      </w:r>
      <w:r w:rsidRPr="000C6A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0C6A0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кладі освіти</w:t>
      </w:r>
    </w:p>
    <w:p w:rsidR="000C6A0A" w:rsidRPr="000C6A0A" w:rsidRDefault="000C6A0A" w:rsidP="00FD4F4C">
      <w:pPr>
        <w:pStyle w:val="a5"/>
        <w:spacing w:before="24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0C6A0A">
        <w:rPr>
          <w:color w:val="000000" w:themeColor="text1"/>
          <w:sz w:val="28"/>
          <w:szCs w:val="28"/>
        </w:rPr>
        <w:t>1. Здобувачі освіти, працівники та педагогічні працівники, батьки (особи, що їх замінюють) та інші учасники освітнього процесу, яким стало відомо про випадки булінгу (цькування), учасниками або свідками якого стали, або підо</w:t>
      </w:r>
      <w:r w:rsidRPr="000C6A0A">
        <w:rPr>
          <w:color w:val="000000" w:themeColor="text1"/>
          <w:sz w:val="28"/>
          <w:szCs w:val="28"/>
        </w:rPr>
        <w:t>з</w:t>
      </w:r>
      <w:r w:rsidRPr="000C6A0A">
        <w:rPr>
          <w:color w:val="000000" w:themeColor="text1"/>
          <w:sz w:val="28"/>
          <w:szCs w:val="28"/>
        </w:rPr>
        <w:t>рюють його вчинення по відношенню до інших осіб за зовнішніми озн</w:t>
      </w:r>
      <w:r w:rsidRPr="000C6A0A">
        <w:rPr>
          <w:color w:val="000000" w:themeColor="text1"/>
          <w:sz w:val="28"/>
          <w:szCs w:val="28"/>
        </w:rPr>
        <w:t>а</w:t>
      </w:r>
      <w:r w:rsidRPr="000C6A0A">
        <w:rPr>
          <w:color w:val="000000" w:themeColor="text1"/>
          <w:sz w:val="28"/>
          <w:szCs w:val="28"/>
        </w:rPr>
        <w:t>ками, або про які отримали достовірну інформацію від інших осіб зобов'язані повід</w:t>
      </w:r>
      <w:r w:rsidRPr="000C6A0A">
        <w:rPr>
          <w:color w:val="000000" w:themeColor="text1"/>
          <w:sz w:val="28"/>
          <w:szCs w:val="28"/>
        </w:rPr>
        <w:t>о</w:t>
      </w:r>
      <w:r w:rsidRPr="000C6A0A">
        <w:rPr>
          <w:color w:val="000000" w:themeColor="text1"/>
          <w:sz w:val="28"/>
          <w:szCs w:val="28"/>
        </w:rPr>
        <w:t>мляти керівнику закладу освіти. </w:t>
      </w:r>
    </w:p>
    <w:p w:rsidR="000C6A0A" w:rsidRPr="00FD4F4C" w:rsidRDefault="000C6A0A" w:rsidP="00FD4F4C">
      <w:pPr>
        <w:pStyle w:val="a5"/>
        <w:spacing w:before="19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0C6A0A">
        <w:rPr>
          <w:color w:val="000000" w:themeColor="text1"/>
          <w:sz w:val="28"/>
          <w:szCs w:val="28"/>
        </w:rPr>
        <w:t>2. Розгляд та неупереджене з'ясування обставин випадків булінгу (цьк</w:t>
      </w:r>
      <w:r w:rsidRPr="000C6A0A">
        <w:rPr>
          <w:color w:val="000000" w:themeColor="text1"/>
          <w:sz w:val="28"/>
          <w:szCs w:val="28"/>
        </w:rPr>
        <w:t>у</w:t>
      </w:r>
      <w:r w:rsidRPr="000C6A0A">
        <w:rPr>
          <w:color w:val="000000" w:themeColor="text1"/>
          <w:sz w:val="28"/>
          <w:szCs w:val="28"/>
        </w:rPr>
        <w:t>вання) здійснюється відповідно до поданих заявниками заяв про випадки булі</w:t>
      </w:r>
      <w:r w:rsidRPr="000C6A0A">
        <w:rPr>
          <w:color w:val="000000" w:themeColor="text1"/>
          <w:sz w:val="28"/>
          <w:szCs w:val="28"/>
        </w:rPr>
        <w:t>н</w:t>
      </w:r>
      <w:r w:rsidRPr="000C6A0A">
        <w:rPr>
          <w:color w:val="000000" w:themeColor="text1"/>
          <w:sz w:val="28"/>
          <w:szCs w:val="28"/>
        </w:rPr>
        <w:t>гу (цькування) (далі - Заява). </w:t>
      </w:r>
      <w:r w:rsidR="00FD4F4C" w:rsidRPr="00FD4F4C">
        <w:rPr>
          <w:color w:val="000000" w:themeColor="text1"/>
          <w:sz w:val="28"/>
          <w:szCs w:val="28"/>
          <w:shd w:val="clear" w:color="auto" w:fill="FFFFFF"/>
        </w:rPr>
        <w:t>Повідомлення можуть бути в усній та (або) пис</w:t>
      </w:r>
      <w:r w:rsidR="00FD4F4C" w:rsidRPr="00FD4F4C">
        <w:rPr>
          <w:color w:val="000000" w:themeColor="text1"/>
          <w:sz w:val="28"/>
          <w:szCs w:val="28"/>
          <w:shd w:val="clear" w:color="auto" w:fill="FFFFFF"/>
        </w:rPr>
        <w:t>ь</w:t>
      </w:r>
      <w:r w:rsidR="00FD4F4C" w:rsidRPr="00FD4F4C">
        <w:rPr>
          <w:color w:val="000000" w:themeColor="text1"/>
          <w:sz w:val="28"/>
          <w:szCs w:val="28"/>
          <w:shd w:val="clear" w:color="auto" w:fill="FFFFFF"/>
        </w:rPr>
        <w:t>мовій формі, в тому числі із застосуванням засобів електронної комун</w:t>
      </w:r>
      <w:r w:rsidR="00FD4F4C" w:rsidRPr="00FD4F4C">
        <w:rPr>
          <w:color w:val="000000" w:themeColor="text1"/>
          <w:sz w:val="28"/>
          <w:szCs w:val="28"/>
          <w:shd w:val="clear" w:color="auto" w:fill="FFFFFF"/>
        </w:rPr>
        <w:t>і</w:t>
      </w:r>
      <w:r w:rsidR="00FD4F4C" w:rsidRPr="00FD4F4C">
        <w:rPr>
          <w:color w:val="000000" w:themeColor="text1"/>
          <w:sz w:val="28"/>
          <w:szCs w:val="28"/>
          <w:shd w:val="clear" w:color="auto" w:fill="FFFFFF"/>
        </w:rPr>
        <w:t>кації.</w:t>
      </w:r>
    </w:p>
    <w:p w:rsidR="000C6A0A" w:rsidRPr="000C6A0A" w:rsidRDefault="000C6A0A" w:rsidP="00FD4F4C">
      <w:pPr>
        <w:pStyle w:val="a5"/>
        <w:spacing w:before="0" w:beforeAutospacing="0" w:after="0" w:afterAutospacing="0"/>
        <w:ind w:right="302" w:firstLine="567"/>
        <w:jc w:val="both"/>
        <w:rPr>
          <w:color w:val="000000" w:themeColor="text1"/>
          <w:sz w:val="28"/>
          <w:szCs w:val="28"/>
        </w:rPr>
      </w:pPr>
      <w:r w:rsidRPr="000C6A0A">
        <w:rPr>
          <w:color w:val="000000" w:themeColor="text1"/>
          <w:sz w:val="28"/>
          <w:szCs w:val="28"/>
        </w:rPr>
        <w:t>3. Заяви, що надійшли на електронну пошту закладу отримує секретар, який зобов'язаний терміново повідомити керівника закладу та відповідал</w:t>
      </w:r>
      <w:r w:rsidRPr="000C6A0A">
        <w:rPr>
          <w:color w:val="000000" w:themeColor="text1"/>
          <w:sz w:val="28"/>
          <w:szCs w:val="28"/>
        </w:rPr>
        <w:t>ь</w:t>
      </w:r>
      <w:r w:rsidRPr="000C6A0A">
        <w:rPr>
          <w:color w:val="000000" w:themeColor="text1"/>
          <w:sz w:val="28"/>
          <w:szCs w:val="28"/>
        </w:rPr>
        <w:t>ну особу. </w:t>
      </w:r>
    </w:p>
    <w:p w:rsidR="000C6A0A" w:rsidRPr="000C6A0A" w:rsidRDefault="000C6A0A" w:rsidP="00FD4F4C">
      <w:pPr>
        <w:pStyle w:val="a5"/>
        <w:spacing w:before="10" w:beforeAutospacing="0" w:after="0" w:afterAutospacing="0"/>
        <w:ind w:right="322" w:firstLine="567"/>
        <w:rPr>
          <w:color w:val="000000" w:themeColor="text1"/>
          <w:sz w:val="28"/>
          <w:szCs w:val="28"/>
        </w:rPr>
      </w:pPr>
      <w:r w:rsidRPr="000C6A0A">
        <w:rPr>
          <w:color w:val="000000" w:themeColor="text1"/>
          <w:sz w:val="28"/>
          <w:szCs w:val="28"/>
        </w:rPr>
        <w:t>4. Прийом та реєстрацію поданих Заяв здійснює відповідальна особа, а в разі її відсутності - особисто керівник закладу або його заступник. </w:t>
      </w:r>
    </w:p>
    <w:p w:rsidR="000C6A0A" w:rsidRPr="000C6A0A" w:rsidRDefault="000C6A0A" w:rsidP="00FD4F4C">
      <w:pPr>
        <w:pStyle w:val="a5"/>
        <w:spacing w:before="24" w:beforeAutospacing="0" w:after="0" w:afterAutospacing="0"/>
        <w:ind w:right="312" w:firstLine="567"/>
        <w:rPr>
          <w:color w:val="000000" w:themeColor="text1"/>
          <w:sz w:val="28"/>
          <w:szCs w:val="28"/>
        </w:rPr>
      </w:pPr>
      <w:r w:rsidRPr="000C6A0A">
        <w:rPr>
          <w:color w:val="000000" w:themeColor="text1"/>
          <w:sz w:val="28"/>
          <w:szCs w:val="28"/>
        </w:rPr>
        <w:t>5. Заяви реєструються в окремому журналі реєстрації заяв про випадки булінгу (цькування). </w:t>
      </w:r>
    </w:p>
    <w:p w:rsidR="000C6A0A" w:rsidRPr="000C6A0A" w:rsidRDefault="000C6A0A" w:rsidP="00FD4F4C">
      <w:pPr>
        <w:pStyle w:val="a5"/>
        <w:spacing w:before="34" w:beforeAutospacing="0" w:after="0" w:afterAutospacing="0"/>
        <w:ind w:right="317" w:firstLine="567"/>
        <w:rPr>
          <w:color w:val="000000" w:themeColor="text1"/>
          <w:sz w:val="28"/>
          <w:szCs w:val="28"/>
        </w:rPr>
      </w:pPr>
      <w:r w:rsidRPr="000C6A0A">
        <w:rPr>
          <w:color w:val="000000" w:themeColor="text1"/>
          <w:sz w:val="28"/>
          <w:szCs w:val="28"/>
        </w:rPr>
        <w:t xml:space="preserve">6. Форма та примірний зміст Заяви оприлюднюється на офіційному </w:t>
      </w:r>
      <w:proofErr w:type="spellStart"/>
      <w:r w:rsidRPr="000C6A0A">
        <w:rPr>
          <w:color w:val="000000" w:themeColor="text1"/>
          <w:sz w:val="28"/>
          <w:szCs w:val="28"/>
        </w:rPr>
        <w:t>ве</w:t>
      </w:r>
      <w:r w:rsidRPr="000C6A0A">
        <w:rPr>
          <w:color w:val="000000" w:themeColor="text1"/>
          <w:sz w:val="28"/>
          <w:szCs w:val="28"/>
        </w:rPr>
        <w:t>б</w:t>
      </w:r>
      <w:r w:rsidRPr="000C6A0A">
        <w:rPr>
          <w:color w:val="000000" w:themeColor="text1"/>
          <w:sz w:val="28"/>
          <w:szCs w:val="28"/>
        </w:rPr>
        <w:t>сайті</w:t>
      </w:r>
      <w:proofErr w:type="spellEnd"/>
      <w:r w:rsidRPr="000C6A0A">
        <w:rPr>
          <w:color w:val="000000" w:themeColor="text1"/>
          <w:sz w:val="28"/>
          <w:szCs w:val="28"/>
        </w:rPr>
        <w:t xml:space="preserve"> закладу. </w:t>
      </w:r>
    </w:p>
    <w:p w:rsidR="000C6A0A" w:rsidRPr="000C6A0A" w:rsidRDefault="000C6A0A" w:rsidP="00FD4F4C">
      <w:pPr>
        <w:pStyle w:val="a5"/>
        <w:spacing w:before="48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0C6A0A">
        <w:rPr>
          <w:color w:val="000000" w:themeColor="text1"/>
          <w:sz w:val="28"/>
          <w:szCs w:val="28"/>
        </w:rPr>
        <w:t>7. Датою подання заяв є дата їх</w:t>
      </w:r>
      <w:r>
        <w:rPr>
          <w:color w:val="000000" w:themeColor="text1"/>
          <w:sz w:val="28"/>
          <w:szCs w:val="28"/>
        </w:rPr>
        <w:t xml:space="preserve"> </w:t>
      </w:r>
      <w:r w:rsidRPr="000C6A0A">
        <w:rPr>
          <w:color w:val="000000" w:themeColor="text1"/>
          <w:sz w:val="28"/>
          <w:szCs w:val="28"/>
        </w:rPr>
        <w:t>прийняття. </w:t>
      </w:r>
    </w:p>
    <w:p w:rsidR="000C6A0A" w:rsidRPr="00FD4F4C" w:rsidRDefault="000C6A0A" w:rsidP="00FD4F4C">
      <w:pPr>
        <w:pStyle w:val="a5"/>
        <w:spacing w:before="0" w:beforeAutospacing="0" w:after="0" w:afterAutospacing="0"/>
        <w:ind w:firstLine="567"/>
        <w:rPr>
          <w:color w:val="000000" w:themeColor="text1"/>
          <w:sz w:val="28"/>
          <w:szCs w:val="28"/>
        </w:rPr>
      </w:pPr>
      <w:r w:rsidRPr="00FD4F4C">
        <w:rPr>
          <w:color w:val="000000" w:themeColor="text1"/>
          <w:sz w:val="28"/>
          <w:szCs w:val="28"/>
        </w:rPr>
        <w:t>8. Розгляд Заяв здійснює керівник закладу з</w:t>
      </w:r>
      <w:r w:rsidR="00AF74FC" w:rsidRPr="00FD4F4C">
        <w:rPr>
          <w:color w:val="000000" w:themeColor="text1"/>
          <w:sz w:val="28"/>
          <w:szCs w:val="28"/>
        </w:rPr>
        <w:t xml:space="preserve"> дотриманням </w:t>
      </w:r>
      <w:r w:rsidRPr="00FD4F4C">
        <w:rPr>
          <w:color w:val="000000" w:themeColor="text1"/>
          <w:sz w:val="28"/>
          <w:szCs w:val="28"/>
        </w:rPr>
        <w:t>конфіденційно</w:t>
      </w:r>
      <w:r w:rsidRPr="00FD4F4C">
        <w:rPr>
          <w:color w:val="000000" w:themeColor="text1"/>
          <w:sz w:val="28"/>
          <w:szCs w:val="28"/>
        </w:rPr>
        <w:t>с</w:t>
      </w:r>
      <w:r w:rsidRPr="00FD4F4C">
        <w:rPr>
          <w:color w:val="000000" w:themeColor="text1"/>
          <w:sz w:val="28"/>
          <w:szCs w:val="28"/>
        </w:rPr>
        <w:t>ті. </w:t>
      </w:r>
    </w:p>
    <w:p w:rsidR="00FD4F4C" w:rsidRPr="00FD4F4C" w:rsidRDefault="00FD4F4C" w:rsidP="00FD4F4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D4F4C">
        <w:rPr>
          <w:color w:val="000000" w:themeColor="text1"/>
          <w:sz w:val="28"/>
          <w:szCs w:val="28"/>
        </w:rPr>
        <w:t>Керівник закладу освіти у разі отримання заяви або повідомлення про в</w:t>
      </w:r>
      <w:r w:rsidRPr="00FD4F4C">
        <w:rPr>
          <w:color w:val="000000" w:themeColor="text1"/>
          <w:sz w:val="28"/>
          <w:szCs w:val="28"/>
        </w:rPr>
        <w:t>и</w:t>
      </w:r>
      <w:r w:rsidRPr="00FD4F4C">
        <w:rPr>
          <w:color w:val="000000" w:themeColor="text1"/>
          <w:sz w:val="28"/>
          <w:szCs w:val="28"/>
        </w:rPr>
        <w:t>падок булінгу (цькування):</w:t>
      </w:r>
    </w:p>
    <w:p w:rsidR="00FD4F4C" w:rsidRPr="00FD4F4C" w:rsidRDefault="00FD4F4C" w:rsidP="00FD4F4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45" w:name="n73"/>
      <w:bookmarkEnd w:id="45"/>
      <w:r w:rsidRPr="00FD4F4C">
        <w:rPr>
          <w:color w:val="000000" w:themeColor="text1"/>
          <w:sz w:val="28"/>
          <w:szCs w:val="28"/>
        </w:rPr>
        <w:lastRenderedPageBreak/>
        <w:t>невідкладно у строк, що не перевищує однієї доби, повідомляє територі</w:t>
      </w:r>
      <w:r w:rsidRPr="00FD4F4C">
        <w:rPr>
          <w:color w:val="000000" w:themeColor="text1"/>
          <w:sz w:val="28"/>
          <w:szCs w:val="28"/>
        </w:rPr>
        <w:t>а</w:t>
      </w:r>
      <w:r w:rsidRPr="00FD4F4C">
        <w:rPr>
          <w:color w:val="000000" w:themeColor="text1"/>
          <w:sz w:val="28"/>
          <w:szCs w:val="28"/>
        </w:rPr>
        <w:t>льний орган (підрозділ) Національної поліції України, принаймні одного з б</w:t>
      </w:r>
      <w:r w:rsidRPr="00FD4F4C">
        <w:rPr>
          <w:color w:val="000000" w:themeColor="text1"/>
          <w:sz w:val="28"/>
          <w:szCs w:val="28"/>
        </w:rPr>
        <w:t>а</w:t>
      </w:r>
      <w:r w:rsidRPr="00FD4F4C">
        <w:rPr>
          <w:color w:val="000000" w:themeColor="text1"/>
          <w:sz w:val="28"/>
          <w:szCs w:val="28"/>
        </w:rPr>
        <w:t>тьків або інших законних представників малолітньої чи неповнолітньої особи, яка стала стороною булінгу (цькування);</w:t>
      </w:r>
    </w:p>
    <w:p w:rsidR="00FD4F4C" w:rsidRPr="00FD4F4C" w:rsidRDefault="00FD4F4C" w:rsidP="00FD4F4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46" w:name="n74"/>
      <w:bookmarkEnd w:id="46"/>
      <w:r w:rsidRPr="00FD4F4C">
        <w:rPr>
          <w:color w:val="000000" w:themeColor="text1"/>
          <w:sz w:val="28"/>
          <w:szCs w:val="28"/>
        </w:rPr>
        <w:t>за потреби викликає бригаду екстреної (швидкої) медичної допомоги для надання екс</w:t>
      </w:r>
      <w:r w:rsidRPr="00FD4F4C">
        <w:rPr>
          <w:color w:val="000000" w:themeColor="text1"/>
          <w:sz w:val="28"/>
          <w:szCs w:val="28"/>
        </w:rPr>
        <w:t>т</w:t>
      </w:r>
      <w:r w:rsidRPr="00FD4F4C">
        <w:rPr>
          <w:color w:val="000000" w:themeColor="text1"/>
          <w:sz w:val="28"/>
          <w:szCs w:val="28"/>
        </w:rPr>
        <w:t>реної медичної допомоги;</w:t>
      </w:r>
    </w:p>
    <w:p w:rsidR="00FD4F4C" w:rsidRPr="00FD4F4C" w:rsidRDefault="00FD4F4C" w:rsidP="00FD4F4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47" w:name="n75"/>
      <w:bookmarkEnd w:id="47"/>
      <w:r w:rsidRPr="00FD4F4C">
        <w:rPr>
          <w:color w:val="000000" w:themeColor="text1"/>
          <w:sz w:val="28"/>
          <w:szCs w:val="28"/>
        </w:rPr>
        <w:t>повідомляє службу у справах дітей з метою вирішення питання щодо соц</w:t>
      </w:r>
      <w:r w:rsidRPr="00FD4F4C">
        <w:rPr>
          <w:color w:val="000000" w:themeColor="text1"/>
          <w:sz w:val="28"/>
          <w:szCs w:val="28"/>
        </w:rPr>
        <w:t>і</w:t>
      </w:r>
      <w:r w:rsidRPr="00FD4F4C">
        <w:rPr>
          <w:color w:val="000000" w:themeColor="text1"/>
          <w:sz w:val="28"/>
          <w:szCs w:val="28"/>
        </w:rPr>
        <w:t>ального захисту малолітньої чи неповнолітньої особи, яка стала стороною бул</w:t>
      </w:r>
      <w:r w:rsidRPr="00FD4F4C">
        <w:rPr>
          <w:color w:val="000000" w:themeColor="text1"/>
          <w:sz w:val="28"/>
          <w:szCs w:val="28"/>
        </w:rPr>
        <w:t>і</w:t>
      </w:r>
      <w:r w:rsidRPr="00FD4F4C">
        <w:rPr>
          <w:color w:val="000000" w:themeColor="text1"/>
          <w:sz w:val="28"/>
          <w:szCs w:val="28"/>
        </w:rPr>
        <w:t>нгу (цькування), з’ясування причин, які призвели до випадку булінгу (цькува</w:t>
      </w:r>
      <w:r w:rsidRPr="00FD4F4C">
        <w:rPr>
          <w:color w:val="000000" w:themeColor="text1"/>
          <w:sz w:val="28"/>
          <w:szCs w:val="28"/>
        </w:rPr>
        <w:t>н</w:t>
      </w:r>
      <w:r w:rsidRPr="00FD4F4C">
        <w:rPr>
          <w:color w:val="000000" w:themeColor="text1"/>
          <w:sz w:val="28"/>
          <w:szCs w:val="28"/>
        </w:rPr>
        <w:t>ня) та вжиття заходів для усунення таких причин;</w:t>
      </w:r>
    </w:p>
    <w:p w:rsidR="00FD4F4C" w:rsidRPr="00FD4F4C" w:rsidRDefault="00FD4F4C" w:rsidP="00FD4F4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48" w:name="n76"/>
      <w:bookmarkEnd w:id="48"/>
      <w:r w:rsidRPr="00FD4F4C">
        <w:rPr>
          <w:color w:val="000000" w:themeColor="text1"/>
          <w:sz w:val="28"/>
          <w:szCs w:val="28"/>
        </w:rPr>
        <w:t>повідомляє центр соціальних служб для сім’ї, дітей та молоді з метою зді</w:t>
      </w:r>
      <w:r w:rsidRPr="00FD4F4C">
        <w:rPr>
          <w:color w:val="000000" w:themeColor="text1"/>
          <w:sz w:val="28"/>
          <w:szCs w:val="28"/>
        </w:rPr>
        <w:t>й</w:t>
      </w:r>
      <w:r w:rsidRPr="00FD4F4C">
        <w:rPr>
          <w:color w:val="000000" w:themeColor="text1"/>
          <w:sz w:val="28"/>
          <w:szCs w:val="28"/>
        </w:rPr>
        <w:t>снення оцінки потреб сторін булінгу (цькування), визначення соціальних по</w:t>
      </w:r>
      <w:r w:rsidRPr="00FD4F4C">
        <w:rPr>
          <w:color w:val="000000" w:themeColor="text1"/>
          <w:sz w:val="28"/>
          <w:szCs w:val="28"/>
        </w:rPr>
        <w:t>с</w:t>
      </w:r>
      <w:r w:rsidRPr="00FD4F4C">
        <w:rPr>
          <w:color w:val="000000" w:themeColor="text1"/>
          <w:sz w:val="28"/>
          <w:szCs w:val="28"/>
        </w:rPr>
        <w:t>луг та методів соціальної роботи, забезпечення психологічної підтримки та н</w:t>
      </w:r>
      <w:r w:rsidRPr="00FD4F4C">
        <w:rPr>
          <w:color w:val="000000" w:themeColor="text1"/>
          <w:sz w:val="28"/>
          <w:szCs w:val="28"/>
        </w:rPr>
        <w:t>а</w:t>
      </w:r>
      <w:r w:rsidRPr="00FD4F4C">
        <w:rPr>
          <w:color w:val="000000" w:themeColor="text1"/>
          <w:sz w:val="28"/>
          <w:szCs w:val="28"/>
        </w:rPr>
        <w:t>дання соціальних послуг;</w:t>
      </w:r>
    </w:p>
    <w:p w:rsidR="00FD4F4C" w:rsidRPr="00FD4F4C" w:rsidRDefault="00FD4F4C" w:rsidP="00FD4F4C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 w:themeColor="text1"/>
          <w:sz w:val="28"/>
          <w:szCs w:val="28"/>
        </w:rPr>
      </w:pPr>
      <w:bookmarkStart w:id="49" w:name="n77"/>
      <w:bookmarkEnd w:id="49"/>
      <w:proofErr w:type="spellStart"/>
      <w:r w:rsidRPr="00FD4F4C">
        <w:rPr>
          <w:color w:val="000000" w:themeColor="text1"/>
          <w:sz w:val="28"/>
          <w:szCs w:val="28"/>
        </w:rPr>
        <w:t>скликає</w:t>
      </w:r>
      <w:proofErr w:type="spellEnd"/>
      <w:r w:rsidRPr="00FD4F4C">
        <w:rPr>
          <w:color w:val="000000" w:themeColor="text1"/>
          <w:sz w:val="28"/>
          <w:szCs w:val="28"/>
        </w:rPr>
        <w:t xml:space="preserve"> засідання комісії з розгляду випадку булінгу (цькування) (далі - комісія) не пі</w:t>
      </w:r>
      <w:r w:rsidRPr="00FD4F4C">
        <w:rPr>
          <w:color w:val="000000" w:themeColor="text1"/>
          <w:sz w:val="28"/>
          <w:szCs w:val="28"/>
        </w:rPr>
        <w:t>з</w:t>
      </w:r>
      <w:r w:rsidRPr="00FD4F4C">
        <w:rPr>
          <w:color w:val="000000" w:themeColor="text1"/>
          <w:sz w:val="28"/>
          <w:szCs w:val="28"/>
        </w:rPr>
        <w:t>ніше ніж упродовж трьох робочих днів з дня отримання заяви або повідомлення.</w:t>
      </w:r>
    </w:p>
    <w:p w:rsidR="00FD4F4C" w:rsidRPr="00FD4F4C" w:rsidRDefault="00FD4F4C" w:rsidP="00FD4F4C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000000" w:themeColor="text1"/>
          <w:sz w:val="28"/>
          <w:szCs w:val="28"/>
        </w:rPr>
      </w:pPr>
      <w:r w:rsidRPr="00FD4F4C">
        <w:rPr>
          <w:rStyle w:val="rvts15"/>
          <w:b/>
          <w:bCs/>
          <w:color w:val="000000" w:themeColor="text1"/>
          <w:sz w:val="28"/>
          <w:szCs w:val="28"/>
        </w:rPr>
        <w:t>III. Склад комісії, права та обов’язки її членів</w:t>
      </w:r>
    </w:p>
    <w:p w:rsidR="00FD4F4C" w:rsidRPr="00FD4F4C" w:rsidRDefault="00FD4F4C" w:rsidP="00FD4F4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50" w:name="n79"/>
      <w:bookmarkEnd w:id="50"/>
      <w:r w:rsidRPr="00FD4F4C">
        <w:rPr>
          <w:color w:val="000000" w:themeColor="text1"/>
          <w:sz w:val="28"/>
          <w:szCs w:val="28"/>
        </w:rPr>
        <w:t>1. Склад комісії затверджує наказом керівник закладу освіти.</w:t>
      </w:r>
    </w:p>
    <w:p w:rsidR="00FD4F4C" w:rsidRPr="00FD4F4C" w:rsidRDefault="00FD4F4C" w:rsidP="00FD4F4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51" w:name="n80"/>
      <w:bookmarkEnd w:id="51"/>
      <w:r w:rsidRPr="00FD4F4C">
        <w:rPr>
          <w:color w:val="000000" w:themeColor="text1"/>
          <w:sz w:val="28"/>
          <w:szCs w:val="28"/>
        </w:rPr>
        <w:t>Комісія виконує свої обов’язки на постійній основі.</w:t>
      </w:r>
    </w:p>
    <w:p w:rsidR="00FD4F4C" w:rsidRPr="00FD4F4C" w:rsidRDefault="00FD4F4C" w:rsidP="00FD4F4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52" w:name="n81"/>
      <w:bookmarkEnd w:id="52"/>
      <w:r w:rsidRPr="00FD4F4C">
        <w:rPr>
          <w:color w:val="000000" w:themeColor="text1"/>
          <w:sz w:val="28"/>
          <w:szCs w:val="28"/>
        </w:rPr>
        <w:t>2. Склад комісії формується з урахуванням основних завдань комісії.</w:t>
      </w:r>
    </w:p>
    <w:p w:rsidR="00FD4F4C" w:rsidRPr="00FD4F4C" w:rsidRDefault="00FD4F4C" w:rsidP="00FD4F4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53" w:name="n82"/>
      <w:bookmarkEnd w:id="53"/>
      <w:r w:rsidRPr="00FD4F4C">
        <w:rPr>
          <w:color w:val="000000" w:themeColor="text1"/>
          <w:sz w:val="28"/>
          <w:szCs w:val="28"/>
        </w:rPr>
        <w:t>Комісія складається з голови, заступника голови, секретаря та не менше ніж п’яти її чл</w:t>
      </w:r>
      <w:r w:rsidRPr="00FD4F4C">
        <w:rPr>
          <w:color w:val="000000" w:themeColor="text1"/>
          <w:sz w:val="28"/>
          <w:szCs w:val="28"/>
        </w:rPr>
        <w:t>е</w:t>
      </w:r>
      <w:r w:rsidRPr="00FD4F4C">
        <w:rPr>
          <w:color w:val="000000" w:themeColor="text1"/>
          <w:sz w:val="28"/>
          <w:szCs w:val="28"/>
        </w:rPr>
        <w:t>нів.</w:t>
      </w:r>
    </w:p>
    <w:p w:rsidR="00FD4F4C" w:rsidRPr="00FD4F4C" w:rsidRDefault="00FD4F4C" w:rsidP="00FD4F4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54" w:name="n83"/>
      <w:bookmarkEnd w:id="54"/>
      <w:r w:rsidRPr="00FD4F4C">
        <w:rPr>
          <w:color w:val="000000" w:themeColor="text1"/>
          <w:sz w:val="28"/>
          <w:szCs w:val="28"/>
        </w:rPr>
        <w:t>До складу комісії входять педагогічні (науково-педагогічні) працівники, у тому числі практичний психолог та соціальний педагог (за наявності) закладу освіти, представники служби у справах дітей та центру соціальних служб для сім’ї, дітей та молоді.</w:t>
      </w:r>
    </w:p>
    <w:p w:rsidR="00FD4F4C" w:rsidRPr="00FD4F4C" w:rsidRDefault="00FD4F4C" w:rsidP="00FD4F4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55" w:name="n84"/>
      <w:bookmarkEnd w:id="55"/>
      <w:r w:rsidRPr="00FD4F4C">
        <w:rPr>
          <w:color w:val="000000" w:themeColor="text1"/>
          <w:sz w:val="28"/>
          <w:szCs w:val="28"/>
        </w:rPr>
        <w:t>До участі в засіданні комісії за згодою залучаються батьки або інші законні представн</w:t>
      </w:r>
      <w:r w:rsidRPr="00FD4F4C">
        <w:rPr>
          <w:color w:val="000000" w:themeColor="text1"/>
          <w:sz w:val="28"/>
          <w:szCs w:val="28"/>
        </w:rPr>
        <w:t>и</w:t>
      </w:r>
      <w:r w:rsidRPr="00FD4F4C">
        <w:rPr>
          <w:color w:val="000000" w:themeColor="text1"/>
          <w:sz w:val="28"/>
          <w:szCs w:val="28"/>
        </w:rPr>
        <w:t>ки малолітніх або неповнолітніх сторін булінгу (цькування), а також можуть залучатися ст</w:t>
      </w:r>
      <w:r w:rsidRPr="00FD4F4C">
        <w:rPr>
          <w:color w:val="000000" w:themeColor="text1"/>
          <w:sz w:val="28"/>
          <w:szCs w:val="28"/>
        </w:rPr>
        <w:t>о</w:t>
      </w:r>
      <w:r w:rsidRPr="00FD4F4C">
        <w:rPr>
          <w:color w:val="000000" w:themeColor="text1"/>
          <w:sz w:val="28"/>
          <w:szCs w:val="28"/>
        </w:rPr>
        <w:t>рони булінгу (цькування), представники інших суб’єктів реагування на випадки булінгу (цькування) в закладах освіти.</w:t>
      </w:r>
    </w:p>
    <w:p w:rsidR="00FD4F4C" w:rsidRPr="00FD4F4C" w:rsidRDefault="00FD4F4C" w:rsidP="00FD4F4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56" w:name="n85"/>
      <w:bookmarkEnd w:id="56"/>
      <w:r w:rsidRPr="00FD4F4C">
        <w:rPr>
          <w:color w:val="000000" w:themeColor="text1"/>
          <w:sz w:val="28"/>
          <w:szCs w:val="28"/>
        </w:rPr>
        <w:t>3. Головою комісії є керівник закладу освіти.</w:t>
      </w:r>
    </w:p>
    <w:p w:rsidR="00FD4F4C" w:rsidRPr="00FD4F4C" w:rsidRDefault="00FD4F4C" w:rsidP="00FD4F4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57" w:name="n86"/>
      <w:bookmarkEnd w:id="57"/>
      <w:r w:rsidRPr="00FD4F4C">
        <w:rPr>
          <w:color w:val="000000" w:themeColor="text1"/>
          <w:sz w:val="28"/>
          <w:szCs w:val="28"/>
        </w:rPr>
        <w:t>Голова комісії організовує її роботу і відповідає за виконання покладених на комісію завдань, головує на її засіданнях та визначає перелік питань, що пі</w:t>
      </w:r>
      <w:r w:rsidRPr="00FD4F4C">
        <w:rPr>
          <w:color w:val="000000" w:themeColor="text1"/>
          <w:sz w:val="28"/>
          <w:szCs w:val="28"/>
        </w:rPr>
        <w:t>д</w:t>
      </w:r>
      <w:r w:rsidRPr="00FD4F4C">
        <w:rPr>
          <w:color w:val="000000" w:themeColor="text1"/>
          <w:sz w:val="28"/>
          <w:szCs w:val="28"/>
        </w:rPr>
        <w:t>лягають розгляду.</w:t>
      </w:r>
    </w:p>
    <w:p w:rsidR="00FD4F4C" w:rsidRPr="00FD4F4C" w:rsidRDefault="00FD4F4C" w:rsidP="00FD4F4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58" w:name="n87"/>
      <w:bookmarkEnd w:id="58"/>
      <w:r w:rsidRPr="00FD4F4C">
        <w:rPr>
          <w:color w:val="000000" w:themeColor="text1"/>
          <w:sz w:val="28"/>
          <w:szCs w:val="28"/>
        </w:rPr>
        <w:t>Голова комісії визначає функціональні обов’язки кожного члена комісії. У разі відсутності голови комісії його обов’язки виконує заступник голови ком</w:t>
      </w:r>
      <w:r w:rsidRPr="00FD4F4C">
        <w:rPr>
          <w:color w:val="000000" w:themeColor="text1"/>
          <w:sz w:val="28"/>
          <w:szCs w:val="28"/>
        </w:rPr>
        <w:t>і</w:t>
      </w:r>
      <w:r w:rsidRPr="00FD4F4C">
        <w:rPr>
          <w:color w:val="000000" w:themeColor="text1"/>
          <w:sz w:val="28"/>
          <w:szCs w:val="28"/>
        </w:rPr>
        <w:t>сії.</w:t>
      </w:r>
    </w:p>
    <w:p w:rsidR="00FD4F4C" w:rsidRPr="00FD4F4C" w:rsidRDefault="00FD4F4C" w:rsidP="00FD4F4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59" w:name="n88"/>
      <w:bookmarkEnd w:id="59"/>
      <w:r w:rsidRPr="00FD4F4C">
        <w:rPr>
          <w:color w:val="000000" w:themeColor="text1"/>
          <w:sz w:val="28"/>
          <w:szCs w:val="28"/>
        </w:rPr>
        <w:lastRenderedPageBreak/>
        <w:t>У разі відсутності голови комісії та заступника голови комісії обов’язки г</w:t>
      </w:r>
      <w:r w:rsidRPr="00FD4F4C">
        <w:rPr>
          <w:color w:val="000000" w:themeColor="text1"/>
          <w:sz w:val="28"/>
          <w:szCs w:val="28"/>
        </w:rPr>
        <w:t>о</w:t>
      </w:r>
      <w:r w:rsidRPr="00FD4F4C">
        <w:rPr>
          <w:color w:val="000000" w:themeColor="text1"/>
          <w:sz w:val="28"/>
          <w:szCs w:val="28"/>
        </w:rPr>
        <w:t>лови комісії виконує один із членів комісії, який обирається комісією за пода</w:t>
      </w:r>
      <w:r w:rsidRPr="00FD4F4C">
        <w:rPr>
          <w:color w:val="000000" w:themeColor="text1"/>
          <w:sz w:val="28"/>
          <w:szCs w:val="28"/>
        </w:rPr>
        <w:t>н</w:t>
      </w:r>
      <w:r w:rsidRPr="00FD4F4C">
        <w:rPr>
          <w:color w:val="000000" w:themeColor="text1"/>
          <w:sz w:val="28"/>
          <w:szCs w:val="28"/>
        </w:rPr>
        <w:t>ням її секретаря.</w:t>
      </w:r>
    </w:p>
    <w:p w:rsidR="00FD4F4C" w:rsidRPr="00FD4F4C" w:rsidRDefault="00FD4F4C" w:rsidP="00FD4F4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60" w:name="n89"/>
      <w:bookmarkEnd w:id="60"/>
      <w:r w:rsidRPr="00FD4F4C">
        <w:rPr>
          <w:color w:val="000000" w:themeColor="text1"/>
          <w:sz w:val="28"/>
          <w:szCs w:val="28"/>
        </w:rPr>
        <w:t>У разі відсутності секретаря комісії його обов’язки виконує один із членів комісії, який обирається за поданням голови комісії або заступника голови к</w:t>
      </w:r>
      <w:r w:rsidRPr="00FD4F4C">
        <w:rPr>
          <w:color w:val="000000" w:themeColor="text1"/>
          <w:sz w:val="28"/>
          <w:szCs w:val="28"/>
        </w:rPr>
        <w:t>о</w:t>
      </w:r>
      <w:r w:rsidRPr="00FD4F4C">
        <w:rPr>
          <w:color w:val="000000" w:themeColor="text1"/>
          <w:sz w:val="28"/>
          <w:szCs w:val="28"/>
        </w:rPr>
        <w:t>місії.</w:t>
      </w:r>
    </w:p>
    <w:p w:rsidR="00FD4F4C" w:rsidRPr="00FD4F4C" w:rsidRDefault="00FD4F4C" w:rsidP="00FD4F4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61" w:name="n90"/>
      <w:bookmarkEnd w:id="61"/>
      <w:r w:rsidRPr="00FD4F4C">
        <w:rPr>
          <w:color w:val="000000" w:themeColor="text1"/>
          <w:sz w:val="28"/>
          <w:szCs w:val="28"/>
        </w:rPr>
        <w:t>4. Секретар комісії забезпечує підготовку проведення засідань комісії та м</w:t>
      </w:r>
      <w:r w:rsidRPr="00FD4F4C">
        <w:rPr>
          <w:color w:val="000000" w:themeColor="text1"/>
          <w:sz w:val="28"/>
          <w:szCs w:val="28"/>
        </w:rPr>
        <w:t>а</w:t>
      </w:r>
      <w:r w:rsidRPr="00FD4F4C">
        <w:rPr>
          <w:color w:val="000000" w:themeColor="text1"/>
          <w:sz w:val="28"/>
          <w:szCs w:val="28"/>
        </w:rPr>
        <w:t>теріалів, що підлягають розгляду на засіданнях комісії, ведення протоколу зас</w:t>
      </w:r>
      <w:r w:rsidRPr="00FD4F4C">
        <w:rPr>
          <w:color w:val="000000" w:themeColor="text1"/>
          <w:sz w:val="28"/>
          <w:szCs w:val="28"/>
        </w:rPr>
        <w:t>і</w:t>
      </w:r>
      <w:r w:rsidRPr="00FD4F4C">
        <w:rPr>
          <w:color w:val="000000" w:themeColor="text1"/>
          <w:sz w:val="28"/>
          <w:szCs w:val="28"/>
        </w:rPr>
        <w:t>дань комісії.</w:t>
      </w:r>
    </w:p>
    <w:p w:rsidR="00FD4F4C" w:rsidRPr="00FD4F4C" w:rsidRDefault="00FD4F4C" w:rsidP="00FD4F4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62" w:name="n91"/>
      <w:bookmarkEnd w:id="62"/>
      <w:r w:rsidRPr="00FD4F4C">
        <w:rPr>
          <w:color w:val="000000" w:themeColor="text1"/>
          <w:sz w:val="28"/>
          <w:szCs w:val="28"/>
        </w:rPr>
        <w:t>5. Член комісії має право:</w:t>
      </w:r>
    </w:p>
    <w:p w:rsidR="00FD4F4C" w:rsidRPr="00FD4F4C" w:rsidRDefault="00FD4F4C" w:rsidP="006018D6">
      <w:pPr>
        <w:pStyle w:val="rvps2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bookmarkStart w:id="63" w:name="n92"/>
      <w:bookmarkEnd w:id="63"/>
      <w:r w:rsidRPr="00FD4F4C">
        <w:rPr>
          <w:color w:val="000000" w:themeColor="text1"/>
          <w:sz w:val="28"/>
          <w:szCs w:val="28"/>
        </w:rPr>
        <w:t>ознайомлюватися з матеріалами, що стосуються випадку булінгу (цькува</w:t>
      </w:r>
      <w:r w:rsidRPr="00FD4F4C">
        <w:rPr>
          <w:color w:val="000000" w:themeColor="text1"/>
          <w:sz w:val="28"/>
          <w:szCs w:val="28"/>
        </w:rPr>
        <w:t>н</w:t>
      </w:r>
      <w:r w:rsidRPr="00FD4F4C">
        <w:rPr>
          <w:color w:val="000000" w:themeColor="text1"/>
          <w:sz w:val="28"/>
          <w:szCs w:val="28"/>
        </w:rPr>
        <w:t>ня), брати участь у їх перевірці;</w:t>
      </w:r>
    </w:p>
    <w:p w:rsidR="00FD4F4C" w:rsidRPr="00FD4F4C" w:rsidRDefault="00FD4F4C" w:rsidP="006018D6">
      <w:pPr>
        <w:pStyle w:val="rvps2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bookmarkStart w:id="64" w:name="n93"/>
      <w:bookmarkEnd w:id="64"/>
      <w:r w:rsidRPr="00FD4F4C">
        <w:rPr>
          <w:color w:val="000000" w:themeColor="text1"/>
          <w:sz w:val="28"/>
          <w:szCs w:val="28"/>
        </w:rPr>
        <w:t>подавати пропозиції, висловлювати власну думку з питань, що роз</w:t>
      </w:r>
      <w:r w:rsidRPr="00FD4F4C">
        <w:rPr>
          <w:color w:val="000000" w:themeColor="text1"/>
          <w:sz w:val="28"/>
          <w:szCs w:val="28"/>
        </w:rPr>
        <w:t>г</w:t>
      </w:r>
      <w:r w:rsidRPr="00FD4F4C">
        <w:rPr>
          <w:color w:val="000000" w:themeColor="text1"/>
          <w:sz w:val="28"/>
          <w:szCs w:val="28"/>
        </w:rPr>
        <w:t>лядаються;</w:t>
      </w:r>
    </w:p>
    <w:p w:rsidR="00FD4F4C" w:rsidRPr="00FD4F4C" w:rsidRDefault="00FD4F4C" w:rsidP="006018D6">
      <w:pPr>
        <w:pStyle w:val="rvps2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bookmarkStart w:id="65" w:name="n94"/>
      <w:bookmarkEnd w:id="65"/>
      <w:r w:rsidRPr="00FD4F4C">
        <w:rPr>
          <w:color w:val="000000" w:themeColor="text1"/>
          <w:sz w:val="28"/>
          <w:szCs w:val="28"/>
        </w:rPr>
        <w:t>брати участь у прийнятті рішення шляхом голосування;</w:t>
      </w:r>
    </w:p>
    <w:p w:rsidR="00FD4F4C" w:rsidRPr="00FD4F4C" w:rsidRDefault="00FD4F4C" w:rsidP="006018D6">
      <w:pPr>
        <w:pStyle w:val="rvps2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bookmarkStart w:id="66" w:name="n95"/>
      <w:bookmarkEnd w:id="66"/>
      <w:r w:rsidRPr="00FD4F4C">
        <w:rPr>
          <w:color w:val="000000" w:themeColor="text1"/>
          <w:sz w:val="28"/>
          <w:szCs w:val="28"/>
        </w:rPr>
        <w:t>висловлювати окрему думку усно або письмово;</w:t>
      </w:r>
    </w:p>
    <w:p w:rsidR="00FD4F4C" w:rsidRPr="00FD4F4C" w:rsidRDefault="00FD4F4C" w:rsidP="006018D6">
      <w:pPr>
        <w:pStyle w:val="rvps2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bookmarkStart w:id="67" w:name="n96"/>
      <w:bookmarkEnd w:id="67"/>
      <w:r w:rsidRPr="00FD4F4C">
        <w:rPr>
          <w:color w:val="000000" w:themeColor="text1"/>
          <w:sz w:val="28"/>
          <w:szCs w:val="28"/>
        </w:rPr>
        <w:t>вносити пропозиції до порядку денного засідання комісії.</w:t>
      </w:r>
    </w:p>
    <w:p w:rsidR="00FD4F4C" w:rsidRPr="00FD4F4C" w:rsidRDefault="00FD4F4C" w:rsidP="00FD4F4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68" w:name="n97"/>
      <w:bookmarkEnd w:id="68"/>
      <w:r w:rsidRPr="00FD4F4C">
        <w:rPr>
          <w:color w:val="000000" w:themeColor="text1"/>
          <w:sz w:val="28"/>
          <w:szCs w:val="28"/>
        </w:rPr>
        <w:t>6. Член комісії зобов’язаний:</w:t>
      </w:r>
    </w:p>
    <w:p w:rsidR="00FD4F4C" w:rsidRPr="00FD4F4C" w:rsidRDefault="00FD4F4C" w:rsidP="006018D6">
      <w:pPr>
        <w:pStyle w:val="rvps2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bookmarkStart w:id="69" w:name="n98"/>
      <w:bookmarkEnd w:id="69"/>
      <w:r w:rsidRPr="00FD4F4C">
        <w:rPr>
          <w:color w:val="000000" w:themeColor="text1"/>
          <w:sz w:val="28"/>
          <w:szCs w:val="28"/>
        </w:rPr>
        <w:t>особисто брати участь у роботі комісії;</w:t>
      </w:r>
    </w:p>
    <w:p w:rsidR="00FD4F4C" w:rsidRPr="00FD4F4C" w:rsidRDefault="00FD4F4C" w:rsidP="006018D6">
      <w:pPr>
        <w:pStyle w:val="rvps2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bookmarkStart w:id="70" w:name="n99"/>
      <w:bookmarkEnd w:id="70"/>
      <w:r w:rsidRPr="00FD4F4C">
        <w:rPr>
          <w:color w:val="000000" w:themeColor="text1"/>
          <w:sz w:val="28"/>
          <w:szCs w:val="28"/>
        </w:rPr>
        <w:t>не розголошувати стороннім особам відомості, що стали йому відомі у зв’язку з участю у роботі комісії, і не використовувати їх у своїх і</w:t>
      </w:r>
      <w:r w:rsidRPr="00FD4F4C">
        <w:rPr>
          <w:color w:val="000000" w:themeColor="text1"/>
          <w:sz w:val="28"/>
          <w:szCs w:val="28"/>
        </w:rPr>
        <w:t>н</w:t>
      </w:r>
      <w:r w:rsidRPr="00FD4F4C">
        <w:rPr>
          <w:color w:val="000000" w:themeColor="text1"/>
          <w:sz w:val="28"/>
          <w:szCs w:val="28"/>
        </w:rPr>
        <w:t>тересах або інтересах третіх осіб;</w:t>
      </w:r>
    </w:p>
    <w:p w:rsidR="00FD4F4C" w:rsidRPr="00FD4F4C" w:rsidRDefault="00FD4F4C" w:rsidP="006018D6">
      <w:pPr>
        <w:pStyle w:val="rvps2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bookmarkStart w:id="71" w:name="n100"/>
      <w:bookmarkEnd w:id="71"/>
      <w:r w:rsidRPr="00FD4F4C">
        <w:rPr>
          <w:color w:val="000000" w:themeColor="text1"/>
          <w:sz w:val="28"/>
          <w:szCs w:val="28"/>
        </w:rPr>
        <w:t>виконувати в межах, передбачених законодавством та посадовими обов’язками, дор</w:t>
      </w:r>
      <w:r w:rsidRPr="00FD4F4C">
        <w:rPr>
          <w:color w:val="000000" w:themeColor="text1"/>
          <w:sz w:val="28"/>
          <w:szCs w:val="28"/>
        </w:rPr>
        <w:t>у</w:t>
      </w:r>
      <w:r w:rsidRPr="00FD4F4C">
        <w:rPr>
          <w:color w:val="000000" w:themeColor="text1"/>
          <w:sz w:val="28"/>
          <w:szCs w:val="28"/>
        </w:rPr>
        <w:t>чення голови комісії;</w:t>
      </w:r>
    </w:p>
    <w:p w:rsidR="00FD4F4C" w:rsidRDefault="00FD4F4C" w:rsidP="006018D6">
      <w:pPr>
        <w:pStyle w:val="rvps2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bookmarkStart w:id="72" w:name="n101"/>
      <w:bookmarkEnd w:id="72"/>
      <w:r w:rsidRPr="00FD4F4C">
        <w:rPr>
          <w:color w:val="000000" w:themeColor="text1"/>
          <w:sz w:val="28"/>
          <w:szCs w:val="28"/>
        </w:rPr>
        <w:t>брати участь у голосуванні.</w:t>
      </w:r>
      <w:bookmarkStart w:id="73" w:name="_GoBack"/>
      <w:bookmarkEnd w:id="73"/>
    </w:p>
    <w:p w:rsidR="00F93A0D" w:rsidRPr="00F93A0D" w:rsidRDefault="00F93A0D" w:rsidP="00F93A0D">
      <w:pPr>
        <w:pStyle w:val="rvps2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F93A0D">
        <w:rPr>
          <w:b/>
          <w:bCs/>
          <w:color w:val="000000" w:themeColor="text1"/>
          <w:sz w:val="28"/>
          <w:szCs w:val="28"/>
          <w:shd w:val="clear" w:color="auto" w:fill="FFFFFF"/>
        </w:rPr>
        <w:t>IV. Порядок роботи комісії</w:t>
      </w:r>
    </w:p>
    <w:p w:rsidR="00FD4F4C" w:rsidRPr="00FD4F4C" w:rsidRDefault="006018D6" w:rsidP="00FD4F4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FD4F4C" w:rsidRPr="00FD4F4C">
        <w:rPr>
          <w:color w:val="000000" w:themeColor="text1"/>
          <w:sz w:val="28"/>
          <w:szCs w:val="28"/>
        </w:rPr>
        <w:t>Метою діяльності комісії є припинення випадку булінгу (цькування) в з</w:t>
      </w:r>
      <w:r w:rsidR="00FD4F4C" w:rsidRPr="00FD4F4C">
        <w:rPr>
          <w:color w:val="000000" w:themeColor="text1"/>
          <w:sz w:val="28"/>
          <w:szCs w:val="28"/>
        </w:rPr>
        <w:t>а</w:t>
      </w:r>
      <w:r w:rsidR="00FD4F4C" w:rsidRPr="00FD4F4C">
        <w:rPr>
          <w:color w:val="000000" w:themeColor="text1"/>
          <w:sz w:val="28"/>
          <w:szCs w:val="28"/>
        </w:rPr>
        <w:t>кладі освіти; відновлення та нормалізація стосунків, створення сприятливих умов для подальшого здобу</w:t>
      </w:r>
      <w:r w:rsidR="00FD4F4C" w:rsidRPr="00FD4F4C">
        <w:rPr>
          <w:color w:val="000000" w:themeColor="text1"/>
          <w:sz w:val="28"/>
          <w:szCs w:val="28"/>
        </w:rPr>
        <w:t>т</w:t>
      </w:r>
      <w:r w:rsidR="00FD4F4C" w:rsidRPr="00FD4F4C">
        <w:rPr>
          <w:color w:val="000000" w:themeColor="text1"/>
          <w:sz w:val="28"/>
          <w:szCs w:val="28"/>
        </w:rPr>
        <w:t>тя освіти у групі (класі), де стався випадок булінгу (цькування); з’ясування причин, які при</w:t>
      </w:r>
      <w:r w:rsidR="00FD4F4C" w:rsidRPr="00FD4F4C">
        <w:rPr>
          <w:color w:val="000000" w:themeColor="text1"/>
          <w:sz w:val="28"/>
          <w:szCs w:val="28"/>
        </w:rPr>
        <w:t>з</w:t>
      </w:r>
      <w:r w:rsidR="00FD4F4C" w:rsidRPr="00FD4F4C">
        <w:rPr>
          <w:color w:val="000000" w:themeColor="text1"/>
          <w:sz w:val="28"/>
          <w:szCs w:val="28"/>
        </w:rPr>
        <w:t>вели до випадку булінгу (цькування), та вжиття заходів для усунення таких причин; оцінка потреб сторін булінгу (цькування) в соціальних та психолого-педагогічних послугах та з</w:t>
      </w:r>
      <w:r w:rsidR="00FD4F4C" w:rsidRPr="00FD4F4C">
        <w:rPr>
          <w:color w:val="000000" w:themeColor="text1"/>
          <w:sz w:val="28"/>
          <w:szCs w:val="28"/>
        </w:rPr>
        <w:t>а</w:t>
      </w:r>
      <w:r w:rsidR="00FD4F4C" w:rsidRPr="00FD4F4C">
        <w:rPr>
          <w:color w:val="000000" w:themeColor="text1"/>
          <w:sz w:val="28"/>
          <w:szCs w:val="28"/>
        </w:rPr>
        <w:t>безпечення таких послуг.</w:t>
      </w:r>
    </w:p>
    <w:p w:rsidR="00FD4F4C" w:rsidRPr="00FD4F4C" w:rsidRDefault="006018D6" w:rsidP="00FD4F4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74" w:name="n104"/>
      <w:bookmarkEnd w:id="74"/>
      <w:r>
        <w:rPr>
          <w:color w:val="000000" w:themeColor="text1"/>
          <w:sz w:val="28"/>
          <w:szCs w:val="28"/>
        </w:rPr>
        <w:t xml:space="preserve">2. </w:t>
      </w:r>
      <w:r w:rsidR="00FD4F4C" w:rsidRPr="00FD4F4C">
        <w:rPr>
          <w:color w:val="000000" w:themeColor="text1"/>
          <w:sz w:val="28"/>
          <w:szCs w:val="28"/>
        </w:rPr>
        <w:t>Діяльність комісії здійснюється на принципах:</w:t>
      </w:r>
    </w:p>
    <w:p w:rsidR="00FD4F4C" w:rsidRPr="00FD4F4C" w:rsidRDefault="00FD4F4C" w:rsidP="006018D6">
      <w:pPr>
        <w:pStyle w:val="rvps2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bookmarkStart w:id="75" w:name="n105"/>
      <w:bookmarkEnd w:id="75"/>
      <w:r w:rsidRPr="00FD4F4C">
        <w:rPr>
          <w:color w:val="000000" w:themeColor="text1"/>
          <w:sz w:val="28"/>
          <w:szCs w:val="28"/>
        </w:rPr>
        <w:t>законності;</w:t>
      </w:r>
    </w:p>
    <w:p w:rsidR="00FD4F4C" w:rsidRPr="00FD4F4C" w:rsidRDefault="00FD4F4C" w:rsidP="006018D6">
      <w:pPr>
        <w:pStyle w:val="rvps2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bookmarkStart w:id="76" w:name="n106"/>
      <w:bookmarkEnd w:id="76"/>
      <w:r w:rsidRPr="00FD4F4C">
        <w:rPr>
          <w:color w:val="000000" w:themeColor="text1"/>
          <w:sz w:val="28"/>
          <w:szCs w:val="28"/>
        </w:rPr>
        <w:t>верховенства права;</w:t>
      </w:r>
    </w:p>
    <w:p w:rsidR="00FD4F4C" w:rsidRPr="00FD4F4C" w:rsidRDefault="00FD4F4C" w:rsidP="006018D6">
      <w:pPr>
        <w:pStyle w:val="rvps2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bookmarkStart w:id="77" w:name="n107"/>
      <w:bookmarkEnd w:id="77"/>
      <w:r w:rsidRPr="00FD4F4C">
        <w:rPr>
          <w:color w:val="000000" w:themeColor="text1"/>
          <w:sz w:val="28"/>
          <w:szCs w:val="28"/>
        </w:rPr>
        <w:t>поваги та дотримання прав і свобод людини;</w:t>
      </w:r>
    </w:p>
    <w:p w:rsidR="00FD4F4C" w:rsidRPr="00FD4F4C" w:rsidRDefault="00FD4F4C" w:rsidP="006018D6">
      <w:pPr>
        <w:pStyle w:val="rvps2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bookmarkStart w:id="78" w:name="n108"/>
      <w:bookmarkEnd w:id="78"/>
      <w:r w:rsidRPr="00FD4F4C">
        <w:rPr>
          <w:color w:val="000000" w:themeColor="text1"/>
          <w:sz w:val="28"/>
          <w:szCs w:val="28"/>
        </w:rPr>
        <w:lastRenderedPageBreak/>
        <w:t>неупередженого ставлення до сторін булінгу (цькування);</w:t>
      </w:r>
    </w:p>
    <w:p w:rsidR="00FD4F4C" w:rsidRPr="00FD4F4C" w:rsidRDefault="00FD4F4C" w:rsidP="006018D6">
      <w:pPr>
        <w:pStyle w:val="rvps2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bookmarkStart w:id="79" w:name="n109"/>
      <w:bookmarkEnd w:id="79"/>
      <w:r w:rsidRPr="00FD4F4C">
        <w:rPr>
          <w:color w:val="000000" w:themeColor="text1"/>
          <w:sz w:val="28"/>
          <w:szCs w:val="28"/>
        </w:rPr>
        <w:t>відкритості та прозорості;</w:t>
      </w:r>
    </w:p>
    <w:p w:rsidR="00FD4F4C" w:rsidRPr="00FD4F4C" w:rsidRDefault="00FD4F4C" w:rsidP="006018D6">
      <w:pPr>
        <w:pStyle w:val="rvps2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bookmarkStart w:id="80" w:name="n110"/>
      <w:bookmarkEnd w:id="80"/>
      <w:r w:rsidRPr="00FD4F4C">
        <w:rPr>
          <w:color w:val="000000" w:themeColor="text1"/>
          <w:sz w:val="28"/>
          <w:szCs w:val="28"/>
        </w:rPr>
        <w:t>конфіденційності та захисту персональних даних;</w:t>
      </w:r>
    </w:p>
    <w:p w:rsidR="00FD4F4C" w:rsidRPr="00FD4F4C" w:rsidRDefault="00FD4F4C" w:rsidP="006018D6">
      <w:pPr>
        <w:pStyle w:val="rvps2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bookmarkStart w:id="81" w:name="n111"/>
      <w:bookmarkEnd w:id="81"/>
      <w:r w:rsidRPr="00FD4F4C">
        <w:rPr>
          <w:color w:val="000000" w:themeColor="text1"/>
          <w:sz w:val="28"/>
          <w:szCs w:val="28"/>
        </w:rPr>
        <w:t>невідкладного реагування;</w:t>
      </w:r>
    </w:p>
    <w:p w:rsidR="00FD4F4C" w:rsidRPr="00FD4F4C" w:rsidRDefault="00FD4F4C" w:rsidP="006018D6">
      <w:pPr>
        <w:pStyle w:val="rvps2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bookmarkStart w:id="82" w:name="n112"/>
      <w:bookmarkEnd w:id="82"/>
      <w:r w:rsidRPr="00FD4F4C">
        <w:rPr>
          <w:color w:val="000000" w:themeColor="text1"/>
          <w:sz w:val="28"/>
          <w:szCs w:val="28"/>
        </w:rPr>
        <w:t>комплексного підходу до розгляду випадку булінгу (цькування);</w:t>
      </w:r>
    </w:p>
    <w:p w:rsidR="00FD4F4C" w:rsidRPr="00FD4F4C" w:rsidRDefault="00FD4F4C" w:rsidP="006018D6">
      <w:pPr>
        <w:pStyle w:val="rvps2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bookmarkStart w:id="83" w:name="n113"/>
      <w:bookmarkEnd w:id="83"/>
      <w:r w:rsidRPr="00FD4F4C">
        <w:rPr>
          <w:color w:val="000000" w:themeColor="text1"/>
          <w:sz w:val="28"/>
          <w:szCs w:val="28"/>
        </w:rPr>
        <w:t>нетерпимості до булінгу (цькування) та визнання його суспільної н</w:t>
      </w:r>
      <w:r w:rsidRPr="00FD4F4C">
        <w:rPr>
          <w:color w:val="000000" w:themeColor="text1"/>
          <w:sz w:val="28"/>
          <w:szCs w:val="28"/>
        </w:rPr>
        <w:t>е</w:t>
      </w:r>
      <w:r w:rsidRPr="00FD4F4C">
        <w:rPr>
          <w:color w:val="000000" w:themeColor="text1"/>
          <w:sz w:val="28"/>
          <w:szCs w:val="28"/>
        </w:rPr>
        <w:t>безпеки.</w:t>
      </w:r>
    </w:p>
    <w:p w:rsidR="00FD4F4C" w:rsidRPr="00FD4F4C" w:rsidRDefault="00FD4F4C" w:rsidP="00FD4F4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84" w:name="n114"/>
      <w:bookmarkEnd w:id="84"/>
      <w:r w:rsidRPr="00FD4F4C">
        <w:rPr>
          <w:color w:val="000000" w:themeColor="text1"/>
          <w:sz w:val="28"/>
          <w:szCs w:val="28"/>
        </w:rPr>
        <w:t>Комісія у своїй діяльності забезпечує дотримання вимог Законів Укра</w:t>
      </w:r>
      <w:r w:rsidRPr="00FD4F4C">
        <w:rPr>
          <w:color w:val="000000" w:themeColor="text1"/>
          <w:sz w:val="28"/>
          <w:szCs w:val="28"/>
        </w:rPr>
        <w:t>ї</w:t>
      </w:r>
      <w:r w:rsidRPr="00FD4F4C">
        <w:rPr>
          <w:color w:val="000000" w:themeColor="text1"/>
          <w:sz w:val="28"/>
          <w:szCs w:val="28"/>
        </w:rPr>
        <w:t>ни </w:t>
      </w:r>
      <w:hyperlink r:id="rId7" w:tgtFrame="_blank" w:history="1">
        <w:r w:rsidRPr="00FD4F4C">
          <w:rPr>
            <w:rStyle w:val="a3"/>
            <w:color w:val="000000" w:themeColor="text1"/>
            <w:sz w:val="28"/>
            <w:szCs w:val="28"/>
          </w:rPr>
          <w:t>«Про інформ</w:t>
        </w:r>
        <w:r w:rsidRPr="00FD4F4C">
          <w:rPr>
            <w:rStyle w:val="a3"/>
            <w:color w:val="000000" w:themeColor="text1"/>
            <w:sz w:val="28"/>
            <w:szCs w:val="28"/>
          </w:rPr>
          <w:t>а</w:t>
        </w:r>
        <w:r w:rsidRPr="00FD4F4C">
          <w:rPr>
            <w:rStyle w:val="a3"/>
            <w:color w:val="000000" w:themeColor="text1"/>
            <w:sz w:val="28"/>
            <w:szCs w:val="28"/>
          </w:rPr>
          <w:t>цію»</w:t>
        </w:r>
      </w:hyperlink>
      <w:r w:rsidRPr="00FD4F4C">
        <w:rPr>
          <w:color w:val="000000" w:themeColor="text1"/>
          <w:sz w:val="28"/>
          <w:szCs w:val="28"/>
        </w:rPr>
        <w:t>, </w:t>
      </w:r>
      <w:hyperlink r:id="rId8" w:tgtFrame="_blank" w:history="1">
        <w:r w:rsidRPr="00FD4F4C">
          <w:rPr>
            <w:rStyle w:val="a3"/>
            <w:color w:val="000000" w:themeColor="text1"/>
            <w:sz w:val="28"/>
            <w:szCs w:val="28"/>
          </w:rPr>
          <w:t>«Про захист персональних даних»</w:t>
        </w:r>
      </w:hyperlink>
      <w:r w:rsidRPr="00FD4F4C">
        <w:rPr>
          <w:color w:val="000000" w:themeColor="text1"/>
          <w:sz w:val="28"/>
          <w:szCs w:val="28"/>
        </w:rPr>
        <w:t>.</w:t>
      </w:r>
    </w:p>
    <w:p w:rsidR="00FD4F4C" w:rsidRPr="00FD4F4C" w:rsidRDefault="006018D6" w:rsidP="00FD4F4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85" w:name="n115"/>
      <w:bookmarkEnd w:id="85"/>
      <w:r>
        <w:rPr>
          <w:color w:val="000000" w:themeColor="text1"/>
          <w:sz w:val="28"/>
          <w:szCs w:val="28"/>
        </w:rPr>
        <w:t xml:space="preserve">3. </w:t>
      </w:r>
      <w:r w:rsidR="00FD4F4C" w:rsidRPr="00FD4F4C">
        <w:rPr>
          <w:color w:val="000000" w:themeColor="text1"/>
          <w:sz w:val="28"/>
          <w:szCs w:val="28"/>
        </w:rPr>
        <w:t>До завдань комісії належать:</w:t>
      </w:r>
    </w:p>
    <w:p w:rsidR="00FD4F4C" w:rsidRPr="00FD4F4C" w:rsidRDefault="00FD4F4C" w:rsidP="006018D6">
      <w:pPr>
        <w:pStyle w:val="rvps2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426" w:hanging="426"/>
        <w:jc w:val="both"/>
        <w:rPr>
          <w:color w:val="000000" w:themeColor="text1"/>
          <w:sz w:val="28"/>
          <w:szCs w:val="28"/>
        </w:rPr>
      </w:pPr>
      <w:bookmarkStart w:id="86" w:name="n116"/>
      <w:bookmarkEnd w:id="86"/>
      <w:r w:rsidRPr="00FD4F4C">
        <w:rPr>
          <w:color w:val="000000" w:themeColor="text1"/>
          <w:sz w:val="28"/>
          <w:szCs w:val="28"/>
        </w:rPr>
        <w:t>збір інформації щодо обставин випадку булінгу (цькування), зокрема поя</w:t>
      </w:r>
      <w:r w:rsidRPr="00FD4F4C">
        <w:rPr>
          <w:color w:val="000000" w:themeColor="text1"/>
          <w:sz w:val="28"/>
          <w:szCs w:val="28"/>
        </w:rPr>
        <w:t>с</w:t>
      </w:r>
      <w:r w:rsidRPr="00FD4F4C">
        <w:rPr>
          <w:color w:val="000000" w:themeColor="text1"/>
          <w:sz w:val="28"/>
          <w:szCs w:val="28"/>
        </w:rPr>
        <w:t>нень сторін булінгу (цькування), батьків або інших законних представників малолітніх або неповнолітніх сторін булінгу (цькування); висновків практ</w:t>
      </w:r>
      <w:r w:rsidRPr="00FD4F4C">
        <w:rPr>
          <w:color w:val="000000" w:themeColor="text1"/>
          <w:sz w:val="28"/>
          <w:szCs w:val="28"/>
        </w:rPr>
        <w:t>и</w:t>
      </w:r>
      <w:r w:rsidRPr="00FD4F4C">
        <w:rPr>
          <w:color w:val="000000" w:themeColor="text1"/>
          <w:sz w:val="28"/>
          <w:szCs w:val="28"/>
        </w:rPr>
        <w:t>чного психолога та соціального педагога (за наявності) закладу освіти; в</w:t>
      </w:r>
      <w:r w:rsidRPr="00FD4F4C">
        <w:rPr>
          <w:color w:val="000000" w:themeColor="text1"/>
          <w:sz w:val="28"/>
          <w:szCs w:val="28"/>
        </w:rPr>
        <w:t>і</w:t>
      </w:r>
      <w:r w:rsidRPr="00FD4F4C">
        <w:rPr>
          <w:color w:val="000000" w:themeColor="text1"/>
          <w:sz w:val="28"/>
          <w:szCs w:val="28"/>
        </w:rPr>
        <w:t>домостей служби у справах дітей та центру соціальних служб для сім’ї, д</w:t>
      </w:r>
      <w:r w:rsidRPr="00FD4F4C">
        <w:rPr>
          <w:color w:val="000000" w:themeColor="text1"/>
          <w:sz w:val="28"/>
          <w:szCs w:val="28"/>
        </w:rPr>
        <w:t>і</w:t>
      </w:r>
      <w:r w:rsidRPr="00FD4F4C">
        <w:rPr>
          <w:color w:val="000000" w:themeColor="text1"/>
          <w:sz w:val="28"/>
          <w:szCs w:val="28"/>
        </w:rPr>
        <w:t>тей та молоді; експертних висновків (за наявності), якщо у результаті вч</w:t>
      </w:r>
      <w:r w:rsidRPr="00FD4F4C">
        <w:rPr>
          <w:color w:val="000000" w:themeColor="text1"/>
          <w:sz w:val="28"/>
          <w:szCs w:val="28"/>
        </w:rPr>
        <w:t>и</w:t>
      </w:r>
      <w:r w:rsidRPr="00FD4F4C">
        <w:rPr>
          <w:color w:val="000000" w:themeColor="text1"/>
          <w:sz w:val="28"/>
          <w:szCs w:val="28"/>
        </w:rPr>
        <w:t>нення булінгу (цькування) була завдана шкода психічному або фізичному здоров’ю потерпілого; інформації, збереженої на технічних засобах чи зас</w:t>
      </w:r>
      <w:r w:rsidRPr="00FD4F4C">
        <w:rPr>
          <w:color w:val="000000" w:themeColor="text1"/>
          <w:sz w:val="28"/>
          <w:szCs w:val="28"/>
        </w:rPr>
        <w:t>о</w:t>
      </w:r>
      <w:r w:rsidRPr="00FD4F4C">
        <w:rPr>
          <w:color w:val="000000" w:themeColor="text1"/>
          <w:sz w:val="28"/>
          <w:szCs w:val="28"/>
        </w:rPr>
        <w:t>бах електронної комунікації (Інтернет, соціальні мережі, повідомлення т</w:t>
      </w:r>
      <w:r w:rsidRPr="00FD4F4C">
        <w:rPr>
          <w:color w:val="000000" w:themeColor="text1"/>
          <w:sz w:val="28"/>
          <w:szCs w:val="28"/>
        </w:rPr>
        <w:t>о</w:t>
      </w:r>
      <w:r w:rsidRPr="00FD4F4C">
        <w:rPr>
          <w:color w:val="000000" w:themeColor="text1"/>
          <w:sz w:val="28"/>
          <w:szCs w:val="28"/>
        </w:rPr>
        <w:t>що); іншої інфо</w:t>
      </w:r>
      <w:r w:rsidRPr="00FD4F4C">
        <w:rPr>
          <w:color w:val="000000" w:themeColor="text1"/>
          <w:sz w:val="28"/>
          <w:szCs w:val="28"/>
        </w:rPr>
        <w:t>р</w:t>
      </w:r>
      <w:r w:rsidRPr="00FD4F4C">
        <w:rPr>
          <w:color w:val="000000" w:themeColor="text1"/>
          <w:sz w:val="28"/>
          <w:szCs w:val="28"/>
        </w:rPr>
        <w:t>мації, яка має значення для об’єктивного розгляду заяви;</w:t>
      </w:r>
    </w:p>
    <w:p w:rsidR="00FD4F4C" w:rsidRPr="00FD4F4C" w:rsidRDefault="00FD4F4C" w:rsidP="006018D6">
      <w:pPr>
        <w:pStyle w:val="rvps2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426" w:hanging="426"/>
        <w:jc w:val="both"/>
        <w:rPr>
          <w:color w:val="000000" w:themeColor="text1"/>
          <w:sz w:val="28"/>
          <w:szCs w:val="28"/>
        </w:rPr>
      </w:pPr>
      <w:bookmarkStart w:id="87" w:name="n117"/>
      <w:bookmarkEnd w:id="87"/>
      <w:r w:rsidRPr="00FD4F4C">
        <w:rPr>
          <w:color w:val="000000" w:themeColor="text1"/>
          <w:sz w:val="28"/>
          <w:szCs w:val="28"/>
        </w:rPr>
        <w:t>розгляд та аналіз зібраних матеріалів щодо обставин випадку булінгу (цьк</w:t>
      </w:r>
      <w:r w:rsidRPr="00FD4F4C">
        <w:rPr>
          <w:color w:val="000000" w:themeColor="text1"/>
          <w:sz w:val="28"/>
          <w:szCs w:val="28"/>
        </w:rPr>
        <w:t>у</w:t>
      </w:r>
      <w:r w:rsidRPr="00FD4F4C">
        <w:rPr>
          <w:color w:val="000000" w:themeColor="text1"/>
          <w:sz w:val="28"/>
          <w:szCs w:val="28"/>
        </w:rPr>
        <w:t>вання) та прийняття рішення про наявність/відсутність обставин, що обґр</w:t>
      </w:r>
      <w:r w:rsidRPr="00FD4F4C">
        <w:rPr>
          <w:color w:val="000000" w:themeColor="text1"/>
          <w:sz w:val="28"/>
          <w:szCs w:val="28"/>
        </w:rPr>
        <w:t>у</w:t>
      </w:r>
      <w:r w:rsidRPr="00FD4F4C">
        <w:rPr>
          <w:color w:val="000000" w:themeColor="text1"/>
          <w:sz w:val="28"/>
          <w:szCs w:val="28"/>
        </w:rPr>
        <w:t>нтовують інформацію, з</w:t>
      </w:r>
      <w:r w:rsidRPr="00FD4F4C">
        <w:rPr>
          <w:color w:val="000000" w:themeColor="text1"/>
          <w:sz w:val="28"/>
          <w:szCs w:val="28"/>
        </w:rPr>
        <w:t>а</w:t>
      </w:r>
      <w:r w:rsidRPr="00FD4F4C">
        <w:rPr>
          <w:color w:val="000000" w:themeColor="text1"/>
          <w:sz w:val="28"/>
          <w:szCs w:val="28"/>
        </w:rPr>
        <w:t>значену у заяві.</w:t>
      </w:r>
    </w:p>
    <w:p w:rsidR="00FD4F4C" w:rsidRPr="00FD4F4C" w:rsidRDefault="00FD4F4C" w:rsidP="00FD4F4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88" w:name="n118"/>
      <w:bookmarkEnd w:id="88"/>
      <w:r w:rsidRPr="00FD4F4C">
        <w:rPr>
          <w:color w:val="000000" w:themeColor="text1"/>
          <w:sz w:val="28"/>
          <w:szCs w:val="28"/>
        </w:rPr>
        <w:t>У разі прийняття рішення комісією про наявність обставин, що обґрунт</w:t>
      </w:r>
      <w:r w:rsidRPr="00FD4F4C">
        <w:rPr>
          <w:color w:val="000000" w:themeColor="text1"/>
          <w:sz w:val="28"/>
          <w:szCs w:val="28"/>
        </w:rPr>
        <w:t>о</w:t>
      </w:r>
      <w:r w:rsidRPr="00FD4F4C">
        <w:rPr>
          <w:color w:val="000000" w:themeColor="text1"/>
          <w:sz w:val="28"/>
          <w:szCs w:val="28"/>
        </w:rPr>
        <w:t>вують інформ</w:t>
      </w:r>
      <w:r w:rsidRPr="00FD4F4C">
        <w:rPr>
          <w:color w:val="000000" w:themeColor="text1"/>
          <w:sz w:val="28"/>
          <w:szCs w:val="28"/>
        </w:rPr>
        <w:t>а</w:t>
      </w:r>
      <w:r w:rsidRPr="00FD4F4C">
        <w:rPr>
          <w:color w:val="000000" w:themeColor="text1"/>
          <w:sz w:val="28"/>
          <w:szCs w:val="28"/>
        </w:rPr>
        <w:t>цію, зазначену у заяві, до завдань комісії також належать:</w:t>
      </w:r>
    </w:p>
    <w:p w:rsidR="00FD4F4C" w:rsidRPr="00FD4F4C" w:rsidRDefault="00FD4F4C" w:rsidP="006018D6">
      <w:pPr>
        <w:pStyle w:val="rvps2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bookmarkStart w:id="89" w:name="n119"/>
      <w:bookmarkEnd w:id="89"/>
      <w:r w:rsidRPr="00FD4F4C">
        <w:rPr>
          <w:color w:val="000000" w:themeColor="text1"/>
          <w:sz w:val="28"/>
          <w:szCs w:val="28"/>
        </w:rPr>
        <w:t>оцінка потреб сторін булінгу (цькування) в отриманні соціальних та псих</w:t>
      </w:r>
      <w:r w:rsidRPr="00FD4F4C">
        <w:rPr>
          <w:color w:val="000000" w:themeColor="text1"/>
          <w:sz w:val="28"/>
          <w:szCs w:val="28"/>
        </w:rPr>
        <w:t>о</w:t>
      </w:r>
      <w:r w:rsidRPr="00FD4F4C">
        <w:rPr>
          <w:color w:val="000000" w:themeColor="text1"/>
          <w:sz w:val="28"/>
          <w:szCs w:val="28"/>
        </w:rPr>
        <w:t>лого-педагогічних послуг та забезпечення таких послуг, в тому числі із залученням фахівців служби у справах дітей та центру соці</w:t>
      </w:r>
      <w:r w:rsidRPr="00FD4F4C">
        <w:rPr>
          <w:color w:val="000000" w:themeColor="text1"/>
          <w:sz w:val="28"/>
          <w:szCs w:val="28"/>
        </w:rPr>
        <w:t>а</w:t>
      </w:r>
      <w:r w:rsidRPr="00FD4F4C">
        <w:rPr>
          <w:color w:val="000000" w:themeColor="text1"/>
          <w:sz w:val="28"/>
          <w:szCs w:val="28"/>
        </w:rPr>
        <w:t>льних служб для сім’ї, дітей та молоді;</w:t>
      </w:r>
    </w:p>
    <w:p w:rsidR="00FD4F4C" w:rsidRPr="00FD4F4C" w:rsidRDefault="00FD4F4C" w:rsidP="006018D6">
      <w:pPr>
        <w:pStyle w:val="rvps2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bookmarkStart w:id="90" w:name="n120"/>
      <w:bookmarkEnd w:id="90"/>
      <w:r w:rsidRPr="00FD4F4C">
        <w:rPr>
          <w:color w:val="000000" w:themeColor="text1"/>
          <w:sz w:val="28"/>
          <w:szCs w:val="28"/>
        </w:rPr>
        <w:t>визначення причин булінгу (цькування) та необхідних заходів для усунення таких пр</w:t>
      </w:r>
      <w:r w:rsidRPr="00FD4F4C">
        <w:rPr>
          <w:color w:val="000000" w:themeColor="text1"/>
          <w:sz w:val="28"/>
          <w:szCs w:val="28"/>
        </w:rPr>
        <w:t>и</w:t>
      </w:r>
      <w:r w:rsidRPr="00FD4F4C">
        <w:rPr>
          <w:color w:val="000000" w:themeColor="text1"/>
          <w:sz w:val="28"/>
          <w:szCs w:val="28"/>
        </w:rPr>
        <w:t>чин;</w:t>
      </w:r>
    </w:p>
    <w:p w:rsidR="00FD4F4C" w:rsidRPr="00FD4F4C" w:rsidRDefault="00FD4F4C" w:rsidP="006018D6">
      <w:pPr>
        <w:pStyle w:val="rvps2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bookmarkStart w:id="91" w:name="n121"/>
      <w:bookmarkEnd w:id="91"/>
      <w:r w:rsidRPr="00FD4F4C">
        <w:rPr>
          <w:color w:val="000000" w:themeColor="text1"/>
          <w:sz w:val="28"/>
          <w:szCs w:val="28"/>
        </w:rPr>
        <w:t>визначення заходів виховного впливу щодо сторін булінгу (цькува</w:t>
      </w:r>
      <w:r w:rsidRPr="00FD4F4C">
        <w:rPr>
          <w:color w:val="000000" w:themeColor="text1"/>
          <w:sz w:val="28"/>
          <w:szCs w:val="28"/>
        </w:rPr>
        <w:t>н</w:t>
      </w:r>
      <w:r w:rsidRPr="00FD4F4C">
        <w:rPr>
          <w:color w:val="000000" w:themeColor="text1"/>
          <w:sz w:val="28"/>
          <w:szCs w:val="28"/>
        </w:rPr>
        <w:t>ня) у групі (класі), де стався випадок булінгу (цькування);</w:t>
      </w:r>
    </w:p>
    <w:p w:rsidR="00FD4F4C" w:rsidRPr="00FD4F4C" w:rsidRDefault="00FD4F4C" w:rsidP="006018D6">
      <w:pPr>
        <w:pStyle w:val="rvps2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bookmarkStart w:id="92" w:name="n122"/>
      <w:bookmarkEnd w:id="92"/>
      <w:r w:rsidRPr="00FD4F4C">
        <w:rPr>
          <w:color w:val="000000" w:themeColor="text1"/>
          <w:sz w:val="28"/>
          <w:szCs w:val="28"/>
        </w:rPr>
        <w:t>моніторинг ефективності соціальних та психолого-педагогічних по</w:t>
      </w:r>
      <w:r w:rsidRPr="00FD4F4C">
        <w:rPr>
          <w:color w:val="000000" w:themeColor="text1"/>
          <w:sz w:val="28"/>
          <w:szCs w:val="28"/>
        </w:rPr>
        <w:t>с</w:t>
      </w:r>
      <w:r w:rsidRPr="00FD4F4C">
        <w:rPr>
          <w:color w:val="000000" w:themeColor="text1"/>
          <w:sz w:val="28"/>
          <w:szCs w:val="28"/>
        </w:rPr>
        <w:t>луг, заходів з усунення причин булінгу (цькування), заходів виховн</w:t>
      </w:r>
      <w:r w:rsidRPr="00FD4F4C">
        <w:rPr>
          <w:color w:val="000000" w:themeColor="text1"/>
          <w:sz w:val="28"/>
          <w:szCs w:val="28"/>
        </w:rPr>
        <w:t>о</w:t>
      </w:r>
      <w:r w:rsidRPr="00FD4F4C">
        <w:rPr>
          <w:color w:val="000000" w:themeColor="text1"/>
          <w:sz w:val="28"/>
          <w:szCs w:val="28"/>
        </w:rPr>
        <w:t>го впливу та к</w:t>
      </w:r>
      <w:r w:rsidRPr="00FD4F4C">
        <w:rPr>
          <w:color w:val="000000" w:themeColor="text1"/>
          <w:sz w:val="28"/>
          <w:szCs w:val="28"/>
        </w:rPr>
        <w:t>о</w:t>
      </w:r>
      <w:r w:rsidRPr="00FD4F4C">
        <w:rPr>
          <w:color w:val="000000" w:themeColor="text1"/>
          <w:sz w:val="28"/>
          <w:szCs w:val="28"/>
        </w:rPr>
        <w:t>регування (за потреби) відповідних послуг та заходів;</w:t>
      </w:r>
    </w:p>
    <w:p w:rsidR="00FD4F4C" w:rsidRPr="00FD4F4C" w:rsidRDefault="00FD4F4C" w:rsidP="006018D6">
      <w:pPr>
        <w:pStyle w:val="rvps2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bookmarkStart w:id="93" w:name="n123"/>
      <w:bookmarkEnd w:id="93"/>
      <w:r w:rsidRPr="00FD4F4C">
        <w:rPr>
          <w:color w:val="000000" w:themeColor="text1"/>
          <w:sz w:val="28"/>
          <w:szCs w:val="28"/>
        </w:rPr>
        <w:t>надання рекомендацій для педагогічних (науково-педагогічних) пр</w:t>
      </w:r>
      <w:r w:rsidRPr="00FD4F4C">
        <w:rPr>
          <w:color w:val="000000" w:themeColor="text1"/>
          <w:sz w:val="28"/>
          <w:szCs w:val="28"/>
        </w:rPr>
        <w:t>а</w:t>
      </w:r>
      <w:r w:rsidRPr="00FD4F4C">
        <w:rPr>
          <w:color w:val="000000" w:themeColor="text1"/>
          <w:sz w:val="28"/>
          <w:szCs w:val="28"/>
        </w:rPr>
        <w:t>цівників закладу освіти щодо доцільних методів здійснення освітнь</w:t>
      </w:r>
      <w:r w:rsidRPr="00FD4F4C">
        <w:rPr>
          <w:color w:val="000000" w:themeColor="text1"/>
          <w:sz w:val="28"/>
          <w:szCs w:val="28"/>
        </w:rPr>
        <w:t>о</w:t>
      </w:r>
      <w:r w:rsidRPr="00FD4F4C">
        <w:rPr>
          <w:color w:val="000000" w:themeColor="text1"/>
          <w:sz w:val="28"/>
          <w:szCs w:val="28"/>
        </w:rPr>
        <w:t>го процесу та інших заходів з малолітніми чи неповнолітніми стор</w:t>
      </w:r>
      <w:r w:rsidRPr="00FD4F4C">
        <w:rPr>
          <w:color w:val="000000" w:themeColor="text1"/>
          <w:sz w:val="28"/>
          <w:szCs w:val="28"/>
        </w:rPr>
        <w:t>о</w:t>
      </w:r>
      <w:r w:rsidRPr="00FD4F4C">
        <w:rPr>
          <w:color w:val="000000" w:themeColor="text1"/>
          <w:sz w:val="28"/>
          <w:szCs w:val="28"/>
        </w:rPr>
        <w:lastRenderedPageBreak/>
        <w:t>нами булінгу (цькування), їхніми батьками або іншими законними представниками;</w:t>
      </w:r>
    </w:p>
    <w:p w:rsidR="00FD4F4C" w:rsidRPr="00FD4F4C" w:rsidRDefault="00FD4F4C" w:rsidP="006018D6">
      <w:pPr>
        <w:pStyle w:val="rvps2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bookmarkStart w:id="94" w:name="n124"/>
      <w:bookmarkEnd w:id="94"/>
      <w:r w:rsidRPr="00FD4F4C">
        <w:rPr>
          <w:color w:val="000000" w:themeColor="text1"/>
          <w:sz w:val="28"/>
          <w:szCs w:val="28"/>
        </w:rPr>
        <w:t>надання рекомендацій для батьків або інших законних представників малолітньої чи неповнолітньої особи, яка стала стороною булінгу (цькування).</w:t>
      </w:r>
    </w:p>
    <w:p w:rsidR="00FD4F4C" w:rsidRPr="00FD4F4C" w:rsidRDefault="006018D6" w:rsidP="00FD4F4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95" w:name="n125"/>
      <w:bookmarkEnd w:id="95"/>
      <w:r>
        <w:rPr>
          <w:color w:val="000000" w:themeColor="text1"/>
          <w:sz w:val="28"/>
          <w:szCs w:val="28"/>
        </w:rPr>
        <w:t xml:space="preserve">4. </w:t>
      </w:r>
      <w:r w:rsidR="00FD4F4C" w:rsidRPr="00FD4F4C">
        <w:rPr>
          <w:color w:val="000000" w:themeColor="text1"/>
          <w:sz w:val="28"/>
          <w:szCs w:val="28"/>
        </w:rPr>
        <w:t>Формою роботи комісії є засідання, які проводяться у разі потреби. Дату, час і місце проведення засідання комісії визначає її голова.</w:t>
      </w:r>
    </w:p>
    <w:p w:rsidR="00FD4F4C" w:rsidRPr="00FD4F4C" w:rsidRDefault="006018D6" w:rsidP="00FD4F4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96" w:name="n126"/>
      <w:bookmarkEnd w:id="96"/>
      <w:r>
        <w:rPr>
          <w:color w:val="000000" w:themeColor="text1"/>
          <w:sz w:val="28"/>
          <w:szCs w:val="28"/>
        </w:rPr>
        <w:t xml:space="preserve">5. </w:t>
      </w:r>
      <w:r w:rsidR="00FD4F4C" w:rsidRPr="00FD4F4C">
        <w:rPr>
          <w:color w:val="000000" w:themeColor="text1"/>
          <w:sz w:val="28"/>
          <w:szCs w:val="28"/>
        </w:rPr>
        <w:t>Засідання комісії є правоможним у разі участі в ньому не менш як двох третин її скл</w:t>
      </w:r>
      <w:r w:rsidR="00FD4F4C" w:rsidRPr="00FD4F4C">
        <w:rPr>
          <w:color w:val="000000" w:themeColor="text1"/>
          <w:sz w:val="28"/>
          <w:szCs w:val="28"/>
        </w:rPr>
        <w:t>а</w:t>
      </w:r>
      <w:r w:rsidR="00FD4F4C" w:rsidRPr="00FD4F4C">
        <w:rPr>
          <w:color w:val="000000" w:themeColor="text1"/>
          <w:sz w:val="28"/>
          <w:szCs w:val="28"/>
        </w:rPr>
        <w:t>ду.</w:t>
      </w:r>
    </w:p>
    <w:p w:rsidR="00FD4F4C" w:rsidRPr="00FD4F4C" w:rsidRDefault="006018D6" w:rsidP="00FD4F4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97" w:name="n127"/>
      <w:bookmarkEnd w:id="97"/>
      <w:r>
        <w:rPr>
          <w:color w:val="000000" w:themeColor="text1"/>
          <w:sz w:val="28"/>
          <w:szCs w:val="28"/>
        </w:rPr>
        <w:t xml:space="preserve">6. </w:t>
      </w:r>
      <w:r w:rsidR="00FD4F4C" w:rsidRPr="00FD4F4C">
        <w:rPr>
          <w:color w:val="000000" w:themeColor="text1"/>
          <w:sz w:val="28"/>
          <w:szCs w:val="28"/>
        </w:rPr>
        <w:t>Секретар комісії не пізніше вісімнадцятої години дня, що передує дню з</w:t>
      </w:r>
      <w:r w:rsidR="00FD4F4C" w:rsidRPr="00FD4F4C">
        <w:rPr>
          <w:color w:val="000000" w:themeColor="text1"/>
          <w:sz w:val="28"/>
          <w:szCs w:val="28"/>
        </w:rPr>
        <w:t>а</w:t>
      </w:r>
      <w:r w:rsidR="00FD4F4C" w:rsidRPr="00FD4F4C">
        <w:rPr>
          <w:color w:val="000000" w:themeColor="text1"/>
          <w:sz w:val="28"/>
          <w:szCs w:val="28"/>
        </w:rPr>
        <w:t>сідання комісії, повідомляє членів комісії, а також заявника та інших заінтер</w:t>
      </w:r>
      <w:r w:rsidR="00FD4F4C" w:rsidRPr="00FD4F4C">
        <w:rPr>
          <w:color w:val="000000" w:themeColor="text1"/>
          <w:sz w:val="28"/>
          <w:szCs w:val="28"/>
        </w:rPr>
        <w:t>е</w:t>
      </w:r>
      <w:r w:rsidR="00FD4F4C" w:rsidRPr="00FD4F4C">
        <w:rPr>
          <w:color w:val="000000" w:themeColor="text1"/>
          <w:sz w:val="28"/>
          <w:szCs w:val="28"/>
        </w:rPr>
        <w:t>сованих осіб про порядок денний запланованого засідання, дату, час і місце й</w:t>
      </w:r>
      <w:r w:rsidR="00FD4F4C" w:rsidRPr="00FD4F4C">
        <w:rPr>
          <w:color w:val="000000" w:themeColor="text1"/>
          <w:sz w:val="28"/>
          <w:szCs w:val="28"/>
        </w:rPr>
        <w:t>о</w:t>
      </w:r>
      <w:r w:rsidR="00FD4F4C" w:rsidRPr="00FD4F4C">
        <w:rPr>
          <w:color w:val="000000" w:themeColor="text1"/>
          <w:sz w:val="28"/>
          <w:szCs w:val="28"/>
        </w:rPr>
        <w:t>го проведення, а також надає/надсилає членам комісії та зазначеним особам н</w:t>
      </w:r>
      <w:r w:rsidR="00FD4F4C" w:rsidRPr="00FD4F4C">
        <w:rPr>
          <w:color w:val="000000" w:themeColor="text1"/>
          <w:sz w:val="28"/>
          <w:szCs w:val="28"/>
        </w:rPr>
        <w:t>е</w:t>
      </w:r>
      <w:r w:rsidR="00FD4F4C" w:rsidRPr="00FD4F4C">
        <w:rPr>
          <w:color w:val="000000" w:themeColor="text1"/>
          <w:sz w:val="28"/>
          <w:szCs w:val="28"/>
        </w:rPr>
        <w:t>обхідні матеріали в електронному або паперовому вигляді.</w:t>
      </w:r>
    </w:p>
    <w:p w:rsidR="00FD4F4C" w:rsidRPr="00FD4F4C" w:rsidRDefault="006018D6" w:rsidP="00FD4F4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98" w:name="n128"/>
      <w:bookmarkEnd w:id="98"/>
      <w:r>
        <w:rPr>
          <w:color w:val="000000" w:themeColor="text1"/>
          <w:sz w:val="28"/>
          <w:szCs w:val="28"/>
        </w:rPr>
        <w:t xml:space="preserve">7. </w:t>
      </w:r>
      <w:r w:rsidR="00FD4F4C" w:rsidRPr="00FD4F4C">
        <w:rPr>
          <w:color w:val="000000" w:themeColor="text1"/>
          <w:sz w:val="28"/>
          <w:szCs w:val="28"/>
        </w:rPr>
        <w:t>Рішення з питань, що розглядаються на засіданні комісії, приймаються шляхом від</w:t>
      </w:r>
      <w:r w:rsidR="00FD4F4C" w:rsidRPr="00FD4F4C">
        <w:rPr>
          <w:color w:val="000000" w:themeColor="text1"/>
          <w:sz w:val="28"/>
          <w:szCs w:val="28"/>
        </w:rPr>
        <w:t>к</w:t>
      </w:r>
      <w:r w:rsidR="00FD4F4C" w:rsidRPr="00FD4F4C">
        <w:rPr>
          <w:color w:val="000000" w:themeColor="text1"/>
          <w:sz w:val="28"/>
          <w:szCs w:val="28"/>
        </w:rPr>
        <w:t>ритого голосування більшістю голосів від затвердженого складу комісії. У разі рівного ро</w:t>
      </w:r>
      <w:r w:rsidR="00FD4F4C" w:rsidRPr="00FD4F4C">
        <w:rPr>
          <w:color w:val="000000" w:themeColor="text1"/>
          <w:sz w:val="28"/>
          <w:szCs w:val="28"/>
        </w:rPr>
        <w:t>з</w:t>
      </w:r>
      <w:r w:rsidR="00FD4F4C" w:rsidRPr="00FD4F4C">
        <w:rPr>
          <w:color w:val="000000" w:themeColor="text1"/>
          <w:sz w:val="28"/>
          <w:szCs w:val="28"/>
        </w:rPr>
        <w:t>поділу голосів голос голови комісії є вирішальним.</w:t>
      </w:r>
    </w:p>
    <w:p w:rsidR="00FD4F4C" w:rsidRPr="00FD4F4C" w:rsidRDefault="006018D6" w:rsidP="00FD4F4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99" w:name="n129"/>
      <w:bookmarkEnd w:id="99"/>
      <w:r>
        <w:rPr>
          <w:color w:val="000000" w:themeColor="text1"/>
          <w:sz w:val="28"/>
          <w:szCs w:val="28"/>
        </w:rPr>
        <w:t xml:space="preserve">8. </w:t>
      </w:r>
      <w:r w:rsidR="00FD4F4C" w:rsidRPr="00FD4F4C">
        <w:rPr>
          <w:color w:val="000000" w:themeColor="text1"/>
          <w:sz w:val="28"/>
          <w:szCs w:val="28"/>
        </w:rPr>
        <w:t>Під час проведення засідання комісії секретар комісії веде протокол зас</w:t>
      </w:r>
      <w:r w:rsidR="00FD4F4C" w:rsidRPr="00FD4F4C">
        <w:rPr>
          <w:color w:val="000000" w:themeColor="text1"/>
          <w:sz w:val="28"/>
          <w:szCs w:val="28"/>
        </w:rPr>
        <w:t>і</w:t>
      </w:r>
      <w:r w:rsidR="00FD4F4C" w:rsidRPr="00FD4F4C">
        <w:rPr>
          <w:color w:val="000000" w:themeColor="text1"/>
          <w:sz w:val="28"/>
          <w:szCs w:val="28"/>
        </w:rPr>
        <w:t>дання комісії за формою згідно з </w:t>
      </w:r>
      <w:hyperlink r:id="rId9" w:anchor="n181" w:history="1">
        <w:r w:rsidR="00FD4F4C" w:rsidRPr="00FD4F4C">
          <w:rPr>
            <w:rStyle w:val="a3"/>
            <w:color w:val="000000" w:themeColor="text1"/>
            <w:sz w:val="28"/>
            <w:szCs w:val="28"/>
          </w:rPr>
          <w:t>додатком</w:t>
        </w:r>
      </w:hyperlink>
      <w:r w:rsidR="00FD4F4C" w:rsidRPr="00FD4F4C">
        <w:rPr>
          <w:color w:val="000000" w:themeColor="text1"/>
          <w:sz w:val="28"/>
          <w:szCs w:val="28"/>
        </w:rPr>
        <w:t> до цього Порядку, що оформлюється наказом керівника закладу освіти.</w:t>
      </w:r>
    </w:p>
    <w:p w:rsidR="00FD4F4C" w:rsidRPr="00FD4F4C" w:rsidRDefault="006018D6" w:rsidP="00FD4F4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100" w:name="n130"/>
      <w:bookmarkEnd w:id="100"/>
      <w:r>
        <w:rPr>
          <w:color w:val="000000" w:themeColor="text1"/>
          <w:sz w:val="28"/>
          <w:szCs w:val="28"/>
        </w:rPr>
        <w:t xml:space="preserve">9. </w:t>
      </w:r>
      <w:r w:rsidR="00FD4F4C" w:rsidRPr="00FD4F4C">
        <w:rPr>
          <w:color w:val="000000" w:themeColor="text1"/>
          <w:sz w:val="28"/>
          <w:szCs w:val="28"/>
        </w:rPr>
        <w:t>Особи, залучені до участі в засіданні комісії, зобов’язані дотримуватись принципів діяльності комісії, зокрема не розголошувати стороннім особам в</w:t>
      </w:r>
      <w:r w:rsidR="00FD4F4C" w:rsidRPr="00FD4F4C">
        <w:rPr>
          <w:color w:val="000000" w:themeColor="text1"/>
          <w:sz w:val="28"/>
          <w:szCs w:val="28"/>
        </w:rPr>
        <w:t>і</w:t>
      </w:r>
      <w:r w:rsidR="00FD4F4C" w:rsidRPr="00FD4F4C">
        <w:rPr>
          <w:color w:val="000000" w:themeColor="text1"/>
          <w:sz w:val="28"/>
          <w:szCs w:val="28"/>
        </w:rPr>
        <w:t>домості, що стали їм відомі у зв’язку з участю у роботі комісії, і не використ</w:t>
      </w:r>
      <w:r w:rsidR="00FD4F4C" w:rsidRPr="00FD4F4C">
        <w:rPr>
          <w:color w:val="000000" w:themeColor="text1"/>
          <w:sz w:val="28"/>
          <w:szCs w:val="28"/>
        </w:rPr>
        <w:t>о</w:t>
      </w:r>
      <w:r w:rsidR="00FD4F4C" w:rsidRPr="00FD4F4C">
        <w:rPr>
          <w:color w:val="000000" w:themeColor="text1"/>
          <w:sz w:val="28"/>
          <w:szCs w:val="28"/>
        </w:rPr>
        <w:t>вувати їх у своїх інтересах або інтересах тр</w:t>
      </w:r>
      <w:r w:rsidR="00FD4F4C" w:rsidRPr="00FD4F4C">
        <w:rPr>
          <w:color w:val="000000" w:themeColor="text1"/>
          <w:sz w:val="28"/>
          <w:szCs w:val="28"/>
        </w:rPr>
        <w:t>е</w:t>
      </w:r>
      <w:r w:rsidR="00FD4F4C" w:rsidRPr="00FD4F4C">
        <w:rPr>
          <w:color w:val="000000" w:themeColor="text1"/>
          <w:sz w:val="28"/>
          <w:szCs w:val="28"/>
        </w:rPr>
        <w:t>тіх осіб.</w:t>
      </w:r>
    </w:p>
    <w:p w:rsidR="00FD4F4C" w:rsidRPr="00FD4F4C" w:rsidRDefault="006018D6" w:rsidP="00FD4F4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101" w:name="n131"/>
      <w:bookmarkEnd w:id="101"/>
      <w:r>
        <w:rPr>
          <w:color w:val="000000" w:themeColor="text1"/>
          <w:sz w:val="28"/>
          <w:szCs w:val="28"/>
        </w:rPr>
        <w:t xml:space="preserve"> </w:t>
      </w:r>
      <w:r w:rsidR="00FD4F4C" w:rsidRPr="00FD4F4C">
        <w:rPr>
          <w:color w:val="000000" w:themeColor="text1"/>
          <w:sz w:val="28"/>
          <w:szCs w:val="28"/>
        </w:rPr>
        <w:t>Особи, залучені до участі в засіданні комісії, під час засідання комісії м</w:t>
      </w:r>
      <w:r w:rsidR="00FD4F4C" w:rsidRPr="00FD4F4C">
        <w:rPr>
          <w:color w:val="000000" w:themeColor="text1"/>
          <w:sz w:val="28"/>
          <w:szCs w:val="28"/>
        </w:rPr>
        <w:t>а</w:t>
      </w:r>
      <w:r w:rsidR="00FD4F4C" w:rsidRPr="00FD4F4C">
        <w:rPr>
          <w:color w:val="000000" w:themeColor="text1"/>
          <w:sz w:val="28"/>
          <w:szCs w:val="28"/>
        </w:rPr>
        <w:t>ють право:</w:t>
      </w:r>
    </w:p>
    <w:p w:rsidR="00FD4F4C" w:rsidRPr="00FD4F4C" w:rsidRDefault="00FD4F4C" w:rsidP="006018D6">
      <w:pPr>
        <w:pStyle w:val="rvps2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bookmarkStart w:id="102" w:name="n132"/>
      <w:bookmarkEnd w:id="102"/>
      <w:r w:rsidRPr="00FD4F4C">
        <w:rPr>
          <w:color w:val="000000" w:themeColor="text1"/>
          <w:sz w:val="28"/>
          <w:szCs w:val="28"/>
        </w:rPr>
        <w:t>ознайомлюватися з матеріалами, поданими на розгляд комісії;</w:t>
      </w:r>
    </w:p>
    <w:p w:rsidR="00FD4F4C" w:rsidRPr="00FD4F4C" w:rsidRDefault="00FD4F4C" w:rsidP="006018D6">
      <w:pPr>
        <w:pStyle w:val="rvps2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bookmarkStart w:id="103" w:name="n133"/>
      <w:bookmarkEnd w:id="103"/>
      <w:r w:rsidRPr="00FD4F4C">
        <w:rPr>
          <w:color w:val="000000" w:themeColor="text1"/>
          <w:sz w:val="28"/>
          <w:szCs w:val="28"/>
        </w:rPr>
        <w:t>ставити питання по суті розгляду;</w:t>
      </w:r>
    </w:p>
    <w:p w:rsidR="00FD4F4C" w:rsidRPr="00FD4F4C" w:rsidRDefault="00FD4F4C" w:rsidP="006018D6">
      <w:pPr>
        <w:pStyle w:val="rvps2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bookmarkStart w:id="104" w:name="n134"/>
      <w:bookmarkEnd w:id="104"/>
      <w:r w:rsidRPr="00FD4F4C">
        <w:rPr>
          <w:color w:val="000000" w:themeColor="text1"/>
          <w:sz w:val="28"/>
          <w:szCs w:val="28"/>
        </w:rPr>
        <w:t>подавати пропозиції, висловлювати власну думку з питань, що роз</w:t>
      </w:r>
      <w:r w:rsidRPr="00FD4F4C">
        <w:rPr>
          <w:color w:val="000000" w:themeColor="text1"/>
          <w:sz w:val="28"/>
          <w:szCs w:val="28"/>
        </w:rPr>
        <w:t>г</w:t>
      </w:r>
      <w:r w:rsidRPr="00FD4F4C">
        <w:rPr>
          <w:color w:val="000000" w:themeColor="text1"/>
          <w:sz w:val="28"/>
          <w:szCs w:val="28"/>
        </w:rPr>
        <w:t>лядаються.</w:t>
      </w:r>
    </w:p>
    <w:p w:rsidR="00FD4F4C" w:rsidRPr="00FD4F4C" w:rsidRDefault="006018D6" w:rsidP="00FD4F4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105" w:name="n135"/>
      <w:bookmarkEnd w:id="105"/>
      <w:r>
        <w:rPr>
          <w:color w:val="000000" w:themeColor="text1"/>
          <w:sz w:val="28"/>
          <w:szCs w:val="28"/>
        </w:rPr>
        <w:t xml:space="preserve">10. </w:t>
      </w:r>
      <w:r w:rsidR="00FD4F4C" w:rsidRPr="00FD4F4C">
        <w:rPr>
          <w:color w:val="000000" w:themeColor="text1"/>
          <w:sz w:val="28"/>
          <w:szCs w:val="28"/>
        </w:rPr>
        <w:t>Голова комісії доводить до відома учасників освітнього процесу ріше</w:t>
      </w:r>
      <w:r w:rsidR="00FD4F4C" w:rsidRPr="00FD4F4C">
        <w:rPr>
          <w:color w:val="000000" w:themeColor="text1"/>
          <w:sz w:val="28"/>
          <w:szCs w:val="28"/>
        </w:rPr>
        <w:t>н</w:t>
      </w:r>
      <w:r w:rsidR="00FD4F4C" w:rsidRPr="00FD4F4C">
        <w:rPr>
          <w:color w:val="000000" w:themeColor="text1"/>
          <w:sz w:val="28"/>
          <w:szCs w:val="28"/>
        </w:rPr>
        <w:t>ня комісії згідно з протоколом засідання та здійснює контроль за їхнім вик</w:t>
      </w:r>
      <w:r w:rsidR="00FD4F4C" w:rsidRPr="00FD4F4C">
        <w:rPr>
          <w:color w:val="000000" w:themeColor="text1"/>
          <w:sz w:val="28"/>
          <w:szCs w:val="28"/>
        </w:rPr>
        <w:t>о</w:t>
      </w:r>
      <w:r w:rsidR="00FD4F4C" w:rsidRPr="00FD4F4C">
        <w:rPr>
          <w:color w:val="000000" w:themeColor="text1"/>
          <w:sz w:val="28"/>
          <w:szCs w:val="28"/>
        </w:rPr>
        <w:t>нанням.</w:t>
      </w:r>
    </w:p>
    <w:p w:rsidR="00FD4F4C" w:rsidRPr="00FD4F4C" w:rsidRDefault="006018D6" w:rsidP="00FD4F4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106" w:name="n136"/>
      <w:bookmarkEnd w:id="106"/>
      <w:r>
        <w:rPr>
          <w:color w:val="000000" w:themeColor="text1"/>
          <w:sz w:val="28"/>
          <w:szCs w:val="28"/>
        </w:rPr>
        <w:t xml:space="preserve">11. </w:t>
      </w:r>
      <w:r w:rsidR="00FD4F4C" w:rsidRPr="00FD4F4C">
        <w:rPr>
          <w:color w:val="000000" w:themeColor="text1"/>
          <w:sz w:val="28"/>
          <w:szCs w:val="28"/>
        </w:rPr>
        <w:t>Строк розгляду комісією заяви або повідомлення про випадок булінгу (цькування) в закладі освіти та виконання нею своїх завдань не має перевищ</w:t>
      </w:r>
      <w:r w:rsidR="00FD4F4C" w:rsidRPr="00FD4F4C">
        <w:rPr>
          <w:color w:val="000000" w:themeColor="text1"/>
          <w:sz w:val="28"/>
          <w:szCs w:val="28"/>
        </w:rPr>
        <w:t>у</w:t>
      </w:r>
      <w:r w:rsidR="00FD4F4C" w:rsidRPr="00FD4F4C">
        <w:rPr>
          <w:color w:val="000000" w:themeColor="text1"/>
          <w:sz w:val="28"/>
          <w:szCs w:val="28"/>
        </w:rPr>
        <w:t>вати десяти робочих днів із дня отримання заяви або повідомлення керівником закладу освіти.</w:t>
      </w:r>
    </w:p>
    <w:p w:rsidR="00FD4F4C" w:rsidRPr="00FD4F4C" w:rsidRDefault="00FD4F4C" w:rsidP="00FD4F4C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000000" w:themeColor="text1"/>
          <w:sz w:val="28"/>
          <w:szCs w:val="28"/>
        </w:rPr>
      </w:pPr>
      <w:r w:rsidRPr="00FD4F4C">
        <w:rPr>
          <w:rStyle w:val="rvts15"/>
          <w:b/>
          <w:bCs/>
          <w:color w:val="000000" w:themeColor="text1"/>
          <w:sz w:val="28"/>
          <w:szCs w:val="28"/>
        </w:rPr>
        <w:t>V. Запобігання та протидія булінгу (цькуванню) в закладі освіти</w:t>
      </w:r>
    </w:p>
    <w:p w:rsidR="00FD4F4C" w:rsidRPr="00FD4F4C" w:rsidRDefault="00FD4F4C" w:rsidP="00FD4F4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107" w:name="n138"/>
      <w:bookmarkEnd w:id="107"/>
      <w:r w:rsidRPr="00FD4F4C">
        <w:rPr>
          <w:color w:val="000000" w:themeColor="text1"/>
          <w:sz w:val="28"/>
          <w:szCs w:val="28"/>
        </w:rPr>
        <w:t>1. Діяльність щодо запобігання та протидії булінгу (цькуванню) в закладі освіти має б</w:t>
      </w:r>
      <w:r w:rsidRPr="00FD4F4C">
        <w:rPr>
          <w:color w:val="000000" w:themeColor="text1"/>
          <w:sz w:val="28"/>
          <w:szCs w:val="28"/>
        </w:rPr>
        <w:t>у</w:t>
      </w:r>
      <w:r w:rsidRPr="00FD4F4C">
        <w:rPr>
          <w:color w:val="000000" w:themeColor="text1"/>
          <w:sz w:val="28"/>
          <w:szCs w:val="28"/>
        </w:rPr>
        <w:t>ти постійним системним процесом, спрямованим на:</w:t>
      </w:r>
    </w:p>
    <w:p w:rsidR="00FD4F4C" w:rsidRPr="00FD4F4C" w:rsidRDefault="00FD4F4C" w:rsidP="00FD4F4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108" w:name="n139"/>
      <w:bookmarkEnd w:id="108"/>
      <w:r w:rsidRPr="00FD4F4C">
        <w:rPr>
          <w:color w:val="000000" w:themeColor="text1"/>
          <w:sz w:val="28"/>
          <w:szCs w:val="28"/>
        </w:rPr>
        <w:lastRenderedPageBreak/>
        <w:t>визначення та реалізацію необхідних заходів, способів і методів запобігання виникненню булінгу (цькування) та (або) потенційних ризиків його виникне</w:t>
      </w:r>
      <w:r w:rsidRPr="00FD4F4C">
        <w:rPr>
          <w:color w:val="000000" w:themeColor="text1"/>
          <w:sz w:val="28"/>
          <w:szCs w:val="28"/>
        </w:rPr>
        <w:t>н</w:t>
      </w:r>
      <w:r w:rsidRPr="00FD4F4C">
        <w:rPr>
          <w:color w:val="000000" w:themeColor="text1"/>
          <w:sz w:val="28"/>
          <w:szCs w:val="28"/>
        </w:rPr>
        <w:t>ня;</w:t>
      </w:r>
    </w:p>
    <w:p w:rsidR="00FD4F4C" w:rsidRPr="00FD4F4C" w:rsidRDefault="00FD4F4C" w:rsidP="00FD4F4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109" w:name="n140"/>
      <w:bookmarkEnd w:id="109"/>
      <w:r w:rsidRPr="00FD4F4C">
        <w:rPr>
          <w:color w:val="000000" w:themeColor="text1"/>
          <w:sz w:val="28"/>
          <w:szCs w:val="28"/>
        </w:rPr>
        <w:t>виявлення булінгу (цькування) та (або) потенційних ризиків його вини</w:t>
      </w:r>
      <w:r w:rsidRPr="00FD4F4C">
        <w:rPr>
          <w:color w:val="000000" w:themeColor="text1"/>
          <w:sz w:val="28"/>
          <w:szCs w:val="28"/>
        </w:rPr>
        <w:t>к</w:t>
      </w:r>
      <w:r w:rsidRPr="00FD4F4C">
        <w:rPr>
          <w:color w:val="000000" w:themeColor="text1"/>
          <w:sz w:val="28"/>
          <w:szCs w:val="28"/>
        </w:rPr>
        <w:t>нення;</w:t>
      </w:r>
    </w:p>
    <w:p w:rsidR="00FD4F4C" w:rsidRPr="00FD4F4C" w:rsidRDefault="00FD4F4C" w:rsidP="00FD4F4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110" w:name="n141"/>
      <w:bookmarkEnd w:id="110"/>
      <w:r w:rsidRPr="00FD4F4C">
        <w:rPr>
          <w:color w:val="000000" w:themeColor="text1"/>
          <w:sz w:val="28"/>
          <w:szCs w:val="28"/>
        </w:rPr>
        <w:t>визначення та реалізацію необхідних заходів, способів і методів вирішення ситуацій булінгу (цькування) та/або усунення потенційних ризиків його вини</w:t>
      </w:r>
      <w:r w:rsidRPr="00FD4F4C">
        <w:rPr>
          <w:color w:val="000000" w:themeColor="text1"/>
          <w:sz w:val="28"/>
          <w:szCs w:val="28"/>
        </w:rPr>
        <w:t>к</w:t>
      </w:r>
      <w:r w:rsidRPr="00FD4F4C">
        <w:rPr>
          <w:color w:val="000000" w:themeColor="text1"/>
          <w:sz w:val="28"/>
          <w:szCs w:val="28"/>
        </w:rPr>
        <w:t>нення.</w:t>
      </w:r>
    </w:p>
    <w:p w:rsidR="00FD4F4C" w:rsidRPr="00FD4F4C" w:rsidRDefault="00FD4F4C" w:rsidP="00FD4F4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111" w:name="n142"/>
      <w:bookmarkEnd w:id="111"/>
      <w:r w:rsidRPr="00FD4F4C">
        <w:rPr>
          <w:color w:val="000000" w:themeColor="text1"/>
          <w:sz w:val="28"/>
          <w:szCs w:val="28"/>
        </w:rPr>
        <w:t>2. Діяльність щодо запобігання та протидії булінгу (цькуванню) в закладі освіти ґрунт</w:t>
      </w:r>
      <w:r w:rsidRPr="00FD4F4C">
        <w:rPr>
          <w:color w:val="000000" w:themeColor="text1"/>
          <w:sz w:val="28"/>
          <w:szCs w:val="28"/>
        </w:rPr>
        <w:t>у</w:t>
      </w:r>
      <w:r w:rsidRPr="00FD4F4C">
        <w:rPr>
          <w:color w:val="000000" w:themeColor="text1"/>
          <w:sz w:val="28"/>
          <w:szCs w:val="28"/>
        </w:rPr>
        <w:t>ється на принципах:</w:t>
      </w:r>
    </w:p>
    <w:p w:rsidR="00FD4F4C" w:rsidRPr="00FD4F4C" w:rsidRDefault="00FD4F4C" w:rsidP="00FD4F4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112" w:name="n143"/>
      <w:bookmarkEnd w:id="112"/>
      <w:r w:rsidRPr="00FD4F4C">
        <w:rPr>
          <w:color w:val="000000" w:themeColor="text1"/>
          <w:sz w:val="28"/>
          <w:szCs w:val="28"/>
        </w:rPr>
        <w:t>недискримінації за будь-якими ознаками;</w:t>
      </w:r>
    </w:p>
    <w:p w:rsidR="00FD4F4C" w:rsidRPr="00FD4F4C" w:rsidRDefault="00FD4F4C" w:rsidP="00FD4F4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113" w:name="n144"/>
      <w:bookmarkEnd w:id="113"/>
      <w:r w:rsidRPr="00FD4F4C">
        <w:rPr>
          <w:color w:val="000000" w:themeColor="text1"/>
          <w:sz w:val="28"/>
          <w:szCs w:val="28"/>
        </w:rPr>
        <w:t>ненасильницької поведінки в міжособистісних стосунках;</w:t>
      </w:r>
    </w:p>
    <w:p w:rsidR="00FD4F4C" w:rsidRPr="00FD4F4C" w:rsidRDefault="00FD4F4C" w:rsidP="00FD4F4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114" w:name="n145"/>
      <w:bookmarkEnd w:id="114"/>
      <w:r w:rsidRPr="00FD4F4C">
        <w:rPr>
          <w:color w:val="000000" w:themeColor="text1"/>
          <w:sz w:val="28"/>
          <w:szCs w:val="28"/>
        </w:rPr>
        <w:t>партнерства та підтримки між педагогічним (науково-педагогічним) коле</w:t>
      </w:r>
      <w:r w:rsidRPr="00FD4F4C">
        <w:rPr>
          <w:color w:val="000000" w:themeColor="text1"/>
          <w:sz w:val="28"/>
          <w:szCs w:val="28"/>
        </w:rPr>
        <w:t>к</w:t>
      </w:r>
      <w:r w:rsidRPr="00FD4F4C">
        <w:rPr>
          <w:color w:val="000000" w:themeColor="text1"/>
          <w:sz w:val="28"/>
          <w:szCs w:val="28"/>
        </w:rPr>
        <w:t>тивом закладу освіти і батьками (законними представниками) малолітнього чи неповнолітнього здобувача освіти;</w:t>
      </w:r>
    </w:p>
    <w:p w:rsidR="00FD4F4C" w:rsidRPr="00FD4F4C" w:rsidRDefault="00FD4F4C" w:rsidP="00FD4F4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115" w:name="n146"/>
      <w:bookmarkEnd w:id="115"/>
      <w:r w:rsidRPr="00FD4F4C">
        <w:rPr>
          <w:color w:val="000000" w:themeColor="text1"/>
          <w:sz w:val="28"/>
          <w:szCs w:val="28"/>
        </w:rPr>
        <w:t>особистісно-орієнтованого підходу до кожної дитини;</w:t>
      </w:r>
    </w:p>
    <w:p w:rsidR="00FD4F4C" w:rsidRPr="00FD4F4C" w:rsidRDefault="00FD4F4C" w:rsidP="00FD4F4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116" w:name="n147"/>
      <w:bookmarkEnd w:id="116"/>
      <w:r w:rsidRPr="00FD4F4C">
        <w:rPr>
          <w:color w:val="000000" w:themeColor="text1"/>
          <w:sz w:val="28"/>
          <w:szCs w:val="28"/>
        </w:rPr>
        <w:t>розвитку соціального та емоційного інтелекту учасників освітнього проц</w:t>
      </w:r>
      <w:r w:rsidRPr="00FD4F4C">
        <w:rPr>
          <w:color w:val="000000" w:themeColor="text1"/>
          <w:sz w:val="28"/>
          <w:szCs w:val="28"/>
        </w:rPr>
        <w:t>е</w:t>
      </w:r>
      <w:r w:rsidRPr="00FD4F4C">
        <w:rPr>
          <w:color w:val="000000" w:themeColor="text1"/>
          <w:sz w:val="28"/>
          <w:szCs w:val="28"/>
        </w:rPr>
        <w:t>су;</w:t>
      </w:r>
    </w:p>
    <w:p w:rsidR="00FD4F4C" w:rsidRPr="00FD4F4C" w:rsidRDefault="00FD4F4C" w:rsidP="00FD4F4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117" w:name="n148"/>
      <w:bookmarkEnd w:id="117"/>
      <w:r w:rsidRPr="00FD4F4C">
        <w:rPr>
          <w:color w:val="000000" w:themeColor="text1"/>
          <w:sz w:val="28"/>
          <w:szCs w:val="28"/>
        </w:rPr>
        <w:t>гендерної рівності;</w:t>
      </w:r>
    </w:p>
    <w:p w:rsidR="00FD4F4C" w:rsidRPr="00FD4F4C" w:rsidRDefault="00FD4F4C" w:rsidP="00FD4F4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118" w:name="n149"/>
      <w:bookmarkEnd w:id="118"/>
      <w:r w:rsidRPr="00FD4F4C">
        <w:rPr>
          <w:color w:val="000000" w:themeColor="text1"/>
          <w:sz w:val="28"/>
          <w:szCs w:val="28"/>
        </w:rPr>
        <w:t>участі учасників освітнього процесу в прийнятті рішень відповідно до п</w:t>
      </w:r>
      <w:r w:rsidRPr="00FD4F4C">
        <w:rPr>
          <w:color w:val="000000" w:themeColor="text1"/>
          <w:sz w:val="28"/>
          <w:szCs w:val="28"/>
        </w:rPr>
        <w:t>о</w:t>
      </w:r>
      <w:r w:rsidRPr="00FD4F4C">
        <w:rPr>
          <w:color w:val="000000" w:themeColor="text1"/>
          <w:sz w:val="28"/>
          <w:szCs w:val="28"/>
        </w:rPr>
        <w:t>ложень закон</w:t>
      </w:r>
      <w:r w:rsidRPr="00FD4F4C">
        <w:rPr>
          <w:color w:val="000000" w:themeColor="text1"/>
          <w:sz w:val="28"/>
          <w:szCs w:val="28"/>
        </w:rPr>
        <w:t>о</w:t>
      </w:r>
      <w:r w:rsidRPr="00FD4F4C">
        <w:rPr>
          <w:color w:val="000000" w:themeColor="text1"/>
          <w:sz w:val="28"/>
          <w:szCs w:val="28"/>
        </w:rPr>
        <w:t>давства та установчих документів закладу освіти.</w:t>
      </w:r>
    </w:p>
    <w:p w:rsidR="00FD4F4C" w:rsidRPr="00FD4F4C" w:rsidRDefault="00FD4F4C" w:rsidP="00FD4F4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119" w:name="n150"/>
      <w:bookmarkEnd w:id="119"/>
      <w:r w:rsidRPr="00FD4F4C">
        <w:rPr>
          <w:color w:val="000000" w:themeColor="text1"/>
          <w:sz w:val="28"/>
          <w:szCs w:val="28"/>
        </w:rPr>
        <w:t>3. Завданнями діяльності щодо запобігання та протидії булінгу (цькуванню) в закладі освіти є:</w:t>
      </w:r>
    </w:p>
    <w:p w:rsidR="00FD4F4C" w:rsidRPr="00FD4F4C" w:rsidRDefault="00FD4F4C" w:rsidP="00FD4F4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120" w:name="n151"/>
      <w:bookmarkEnd w:id="120"/>
      <w:r w:rsidRPr="00FD4F4C">
        <w:rPr>
          <w:color w:val="000000" w:themeColor="text1"/>
          <w:sz w:val="28"/>
          <w:szCs w:val="28"/>
        </w:rPr>
        <w:t>створення безпечного освітнього середовища в закладі освіти, що включає психологічну та фізичну безпеку учасників освітнього процесу;</w:t>
      </w:r>
    </w:p>
    <w:p w:rsidR="00FD4F4C" w:rsidRPr="00FD4F4C" w:rsidRDefault="00FD4F4C" w:rsidP="00FD4F4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121" w:name="n152"/>
      <w:bookmarkEnd w:id="121"/>
      <w:r w:rsidRPr="00FD4F4C">
        <w:rPr>
          <w:color w:val="000000" w:themeColor="text1"/>
          <w:sz w:val="28"/>
          <w:szCs w:val="28"/>
        </w:rPr>
        <w:t>визначення стану, причин і передумов поширення булінгу (цькування) в з</w:t>
      </w:r>
      <w:r w:rsidRPr="00FD4F4C">
        <w:rPr>
          <w:color w:val="000000" w:themeColor="text1"/>
          <w:sz w:val="28"/>
          <w:szCs w:val="28"/>
        </w:rPr>
        <w:t>а</w:t>
      </w:r>
      <w:r w:rsidRPr="00FD4F4C">
        <w:rPr>
          <w:color w:val="000000" w:themeColor="text1"/>
          <w:sz w:val="28"/>
          <w:szCs w:val="28"/>
        </w:rPr>
        <w:t>кладі освіти;</w:t>
      </w:r>
    </w:p>
    <w:p w:rsidR="00FD4F4C" w:rsidRPr="00FD4F4C" w:rsidRDefault="00FD4F4C" w:rsidP="00FD4F4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122" w:name="n153"/>
      <w:bookmarkEnd w:id="122"/>
      <w:r w:rsidRPr="00FD4F4C">
        <w:rPr>
          <w:color w:val="000000" w:themeColor="text1"/>
          <w:sz w:val="28"/>
          <w:szCs w:val="28"/>
        </w:rPr>
        <w:t>підвищення рівня поінформованості учасників освітнього процесу про б</w:t>
      </w:r>
      <w:r w:rsidRPr="00FD4F4C">
        <w:rPr>
          <w:color w:val="000000" w:themeColor="text1"/>
          <w:sz w:val="28"/>
          <w:szCs w:val="28"/>
        </w:rPr>
        <w:t>у</w:t>
      </w:r>
      <w:r w:rsidRPr="00FD4F4C">
        <w:rPr>
          <w:color w:val="000000" w:themeColor="text1"/>
          <w:sz w:val="28"/>
          <w:szCs w:val="28"/>
        </w:rPr>
        <w:t>лінг (цькува</w:t>
      </w:r>
      <w:r w:rsidRPr="00FD4F4C">
        <w:rPr>
          <w:color w:val="000000" w:themeColor="text1"/>
          <w:sz w:val="28"/>
          <w:szCs w:val="28"/>
        </w:rPr>
        <w:t>н</w:t>
      </w:r>
      <w:r w:rsidRPr="00FD4F4C">
        <w:rPr>
          <w:color w:val="000000" w:themeColor="text1"/>
          <w:sz w:val="28"/>
          <w:szCs w:val="28"/>
        </w:rPr>
        <w:t>ня);</w:t>
      </w:r>
    </w:p>
    <w:p w:rsidR="00FD4F4C" w:rsidRPr="00FD4F4C" w:rsidRDefault="00FD4F4C" w:rsidP="00FD4F4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123" w:name="n154"/>
      <w:bookmarkEnd w:id="123"/>
      <w:r w:rsidRPr="00FD4F4C">
        <w:rPr>
          <w:color w:val="000000" w:themeColor="text1"/>
          <w:sz w:val="28"/>
          <w:szCs w:val="28"/>
        </w:rPr>
        <w:t>формування в учасників освітнього процесу нетерпимого ставлення до н</w:t>
      </w:r>
      <w:r w:rsidRPr="00FD4F4C">
        <w:rPr>
          <w:color w:val="000000" w:themeColor="text1"/>
          <w:sz w:val="28"/>
          <w:szCs w:val="28"/>
        </w:rPr>
        <w:t>а</w:t>
      </w:r>
      <w:r w:rsidRPr="00FD4F4C">
        <w:rPr>
          <w:color w:val="000000" w:themeColor="text1"/>
          <w:sz w:val="28"/>
          <w:szCs w:val="28"/>
        </w:rPr>
        <w:t>сильницьких моделей поведінки, усвідомлення булінгу (цькування) як пор</w:t>
      </w:r>
      <w:r w:rsidRPr="00FD4F4C">
        <w:rPr>
          <w:color w:val="000000" w:themeColor="text1"/>
          <w:sz w:val="28"/>
          <w:szCs w:val="28"/>
        </w:rPr>
        <w:t>у</w:t>
      </w:r>
      <w:r w:rsidRPr="00FD4F4C">
        <w:rPr>
          <w:color w:val="000000" w:themeColor="text1"/>
          <w:sz w:val="28"/>
          <w:szCs w:val="28"/>
        </w:rPr>
        <w:t>шення прав людини;</w:t>
      </w:r>
    </w:p>
    <w:p w:rsidR="00FD4F4C" w:rsidRPr="00FD4F4C" w:rsidRDefault="00FD4F4C" w:rsidP="00FD4F4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124" w:name="n155"/>
      <w:bookmarkEnd w:id="124"/>
      <w:r w:rsidRPr="00FD4F4C">
        <w:rPr>
          <w:color w:val="000000" w:themeColor="text1"/>
          <w:sz w:val="28"/>
          <w:szCs w:val="28"/>
        </w:rPr>
        <w:t>заохочення всіх учасників освітнього процесу до активного сприяння зап</w:t>
      </w:r>
      <w:r w:rsidRPr="00FD4F4C">
        <w:rPr>
          <w:color w:val="000000" w:themeColor="text1"/>
          <w:sz w:val="28"/>
          <w:szCs w:val="28"/>
        </w:rPr>
        <w:t>о</w:t>
      </w:r>
      <w:r w:rsidRPr="00FD4F4C">
        <w:rPr>
          <w:color w:val="000000" w:themeColor="text1"/>
          <w:sz w:val="28"/>
          <w:szCs w:val="28"/>
        </w:rPr>
        <w:t>біганню бул</w:t>
      </w:r>
      <w:r w:rsidRPr="00FD4F4C">
        <w:rPr>
          <w:color w:val="000000" w:themeColor="text1"/>
          <w:sz w:val="28"/>
          <w:szCs w:val="28"/>
        </w:rPr>
        <w:t>і</w:t>
      </w:r>
      <w:r w:rsidRPr="00FD4F4C">
        <w:rPr>
          <w:color w:val="000000" w:themeColor="text1"/>
          <w:sz w:val="28"/>
          <w:szCs w:val="28"/>
        </w:rPr>
        <w:t>нгу (цькуванню).</w:t>
      </w:r>
    </w:p>
    <w:p w:rsidR="00FD4F4C" w:rsidRPr="00FD4F4C" w:rsidRDefault="00FD4F4C" w:rsidP="00FD4F4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125" w:name="n156"/>
      <w:bookmarkEnd w:id="125"/>
      <w:r w:rsidRPr="00FD4F4C">
        <w:rPr>
          <w:color w:val="000000" w:themeColor="text1"/>
          <w:sz w:val="28"/>
          <w:szCs w:val="28"/>
        </w:rPr>
        <w:t>4. Діяльність щодо запобігання та протидії булінгу (цькуванню) в закладі освіти від</w:t>
      </w:r>
      <w:r w:rsidRPr="00FD4F4C">
        <w:rPr>
          <w:color w:val="000000" w:themeColor="text1"/>
          <w:sz w:val="28"/>
          <w:szCs w:val="28"/>
        </w:rPr>
        <w:t>о</w:t>
      </w:r>
      <w:r w:rsidRPr="00FD4F4C">
        <w:rPr>
          <w:color w:val="000000" w:themeColor="text1"/>
          <w:sz w:val="28"/>
          <w:szCs w:val="28"/>
        </w:rPr>
        <w:t>бражається в плані заходів, спрямованих на запобігання та протидію булінгу (цькуванню) в закладі освіти (далі - План).</w:t>
      </w:r>
    </w:p>
    <w:p w:rsidR="00FD4F4C" w:rsidRPr="00FD4F4C" w:rsidRDefault="00FD4F4C" w:rsidP="00FD4F4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126" w:name="n157"/>
      <w:bookmarkEnd w:id="126"/>
      <w:r w:rsidRPr="00FD4F4C">
        <w:rPr>
          <w:color w:val="000000" w:themeColor="text1"/>
          <w:sz w:val="28"/>
          <w:szCs w:val="28"/>
        </w:rPr>
        <w:lastRenderedPageBreak/>
        <w:t>Розроблення, затвердження та оприлюднення Плану забезпечує керівник закладу освіти в межах наданих йому повноважень щодо створення безпечного освітнього середовища в закладі освіти, вільного від будь-яких форм насильс</w:t>
      </w:r>
      <w:r w:rsidRPr="00FD4F4C">
        <w:rPr>
          <w:color w:val="000000" w:themeColor="text1"/>
          <w:sz w:val="28"/>
          <w:szCs w:val="28"/>
        </w:rPr>
        <w:t>т</w:t>
      </w:r>
      <w:r w:rsidRPr="00FD4F4C">
        <w:rPr>
          <w:color w:val="000000" w:themeColor="text1"/>
          <w:sz w:val="28"/>
          <w:szCs w:val="28"/>
        </w:rPr>
        <w:t>ва та дискримінації, в тому числі булі</w:t>
      </w:r>
      <w:r w:rsidRPr="00FD4F4C">
        <w:rPr>
          <w:color w:val="000000" w:themeColor="text1"/>
          <w:sz w:val="28"/>
          <w:szCs w:val="28"/>
        </w:rPr>
        <w:t>н</w:t>
      </w:r>
      <w:r w:rsidRPr="00FD4F4C">
        <w:rPr>
          <w:color w:val="000000" w:themeColor="text1"/>
          <w:sz w:val="28"/>
          <w:szCs w:val="28"/>
        </w:rPr>
        <w:t>гу (цькування).</w:t>
      </w:r>
    </w:p>
    <w:p w:rsidR="00FD4F4C" w:rsidRPr="00FD4F4C" w:rsidRDefault="00FD4F4C" w:rsidP="00FD4F4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127" w:name="n158"/>
      <w:bookmarkEnd w:id="127"/>
      <w:r w:rsidRPr="00FD4F4C">
        <w:rPr>
          <w:color w:val="000000" w:themeColor="text1"/>
          <w:sz w:val="28"/>
          <w:szCs w:val="28"/>
        </w:rPr>
        <w:t>Планування відповідних заходів здійснюється за результатами моніторингу стану осві</w:t>
      </w:r>
      <w:r w:rsidRPr="00FD4F4C">
        <w:rPr>
          <w:color w:val="000000" w:themeColor="text1"/>
          <w:sz w:val="28"/>
          <w:szCs w:val="28"/>
        </w:rPr>
        <w:t>т</w:t>
      </w:r>
      <w:r w:rsidRPr="00FD4F4C">
        <w:rPr>
          <w:color w:val="000000" w:themeColor="text1"/>
          <w:sz w:val="28"/>
          <w:szCs w:val="28"/>
        </w:rPr>
        <w:t>нього середовища в закладі освіти.</w:t>
      </w:r>
    </w:p>
    <w:p w:rsidR="00FD4F4C" w:rsidRPr="00FD4F4C" w:rsidRDefault="00FD4F4C" w:rsidP="00FD4F4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128" w:name="n159"/>
      <w:bookmarkEnd w:id="128"/>
      <w:r w:rsidRPr="00FD4F4C">
        <w:rPr>
          <w:color w:val="000000" w:themeColor="text1"/>
          <w:sz w:val="28"/>
          <w:szCs w:val="28"/>
        </w:rPr>
        <w:t>Заплановані заходи повинні:</w:t>
      </w:r>
    </w:p>
    <w:p w:rsidR="00FD4F4C" w:rsidRPr="00FD4F4C" w:rsidRDefault="00FD4F4C" w:rsidP="00FD4F4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129" w:name="n160"/>
      <w:bookmarkEnd w:id="129"/>
      <w:r w:rsidRPr="00FD4F4C">
        <w:rPr>
          <w:color w:val="000000" w:themeColor="text1"/>
          <w:sz w:val="28"/>
          <w:szCs w:val="28"/>
        </w:rPr>
        <w:t>спрямовуватись на задоволення потреб окремого закладу освіти у створенні безпечного освітнього середовища;</w:t>
      </w:r>
    </w:p>
    <w:p w:rsidR="00FD4F4C" w:rsidRPr="00FD4F4C" w:rsidRDefault="00FD4F4C" w:rsidP="00FD4F4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130" w:name="n161"/>
      <w:bookmarkEnd w:id="130"/>
      <w:r w:rsidRPr="00FD4F4C">
        <w:rPr>
          <w:color w:val="000000" w:themeColor="text1"/>
          <w:sz w:val="28"/>
          <w:szCs w:val="28"/>
        </w:rPr>
        <w:t>мати вимірювані показники ефективності;</w:t>
      </w:r>
    </w:p>
    <w:p w:rsidR="00FD4F4C" w:rsidRPr="00FD4F4C" w:rsidRDefault="00FD4F4C" w:rsidP="00FD4F4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131" w:name="n162"/>
      <w:bookmarkEnd w:id="131"/>
      <w:r w:rsidRPr="00FD4F4C">
        <w:rPr>
          <w:color w:val="000000" w:themeColor="text1"/>
          <w:sz w:val="28"/>
          <w:szCs w:val="28"/>
        </w:rPr>
        <w:t>залучати всіх учасників освітнього процесу.</w:t>
      </w:r>
    </w:p>
    <w:p w:rsidR="00FD4F4C" w:rsidRPr="00FD4F4C" w:rsidRDefault="00FD4F4C" w:rsidP="00FD4F4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132" w:name="n163"/>
      <w:bookmarkEnd w:id="132"/>
      <w:r w:rsidRPr="00FD4F4C">
        <w:rPr>
          <w:color w:val="000000" w:themeColor="text1"/>
          <w:sz w:val="28"/>
          <w:szCs w:val="28"/>
        </w:rPr>
        <w:t>План розробляється до початку навчального року. Протягом навчального року керівник закладу освіти забезпечує проведення моніторингу (за потреби, але не рідше одного разу на півріччя) ефективності виконання Плану та внесе</w:t>
      </w:r>
      <w:r w:rsidRPr="00FD4F4C">
        <w:rPr>
          <w:color w:val="000000" w:themeColor="text1"/>
          <w:sz w:val="28"/>
          <w:szCs w:val="28"/>
        </w:rPr>
        <w:t>н</w:t>
      </w:r>
      <w:r w:rsidRPr="00FD4F4C">
        <w:rPr>
          <w:color w:val="000000" w:themeColor="text1"/>
          <w:sz w:val="28"/>
          <w:szCs w:val="28"/>
        </w:rPr>
        <w:t>ня (за потреби) до нього змін.</w:t>
      </w:r>
    </w:p>
    <w:p w:rsidR="00FD4F4C" w:rsidRPr="00FD4F4C" w:rsidRDefault="00FD4F4C" w:rsidP="00FD4F4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133" w:name="n164"/>
      <w:bookmarkEnd w:id="133"/>
      <w:r w:rsidRPr="00FD4F4C">
        <w:rPr>
          <w:color w:val="000000" w:themeColor="text1"/>
          <w:sz w:val="28"/>
          <w:szCs w:val="28"/>
        </w:rPr>
        <w:t xml:space="preserve">Заплановані заходи можуть відбуватись у будь-якій формі: зустрічі, бесіди, консультації, лекції, круглі столи, тренінги, тематичні заходи, конкурси, спільні перегляди та обговорення тематичних </w:t>
      </w:r>
      <w:proofErr w:type="spellStart"/>
      <w:r w:rsidRPr="00FD4F4C">
        <w:rPr>
          <w:color w:val="000000" w:themeColor="text1"/>
          <w:sz w:val="28"/>
          <w:szCs w:val="28"/>
        </w:rPr>
        <w:t>відеосюжетів</w:t>
      </w:r>
      <w:proofErr w:type="spellEnd"/>
      <w:r w:rsidRPr="00FD4F4C">
        <w:rPr>
          <w:color w:val="000000" w:themeColor="text1"/>
          <w:sz w:val="28"/>
          <w:szCs w:val="28"/>
        </w:rPr>
        <w:t>, літературних творів, мат</w:t>
      </w:r>
      <w:r w:rsidRPr="00FD4F4C">
        <w:rPr>
          <w:color w:val="000000" w:themeColor="text1"/>
          <w:sz w:val="28"/>
          <w:szCs w:val="28"/>
        </w:rPr>
        <w:t>е</w:t>
      </w:r>
      <w:r w:rsidRPr="00FD4F4C">
        <w:rPr>
          <w:color w:val="000000" w:themeColor="text1"/>
          <w:sz w:val="28"/>
          <w:szCs w:val="28"/>
        </w:rPr>
        <w:t>ріалів ЗМІ, особистого досвіду, запр</w:t>
      </w:r>
      <w:r w:rsidRPr="00FD4F4C">
        <w:rPr>
          <w:color w:val="000000" w:themeColor="text1"/>
          <w:sz w:val="28"/>
          <w:szCs w:val="28"/>
        </w:rPr>
        <w:t>о</w:t>
      </w:r>
      <w:r w:rsidRPr="00FD4F4C">
        <w:rPr>
          <w:color w:val="000000" w:themeColor="text1"/>
          <w:sz w:val="28"/>
          <w:szCs w:val="28"/>
        </w:rPr>
        <w:t>шення гостей, у формі рольових ігор та інших організаційних формах.</w:t>
      </w:r>
    </w:p>
    <w:p w:rsidR="00FD4F4C" w:rsidRPr="00FD4F4C" w:rsidRDefault="00FD4F4C" w:rsidP="00FD4F4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134" w:name="n165"/>
      <w:bookmarkEnd w:id="134"/>
      <w:r w:rsidRPr="00FD4F4C">
        <w:rPr>
          <w:color w:val="000000" w:themeColor="text1"/>
          <w:sz w:val="28"/>
          <w:szCs w:val="28"/>
        </w:rPr>
        <w:t>5. До заходів, спрямованих на запобігання та протидію булінгу (цькуванню) в закладі освіти, належать заходи щодо:</w:t>
      </w:r>
    </w:p>
    <w:p w:rsidR="00FD4F4C" w:rsidRPr="00FD4F4C" w:rsidRDefault="00FD4F4C" w:rsidP="00FD4F4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135" w:name="n166"/>
      <w:bookmarkEnd w:id="135"/>
      <w:r w:rsidRPr="00FD4F4C">
        <w:rPr>
          <w:color w:val="000000" w:themeColor="text1"/>
          <w:sz w:val="28"/>
          <w:szCs w:val="28"/>
        </w:rPr>
        <w:t>організації належних заходів безпеки відповідно до законодавства (пост охорони, віде</w:t>
      </w:r>
      <w:r w:rsidRPr="00FD4F4C">
        <w:rPr>
          <w:color w:val="000000" w:themeColor="text1"/>
          <w:sz w:val="28"/>
          <w:szCs w:val="28"/>
        </w:rPr>
        <w:t>о</w:t>
      </w:r>
      <w:r w:rsidRPr="00FD4F4C">
        <w:rPr>
          <w:color w:val="000000" w:themeColor="text1"/>
          <w:sz w:val="28"/>
          <w:szCs w:val="28"/>
        </w:rPr>
        <w:t>спостереженням за місцями загального користування тощо);</w:t>
      </w:r>
    </w:p>
    <w:p w:rsidR="00FD4F4C" w:rsidRPr="00FD4F4C" w:rsidRDefault="00FD4F4C" w:rsidP="00FD4F4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136" w:name="n167"/>
      <w:bookmarkEnd w:id="136"/>
      <w:r w:rsidRPr="00FD4F4C">
        <w:rPr>
          <w:color w:val="000000" w:themeColor="text1"/>
          <w:sz w:val="28"/>
          <w:szCs w:val="28"/>
        </w:rPr>
        <w:t>організації безпечного користування мережею Інтернет під час освітнього процесу;</w:t>
      </w:r>
    </w:p>
    <w:p w:rsidR="00FD4F4C" w:rsidRPr="00FD4F4C" w:rsidRDefault="00FD4F4C" w:rsidP="00FD4F4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137" w:name="n168"/>
      <w:bookmarkEnd w:id="137"/>
      <w:r w:rsidRPr="00FD4F4C">
        <w:rPr>
          <w:color w:val="000000" w:themeColor="text1"/>
          <w:sz w:val="28"/>
          <w:szCs w:val="28"/>
        </w:rPr>
        <w:t>контролю за використанням засобів електронних комунікацій малолітніми чи неповнол</w:t>
      </w:r>
      <w:r w:rsidRPr="00FD4F4C">
        <w:rPr>
          <w:color w:val="000000" w:themeColor="text1"/>
          <w:sz w:val="28"/>
          <w:szCs w:val="28"/>
        </w:rPr>
        <w:t>і</w:t>
      </w:r>
      <w:r w:rsidRPr="00FD4F4C">
        <w:rPr>
          <w:color w:val="000000" w:themeColor="text1"/>
          <w:sz w:val="28"/>
          <w:szCs w:val="28"/>
        </w:rPr>
        <w:t>тніми здобувачами освіти під час освітнього процесу;</w:t>
      </w:r>
    </w:p>
    <w:p w:rsidR="00FD4F4C" w:rsidRPr="00FD4F4C" w:rsidRDefault="00FD4F4C" w:rsidP="00FD4F4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138" w:name="n169"/>
      <w:bookmarkEnd w:id="138"/>
      <w:r w:rsidRPr="00FD4F4C">
        <w:rPr>
          <w:color w:val="000000" w:themeColor="text1"/>
          <w:sz w:val="28"/>
          <w:szCs w:val="28"/>
        </w:rPr>
        <w:t>розвитку соціального та емоційного інтелекту учасників освітнього проц</w:t>
      </w:r>
      <w:r w:rsidRPr="00FD4F4C">
        <w:rPr>
          <w:color w:val="000000" w:themeColor="text1"/>
          <w:sz w:val="28"/>
          <w:szCs w:val="28"/>
        </w:rPr>
        <w:t>е</w:t>
      </w:r>
      <w:r w:rsidRPr="00FD4F4C">
        <w:rPr>
          <w:color w:val="000000" w:themeColor="text1"/>
          <w:sz w:val="28"/>
          <w:szCs w:val="28"/>
        </w:rPr>
        <w:t>су, зокрема:</w:t>
      </w:r>
    </w:p>
    <w:p w:rsidR="00FD4F4C" w:rsidRPr="00FD4F4C" w:rsidRDefault="00FD4F4C" w:rsidP="00FD4F4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139" w:name="n170"/>
      <w:bookmarkEnd w:id="139"/>
      <w:r w:rsidRPr="00FD4F4C">
        <w:rPr>
          <w:color w:val="000000" w:themeColor="text1"/>
          <w:sz w:val="28"/>
          <w:szCs w:val="28"/>
        </w:rPr>
        <w:t>розуміння та сприйняття цінності прав та свобод людини, вміння відсто</w:t>
      </w:r>
      <w:r w:rsidRPr="00FD4F4C">
        <w:rPr>
          <w:color w:val="000000" w:themeColor="text1"/>
          <w:sz w:val="28"/>
          <w:szCs w:val="28"/>
        </w:rPr>
        <w:t>ю</w:t>
      </w:r>
      <w:r w:rsidRPr="00FD4F4C">
        <w:rPr>
          <w:color w:val="000000" w:themeColor="text1"/>
          <w:sz w:val="28"/>
          <w:szCs w:val="28"/>
        </w:rPr>
        <w:t>вати свої права та поважати права інших;</w:t>
      </w:r>
    </w:p>
    <w:p w:rsidR="00FD4F4C" w:rsidRPr="00FD4F4C" w:rsidRDefault="00FD4F4C" w:rsidP="00FD4F4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140" w:name="n171"/>
      <w:bookmarkEnd w:id="140"/>
      <w:r w:rsidRPr="00FD4F4C">
        <w:rPr>
          <w:color w:val="000000" w:themeColor="text1"/>
          <w:sz w:val="28"/>
          <w:szCs w:val="28"/>
        </w:rPr>
        <w:t>розуміння та сприйняття принципів рівності та недискримінації, поваги до гідності людини, толерантності, соціальної справедливості, доброчесності, вміння втілювати їх у власні моделі поведінки;</w:t>
      </w:r>
    </w:p>
    <w:p w:rsidR="00FD4F4C" w:rsidRPr="00FD4F4C" w:rsidRDefault="00FD4F4C" w:rsidP="00FD4F4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141" w:name="n172"/>
      <w:bookmarkEnd w:id="141"/>
      <w:r w:rsidRPr="00FD4F4C">
        <w:rPr>
          <w:color w:val="000000" w:themeColor="text1"/>
          <w:sz w:val="28"/>
          <w:szCs w:val="28"/>
        </w:rPr>
        <w:t>здатності попереджувати та розв’язувати конфлікти ненасильницьким шл</w:t>
      </w:r>
      <w:r w:rsidRPr="00FD4F4C">
        <w:rPr>
          <w:color w:val="000000" w:themeColor="text1"/>
          <w:sz w:val="28"/>
          <w:szCs w:val="28"/>
        </w:rPr>
        <w:t>я</w:t>
      </w:r>
      <w:r w:rsidRPr="00FD4F4C">
        <w:rPr>
          <w:color w:val="000000" w:themeColor="text1"/>
          <w:sz w:val="28"/>
          <w:szCs w:val="28"/>
        </w:rPr>
        <w:t>хом;</w:t>
      </w:r>
    </w:p>
    <w:p w:rsidR="00FD4F4C" w:rsidRPr="00FD4F4C" w:rsidRDefault="00FD4F4C" w:rsidP="00FD4F4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142" w:name="n173"/>
      <w:bookmarkEnd w:id="142"/>
      <w:r w:rsidRPr="00FD4F4C">
        <w:rPr>
          <w:color w:val="000000" w:themeColor="text1"/>
          <w:sz w:val="28"/>
          <w:szCs w:val="28"/>
        </w:rPr>
        <w:t>відповідального ставлення до своїх громадянських прав і обов’язків, пов’язаних з уча</w:t>
      </w:r>
      <w:r w:rsidRPr="00FD4F4C">
        <w:rPr>
          <w:color w:val="000000" w:themeColor="text1"/>
          <w:sz w:val="28"/>
          <w:szCs w:val="28"/>
        </w:rPr>
        <w:t>с</w:t>
      </w:r>
      <w:r w:rsidRPr="00FD4F4C">
        <w:rPr>
          <w:color w:val="000000" w:themeColor="text1"/>
          <w:sz w:val="28"/>
          <w:szCs w:val="28"/>
        </w:rPr>
        <w:t>тю в суспільному житті;</w:t>
      </w:r>
    </w:p>
    <w:p w:rsidR="00FD4F4C" w:rsidRPr="00FD4F4C" w:rsidRDefault="00FD4F4C" w:rsidP="00FD4F4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143" w:name="n174"/>
      <w:bookmarkEnd w:id="143"/>
      <w:r w:rsidRPr="00FD4F4C">
        <w:rPr>
          <w:color w:val="000000" w:themeColor="text1"/>
          <w:sz w:val="28"/>
          <w:szCs w:val="28"/>
        </w:rPr>
        <w:lastRenderedPageBreak/>
        <w:t>здатності визначати, формулювати та аргументовано відстоювати власну позицію, поважаючи відмінні від власних думки/позиції, якщо вони не пор</w:t>
      </w:r>
      <w:r w:rsidRPr="00FD4F4C">
        <w:rPr>
          <w:color w:val="000000" w:themeColor="text1"/>
          <w:sz w:val="28"/>
          <w:szCs w:val="28"/>
        </w:rPr>
        <w:t>у</w:t>
      </w:r>
      <w:r w:rsidRPr="00FD4F4C">
        <w:rPr>
          <w:color w:val="000000" w:themeColor="text1"/>
          <w:sz w:val="28"/>
          <w:szCs w:val="28"/>
        </w:rPr>
        <w:t>шують прав та гідності інших осіб;</w:t>
      </w:r>
    </w:p>
    <w:p w:rsidR="00FD4F4C" w:rsidRPr="00FD4F4C" w:rsidRDefault="00FD4F4C" w:rsidP="00FD4F4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144" w:name="n175"/>
      <w:bookmarkEnd w:id="144"/>
      <w:r w:rsidRPr="00FD4F4C">
        <w:rPr>
          <w:color w:val="000000" w:themeColor="text1"/>
          <w:sz w:val="28"/>
          <w:szCs w:val="28"/>
        </w:rPr>
        <w:t>здатності критично аналізувати інформацію, розглядати питання з різних позицій, при</w:t>
      </w:r>
      <w:r w:rsidRPr="00FD4F4C">
        <w:rPr>
          <w:color w:val="000000" w:themeColor="text1"/>
          <w:sz w:val="28"/>
          <w:szCs w:val="28"/>
        </w:rPr>
        <w:t>й</w:t>
      </w:r>
      <w:r w:rsidRPr="00FD4F4C">
        <w:rPr>
          <w:color w:val="000000" w:themeColor="text1"/>
          <w:sz w:val="28"/>
          <w:szCs w:val="28"/>
        </w:rPr>
        <w:t>мати обґрунтовані рішення;</w:t>
      </w:r>
    </w:p>
    <w:p w:rsidR="00FD4F4C" w:rsidRPr="00FD4F4C" w:rsidRDefault="00FD4F4C" w:rsidP="00FD4F4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145" w:name="n176"/>
      <w:bookmarkEnd w:id="145"/>
      <w:r w:rsidRPr="00FD4F4C">
        <w:rPr>
          <w:color w:val="000000" w:themeColor="text1"/>
          <w:sz w:val="28"/>
          <w:szCs w:val="28"/>
        </w:rPr>
        <w:t>здатності до комунікації та вміння співпрацювати для розв’язання різних суспільних проблем, зокрема шляхом волонтерської діяльності тощо;</w:t>
      </w:r>
    </w:p>
    <w:p w:rsidR="00FD4F4C" w:rsidRPr="00FD4F4C" w:rsidRDefault="00FD4F4C" w:rsidP="00FD4F4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146" w:name="n177"/>
      <w:bookmarkEnd w:id="146"/>
      <w:r w:rsidRPr="00FD4F4C">
        <w:rPr>
          <w:color w:val="000000" w:themeColor="text1"/>
          <w:sz w:val="28"/>
          <w:szCs w:val="28"/>
        </w:rPr>
        <w:t>підвищення рівня обізнаності учасників освітнього процесу про булінг (цькування), його причини та наслідки, порядок реагування на випадки булінгу (цькування) тощо;</w:t>
      </w:r>
    </w:p>
    <w:p w:rsidR="00FD4F4C" w:rsidRPr="00FD4F4C" w:rsidRDefault="00FD4F4C" w:rsidP="00FD4F4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  <w:sz w:val="28"/>
          <w:szCs w:val="28"/>
        </w:rPr>
      </w:pPr>
      <w:bookmarkStart w:id="147" w:name="n178"/>
      <w:bookmarkEnd w:id="147"/>
      <w:r w:rsidRPr="00FD4F4C">
        <w:rPr>
          <w:color w:val="000000" w:themeColor="text1"/>
          <w:sz w:val="28"/>
          <w:szCs w:val="28"/>
        </w:rPr>
        <w:t>створення в закладі освіти культури, що ґрунтується на нетерпимості до будь-яких форм насильства та дискримінації, в тому числі булінгу (цькування).</w:t>
      </w:r>
    </w:p>
    <w:p w:rsidR="00FD4F4C" w:rsidRPr="00FD4F4C" w:rsidRDefault="00FD4F4C" w:rsidP="00FD4F4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 w:themeColor="text1"/>
        </w:rPr>
      </w:pPr>
    </w:p>
    <w:p w:rsidR="00FD4F4C" w:rsidRPr="00FD4F4C" w:rsidRDefault="00FD4F4C" w:rsidP="00AF74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0C6A0A" w:rsidRPr="000C6A0A" w:rsidRDefault="000C6A0A" w:rsidP="000C6A0A">
      <w:pPr>
        <w:spacing w:after="0"/>
        <w:ind w:left="284" w:firstLine="42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C6A0A" w:rsidRPr="000C6A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38F5"/>
    <w:multiLevelType w:val="hybridMultilevel"/>
    <w:tmpl w:val="76E0D282"/>
    <w:lvl w:ilvl="0" w:tplc="0422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B176FC8"/>
    <w:multiLevelType w:val="hybridMultilevel"/>
    <w:tmpl w:val="57E0AA4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C1D85"/>
    <w:multiLevelType w:val="hybridMultilevel"/>
    <w:tmpl w:val="4D0C550E"/>
    <w:lvl w:ilvl="0" w:tplc="0422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25B6778B"/>
    <w:multiLevelType w:val="hybridMultilevel"/>
    <w:tmpl w:val="C7FA6C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2052C"/>
    <w:multiLevelType w:val="hybridMultilevel"/>
    <w:tmpl w:val="32E4DA4A"/>
    <w:lvl w:ilvl="0" w:tplc="0422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7413C8B"/>
    <w:multiLevelType w:val="hybridMultilevel"/>
    <w:tmpl w:val="A5D8C4A0"/>
    <w:lvl w:ilvl="0" w:tplc="0422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4A096DEA"/>
    <w:multiLevelType w:val="hybridMultilevel"/>
    <w:tmpl w:val="F86E1FF4"/>
    <w:lvl w:ilvl="0" w:tplc="0422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7437304C"/>
    <w:multiLevelType w:val="hybridMultilevel"/>
    <w:tmpl w:val="16984712"/>
    <w:lvl w:ilvl="0" w:tplc="0422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F6"/>
    <w:rsid w:val="0006435E"/>
    <w:rsid w:val="000B7F49"/>
    <w:rsid w:val="000C4638"/>
    <w:rsid w:val="000C6A0A"/>
    <w:rsid w:val="006018D6"/>
    <w:rsid w:val="009D3492"/>
    <w:rsid w:val="00AF74FC"/>
    <w:rsid w:val="00CE318D"/>
    <w:rsid w:val="00D83DC3"/>
    <w:rsid w:val="00EF63F6"/>
    <w:rsid w:val="00F84B96"/>
    <w:rsid w:val="00F93A0D"/>
    <w:rsid w:val="00FD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E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EF63F6"/>
  </w:style>
  <w:style w:type="paragraph" w:customStyle="1" w:styleId="rvps7">
    <w:name w:val="rvps7"/>
    <w:basedOn w:val="a"/>
    <w:rsid w:val="00E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EF63F6"/>
  </w:style>
  <w:style w:type="paragraph" w:customStyle="1" w:styleId="rvps2">
    <w:name w:val="rvps2"/>
    <w:basedOn w:val="a"/>
    <w:rsid w:val="00E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EF63F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4B9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0C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FD4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E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EF63F6"/>
  </w:style>
  <w:style w:type="paragraph" w:customStyle="1" w:styleId="rvps7">
    <w:name w:val="rvps7"/>
    <w:basedOn w:val="a"/>
    <w:rsid w:val="00E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EF63F6"/>
  </w:style>
  <w:style w:type="paragraph" w:customStyle="1" w:styleId="rvps2">
    <w:name w:val="rvps2"/>
    <w:basedOn w:val="a"/>
    <w:rsid w:val="00E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EF63F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4B9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0C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FD4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97-17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657-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z0111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48C46-EE0E-40AC-9659-CFD9163B5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13750</Words>
  <Characters>7838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2024-02-16T16:01:00Z</dcterms:created>
  <dcterms:modified xsi:type="dcterms:W3CDTF">2024-02-16T17:50:00Z</dcterms:modified>
</cp:coreProperties>
</file>