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67A" w:rsidRDefault="00FF467A" w:rsidP="00FF467A">
      <w:pPr>
        <w:pStyle w:val="1"/>
        <w:jc w:val="center"/>
        <w:rPr>
          <w:rFonts w:ascii="Corsiva" w:eastAsia="Corsiva" w:hAnsi="Corsiva" w:cs="Corsiva"/>
          <w:b/>
          <w:color w:val="C00000"/>
          <w:sz w:val="30"/>
          <w:szCs w:val="30"/>
        </w:rPr>
      </w:pPr>
      <w:r>
        <w:rPr>
          <w:rFonts w:ascii="Corsiva" w:eastAsia="Corsiva" w:hAnsi="Corsiva" w:cs="Corsiva"/>
          <w:b/>
          <w:color w:val="C00000"/>
          <w:sz w:val="30"/>
          <w:szCs w:val="30"/>
        </w:rPr>
        <w:t>П л а н   р о б о т и</w:t>
      </w:r>
    </w:p>
    <w:p w:rsidR="00FF467A" w:rsidRDefault="00FF467A" w:rsidP="00FF467A">
      <w:pPr>
        <w:pStyle w:val="1"/>
        <w:jc w:val="center"/>
        <w:rPr>
          <w:rFonts w:ascii="Corsiva" w:eastAsia="Corsiva" w:hAnsi="Corsiva" w:cs="Corsiva"/>
          <w:b/>
          <w:color w:val="C00000"/>
          <w:sz w:val="32"/>
          <w:szCs w:val="32"/>
        </w:rPr>
      </w:pPr>
      <w:r>
        <w:rPr>
          <w:rFonts w:ascii="Corsiva" w:eastAsia="Corsiva" w:hAnsi="Corsiva" w:cs="Corsiva"/>
          <w:b/>
          <w:color w:val="C00000"/>
          <w:sz w:val="30"/>
          <w:szCs w:val="30"/>
        </w:rPr>
        <w:t xml:space="preserve">п р о ф е с і й н о ї   с п і л ь н о т и   </w:t>
      </w:r>
      <w:r>
        <w:rPr>
          <w:rFonts w:ascii="Corsiva" w:eastAsia="Corsiva" w:hAnsi="Corsiva" w:cs="Corsiva"/>
          <w:b/>
          <w:color w:val="C00000"/>
          <w:sz w:val="32"/>
          <w:szCs w:val="32"/>
        </w:rPr>
        <w:t xml:space="preserve">в ч и т е л і в     п р е д м е т і в    </w:t>
      </w:r>
    </w:p>
    <w:p w:rsidR="00FF467A" w:rsidRDefault="00FF467A" w:rsidP="00FF467A">
      <w:pPr>
        <w:pStyle w:val="1"/>
        <w:jc w:val="center"/>
        <w:rPr>
          <w:rFonts w:ascii="Corsiva" w:eastAsia="Corsiva" w:hAnsi="Corsiva" w:cs="Corsiva"/>
          <w:b/>
          <w:color w:val="C00000"/>
          <w:sz w:val="32"/>
          <w:szCs w:val="32"/>
        </w:rPr>
      </w:pPr>
      <w:r>
        <w:rPr>
          <w:rFonts w:ascii="Corsiva" w:eastAsia="Corsiva" w:hAnsi="Corsiva" w:cs="Corsiva"/>
          <w:b/>
          <w:color w:val="C00000"/>
          <w:sz w:val="32"/>
          <w:szCs w:val="32"/>
        </w:rPr>
        <w:t>с у с п і л ь н о  - г у м а н і т а р н о г о    ц и к л у</w:t>
      </w:r>
    </w:p>
    <w:p w:rsidR="00FF467A" w:rsidRDefault="00FF467A" w:rsidP="00FF467A">
      <w:pPr>
        <w:pStyle w:val="1"/>
        <w:jc w:val="center"/>
        <w:rPr>
          <w:rFonts w:ascii="Corsiva" w:eastAsia="Corsiva" w:hAnsi="Corsiva" w:cs="Corsiva"/>
          <w:b/>
          <w:color w:val="C00000"/>
          <w:sz w:val="32"/>
          <w:szCs w:val="32"/>
        </w:rPr>
      </w:pPr>
      <w:r>
        <w:rPr>
          <w:rFonts w:ascii="Corsiva" w:eastAsia="Corsiva" w:hAnsi="Corsiva" w:cs="Corsiva"/>
          <w:b/>
          <w:color w:val="C00000"/>
          <w:sz w:val="32"/>
          <w:szCs w:val="32"/>
        </w:rPr>
        <w:t>н а   2 0 2 4  –   2 0 2 5   н а в ч а л ь н и й     р і к</w:t>
      </w:r>
    </w:p>
    <w:p w:rsidR="00FF467A" w:rsidRDefault="00FF467A" w:rsidP="00FF467A">
      <w:pPr>
        <w:pStyle w:val="1"/>
        <w:rPr>
          <w:rFonts w:ascii="Corsiva" w:eastAsia="Corsiva" w:hAnsi="Corsiva" w:cs="Corsiva"/>
          <w:b/>
          <w:color w:val="002060"/>
          <w:sz w:val="32"/>
          <w:szCs w:val="32"/>
        </w:rPr>
      </w:pPr>
    </w:p>
    <w:p w:rsidR="00FF467A" w:rsidRDefault="00FF467A" w:rsidP="00FF467A">
      <w:pPr>
        <w:pStyle w:val="1"/>
        <w:jc w:val="both"/>
        <w:rPr>
          <w:rFonts w:ascii="Arial Black" w:eastAsia="Arial Black" w:hAnsi="Arial Black" w:cs="Arial Black"/>
          <w:b/>
        </w:rPr>
      </w:pPr>
      <w:r>
        <w:rPr>
          <w:rFonts w:ascii="Arial" w:eastAsia="Arial" w:hAnsi="Arial" w:cs="Arial"/>
          <w:b/>
        </w:rPr>
        <w:t>ВЕРЕСЕНЬ 2024 року</w:t>
      </w:r>
    </w:p>
    <w:p w:rsidR="00FF467A" w:rsidRDefault="00FF467A" w:rsidP="00FF467A">
      <w:pPr>
        <w:pStyle w:val="1"/>
        <w:ind w:left="142"/>
        <w:jc w:val="both"/>
        <w:rPr>
          <w:color w:val="000000"/>
        </w:rPr>
      </w:pPr>
      <w:r>
        <w:rPr>
          <w:color w:val="000000"/>
        </w:rPr>
        <w:t>1.Обговорення і схвалення до погодження та затвердження орієнтовного календарно-тематичного планування з предметів суспільно-гуманітарного циклу.</w:t>
      </w:r>
    </w:p>
    <w:p w:rsidR="00FF467A" w:rsidRDefault="00FF467A" w:rsidP="00FF467A">
      <w:pPr>
        <w:pStyle w:val="1"/>
        <w:ind w:left="142"/>
        <w:jc w:val="both"/>
        <w:rPr>
          <w:color w:val="000000"/>
        </w:rPr>
      </w:pPr>
      <w:r>
        <w:rPr>
          <w:color w:val="000000"/>
        </w:rPr>
        <w:t xml:space="preserve">2.Опрацювання </w:t>
      </w:r>
      <w:proofErr w:type="spellStart"/>
      <w:r>
        <w:rPr>
          <w:color w:val="000000"/>
        </w:rPr>
        <w:t>інструктивно</w:t>
      </w:r>
      <w:proofErr w:type="spellEnd"/>
      <w:r>
        <w:rPr>
          <w:color w:val="000000"/>
        </w:rPr>
        <w:t>-методичних рекомендацій щодо особливостей викладання предметів суспільно-гуманітарного циклу у 202</w:t>
      </w:r>
      <w:r>
        <w:t>4</w:t>
      </w:r>
      <w:r>
        <w:rPr>
          <w:color w:val="000000"/>
        </w:rPr>
        <w:t xml:space="preserve"> -202</w:t>
      </w:r>
      <w:r>
        <w:t>5</w:t>
      </w:r>
      <w:r>
        <w:rPr>
          <w:color w:val="000000"/>
        </w:rPr>
        <w:t xml:space="preserve"> н. р.</w:t>
      </w:r>
    </w:p>
    <w:p w:rsidR="00FF467A" w:rsidRDefault="00FF467A" w:rsidP="00FF467A">
      <w:pPr>
        <w:pStyle w:val="1"/>
        <w:jc w:val="both"/>
        <w:rPr>
          <w:b/>
        </w:rPr>
      </w:pPr>
    </w:p>
    <w:p w:rsidR="00FF467A" w:rsidRDefault="00FF467A" w:rsidP="00FF467A">
      <w:pPr>
        <w:pStyle w:val="1"/>
        <w:jc w:val="both"/>
        <w:rPr>
          <w:rFonts w:ascii="Arial Black" w:eastAsia="Arial Black" w:hAnsi="Arial Black" w:cs="Arial Black"/>
          <w:b/>
        </w:rPr>
      </w:pPr>
      <w:r>
        <w:rPr>
          <w:rFonts w:ascii="Arial" w:eastAsia="Arial" w:hAnsi="Arial" w:cs="Arial"/>
          <w:b/>
        </w:rPr>
        <w:t>ЖОВТЕНЬ  2024 року</w:t>
      </w:r>
    </w:p>
    <w:p w:rsidR="00FF467A" w:rsidRDefault="00FF467A" w:rsidP="00FF467A">
      <w:pPr>
        <w:pStyle w:val="1"/>
      </w:pPr>
      <w:r>
        <w:t xml:space="preserve">1. Використання сервісів </w:t>
      </w:r>
      <w:proofErr w:type="spellStart"/>
      <w:r>
        <w:t>Google</w:t>
      </w:r>
      <w:proofErr w:type="spellEnd"/>
      <w:r>
        <w:t xml:space="preserve"> в роботі сучасного вчителя, зокрема, на </w:t>
      </w:r>
      <w:proofErr w:type="spellStart"/>
      <w:r>
        <w:t>уроках</w:t>
      </w:r>
      <w:proofErr w:type="spellEnd"/>
      <w:r>
        <w:t xml:space="preserve">  іноземної мови . ( </w:t>
      </w:r>
      <w:proofErr w:type="spellStart"/>
      <w:r>
        <w:t>Кравчишин</w:t>
      </w:r>
      <w:proofErr w:type="spellEnd"/>
      <w:r>
        <w:t xml:space="preserve"> О.В.)</w:t>
      </w:r>
    </w:p>
    <w:p w:rsidR="00FF467A" w:rsidRDefault="00FF467A" w:rsidP="00FF467A">
      <w:pPr>
        <w:pStyle w:val="1"/>
        <w:jc w:val="both"/>
      </w:pPr>
      <w:r>
        <w:t xml:space="preserve">2. Відкритий урок  англійської мови у  5 класі. ( </w:t>
      </w:r>
      <w:proofErr w:type="spellStart"/>
      <w:r>
        <w:t>Кравчишин</w:t>
      </w:r>
      <w:proofErr w:type="spellEnd"/>
      <w:r>
        <w:t xml:space="preserve"> О.В.)</w:t>
      </w:r>
    </w:p>
    <w:p w:rsidR="00FF467A" w:rsidRDefault="00FF467A" w:rsidP="00FF467A">
      <w:pPr>
        <w:pStyle w:val="1"/>
        <w:jc w:val="both"/>
        <w:rPr>
          <w:b/>
        </w:rPr>
      </w:pPr>
    </w:p>
    <w:p w:rsidR="00FF467A" w:rsidRDefault="00FF467A" w:rsidP="00FF467A">
      <w:pPr>
        <w:pStyle w:val="1"/>
        <w:jc w:val="both"/>
        <w:rPr>
          <w:rFonts w:ascii="Arial Black" w:eastAsia="Arial Black" w:hAnsi="Arial Black" w:cs="Arial Black"/>
          <w:b/>
        </w:rPr>
      </w:pPr>
      <w:r>
        <w:rPr>
          <w:rFonts w:ascii="Arial" w:eastAsia="Arial" w:hAnsi="Arial" w:cs="Arial"/>
          <w:b/>
        </w:rPr>
        <w:t>ГРУДЕНЬ  2024 року</w:t>
      </w:r>
    </w:p>
    <w:p w:rsidR="00FF467A" w:rsidRDefault="00FF467A" w:rsidP="00FF467A">
      <w:pPr>
        <w:pStyle w:val="1"/>
        <w:jc w:val="both"/>
      </w:pPr>
      <w:r>
        <w:t xml:space="preserve">1. </w:t>
      </w:r>
      <w:r>
        <w:rPr>
          <w:sz w:val="30"/>
          <w:szCs w:val="30"/>
        </w:rPr>
        <w:t xml:space="preserve">Метод проектів як засіб активізації </w:t>
      </w:r>
      <w:proofErr w:type="spellStart"/>
      <w:r>
        <w:rPr>
          <w:sz w:val="30"/>
          <w:szCs w:val="30"/>
        </w:rPr>
        <w:t>творчогого</w:t>
      </w:r>
      <w:proofErr w:type="spellEnd"/>
      <w:r>
        <w:rPr>
          <w:sz w:val="30"/>
          <w:szCs w:val="30"/>
        </w:rPr>
        <w:t xml:space="preserve"> розвитку школярів на </w:t>
      </w:r>
      <w:proofErr w:type="spellStart"/>
      <w:r>
        <w:rPr>
          <w:sz w:val="30"/>
          <w:szCs w:val="30"/>
        </w:rPr>
        <w:t>уроках</w:t>
      </w:r>
      <w:proofErr w:type="spellEnd"/>
      <w:r>
        <w:rPr>
          <w:sz w:val="30"/>
          <w:szCs w:val="30"/>
        </w:rPr>
        <w:t xml:space="preserve">  зарубіжної літератури</w:t>
      </w:r>
      <w:r>
        <w:t xml:space="preserve">. ( </w:t>
      </w:r>
      <w:proofErr w:type="spellStart"/>
      <w:r>
        <w:t>Чорномаз</w:t>
      </w:r>
      <w:proofErr w:type="spellEnd"/>
      <w:r>
        <w:t xml:space="preserve"> А. В.)</w:t>
      </w:r>
    </w:p>
    <w:p w:rsidR="00FF467A" w:rsidRDefault="00FF467A" w:rsidP="00FF467A">
      <w:pPr>
        <w:pStyle w:val="1"/>
        <w:jc w:val="both"/>
      </w:pPr>
      <w:r>
        <w:t xml:space="preserve">2. Відкритий урок  зарубіжної літератури у  7 класі. ( </w:t>
      </w:r>
      <w:proofErr w:type="spellStart"/>
      <w:r>
        <w:t>Чорномаз</w:t>
      </w:r>
      <w:proofErr w:type="spellEnd"/>
      <w:r>
        <w:t xml:space="preserve"> А. В.)</w:t>
      </w:r>
    </w:p>
    <w:p w:rsidR="00FF467A" w:rsidRDefault="00FF467A" w:rsidP="00FF467A">
      <w:pPr>
        <w:pStyle w:val="1"/>
        <w:jc w:val="both"/>
      </w:pPr>
    </w:p>
    <w:p w:rsidR="00FF467A" w:rsidRDefault="00FF467A" w:rsidP="00FF467A">
      <w:pPr>
        <w:pStyle w:val="1"/>
        <w:jc w:val="both"/>
        <w:rPr>
          <w:rFonts w:ascii="Arial Black" w:eastAsia="Arial Black" w:hAnsi="Arial Black" w:cs="Arial Black"/>
          <w:b/>
        </w:rPr>
      </w:pPr>
      <w:r>
        <w:rPr>
          <w:rFonts w:ascii="Arial" w:eastAsia="Arial" w:hAnsi="Arial" w:cs="Arial"/>
          <w:b/>
        </w:rPr>
        <w:t>СІЧЕНЬ  2025 року</w:t>
      </w:r>
    </w:p>
    <w:p w:rsidR="00FF467A" w:rsidRDefault="00FF467A" w:rsidP="00FF467A">
      <w:pPr>
        <w:pStyle w:val="1"/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 xml:space="preserve">1. </w:t>
      </w:r>
      <w:r>
        <w:t xml:space="preserve">Використання інтерактивних технологій та наочних посібників на </w:t>
      </w:r>
      <w:proofErr w:type="spellStart"/>
      <w:r>
        <w:t>уроках</w:t>
      </w:r>
      <w:proofErr w:type="spellEnd"/>
      <w:r>
        <w:t xml:space="preserve">  історії  </w:t>
      </w:r>
      <w:r>
        <w:rPr>
          <w:color w:val="000000"/>
        </w:rPr>
        <w:t>. (</w:t>
      </w:r>
      <w:proofErr w:type="spellStart"/>
      <w:r>
        <w:t>ПалажченкоМ.С</w:t>
      </w:r>
      <w:proofErr w:type="spellEnd"/>
      <w:r>
        <w:rPr>
          <w:color w:val="000000"/>
        </w:rPr>
        <w:t>.)</w:t>
      </w:r>
    </w:p>
    <w:p w:rsidR="00FF467A" w:rsidRDefault="00FF467A" w:rsidP="00FF467A">
      <w:pPr>
        <w:pStyle w:val="1"/>
        <w:jc w:val="both"/>
      </w:pPr>
      <w:r>
        <w:t xml:space="preserve">2. Відкритий урок   історії у  9 класі. ( </w:t>
      </w:r>
      <w:proofErr w:type="spellStart"/>
      <w:r>
        <w:t>Палажченко</w:t>
      </w:r>
      <w:proofErr w:type="spellEnd"/>
      <w:r>
        <w:t xml:space="preserve"> М.С.)</w:t>
      </w:r>
    </w:p>
    <w:p w:rsidR="00FF467A" w:rsidRDefault="00FF467A" w:rsidP="00FF467A">
      <w:pPr>
        <w:pStyle w:val="1"/>
        <w:jc w:val="both"/>
      </w:pPr>
    </w:p>
    <w:p w:rsidR="00FF467A" w:rsidRDefault="00FF467A" w:rsidP="00FF467A">
      <w:pPr>
        <w:pStyle w:val="1"/>
        <w:jc w:val="both"/>
        <w:rPr>
          <w:rFonts w:ascii="Arial Black" w:eastAsia="Arial Black" w:hAnsi="Arial Black" w:cs="Arial Black"/>
          <w:b/>
        </w:rPr>
      </w:pPr>
      <w:r>
        <w:rPr>
          <w:rFonts w:ascii="Arial" w:eastAsia="Arial" w:hAnsi="Arial" w:cs="Arial"/>
          <w:b/>
        </w:rPr>
        <w:t>КВІТЕНЬ 2025 року</w:t>
      </w:r>
    </w:p>
    <w:p w:rsidR="00FF467A" w:rsidRDefault="00FF467A" w:rsidP="00FF467A">
      <w:pPr>
        <w:pStyle w:val="1"/>
        <w:jc w:val="both"/>
      </w:pPr>
      <w:r>
        <w:t xml:space="preserve">1. Технології формування комунікативної компетентності учнів на </w:t>
      </w:r>
      <w:proofErr w:type="spellStart"/>
      <w:r>
        <w:t>уроках</w:t>
      </w:r>
      <w:proofErr w:type="spellEnd"/>
      <w:r>
        <w:t xml:space="preserve"> української мови та літератури класів. ( </w:t>
      </w:r>
      <w:proofErr w:type="spellStart"/>
      <w:r>
        <w:t>Побочій</w:t>
      </w:r>
      <w:proofErr w:type="spellEnd"/>
      <w:r>
        <w:t xml:space="preserve"> Н.А.)</w:t>
      </w:r>
    </w:p>
    <w:p w:rsidR="00FF467A" w:rsidRDefault="00FF467A" w:rsidP="00FF467A">
      <w:pPr>
        <w:pStyle w:val="1"/>
        <w:jc w:val="both"/>
      </w:pPr>
      <w:r>
        <w:t xml:space="preserve">2. Відкритий урок української літератури у 9 класі. ( </w:t>
      </w:r>
      <w:proofErr w:type="spellStart"/>
      <w:r>
        <w:t>Побочій</w:t>
      </w:r>
      <w:proofErr w:type="spellEnd"/>
      <w:r>
        <w:t xml:space="preserve"> Н. А.)</w:t>
      </w:r>
    </w:p>
    <w:p w:rsidR="0072271D" w:rsidRPr="00FF467A" w:rsidRDefault="0072271D">
      <w:pPr>
        <w:rPr>
          <w:lang w:val="uk-UA"/>
        </w:rPr>
      </w:pPr>
      <w:bookmarkStart w:id="0" w:name="_GoBack"/>
      <w:bookmarkEnd w:id="0"/>
    </w:p>
    <w:sectPr w:rsidR="0072271D" w:rsidRPr="00FF467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siva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54"/>
    <w:rsid w:val="003D4854"/>
    <w:rsid w:val="0072271D"/>
    <w:rsid w:val="00FF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E6E20-E240-47A4-9D26-B4ED2E3C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F46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2024-09-13T14:34:00Z</dcterms:created>
  <dcterms:modified xsi:type="dcterms:W3CDTF">2024-09-13T14:34:00Z</dcterms:modified>
</cp:coreProperties>
</file>