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48C" w:rsidRPr="00B34EB8" w:rsidRDefault="00EF748C" w:rsidP="00EF748C">
      <w:pPr>
        <w:ind w:firstLine="180"/>
        <w:jc w:val="both"/>
        <w:rPr>
          <w:i/>
          <w:sz w:val="24"/>
          <w:szCs w:val="24"/>
        </w:rPr>
      </w:pPr>
      <w:r w:rsidRPr="00B34EB8">
        <w:rPr>
          <w:i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-553"/>
        <w:tblOverlap w:val="never"/>
        <w:tblW w:w="148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4035"/>
        <w:gridCol w:w="3061"/>
        <w:gridCol w:w="1379"/>
        <w:gridCol w:w="3313"/>
        <w:gridCol w:w="3061"/>
      </w:tblGrid>
      <w:tr w:rsidR="00EF748C" w:rsidRPr="00B34EB8" w:rsidTr="00B73FA1">
        <w:trPr>
          <w:trHeight w:val="415"/>
        </w:trPr>
        <w:tc>
          <w:tcPr>
            <w:tcW w:w="4035" w:type="dxa"/>
            <w:shd w:val="clear" w:color="auto" w:fill="BDD6EE"/>
            <w:vAlign w:val="center"/>
          </w:tcPr>
          <w:p w:rsidR="00EF748C" w:rsidRPr="00B34EB8" w:rsidRDefault="00EF748C" w:rsidP="00B73FA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3061" w:type="dxa"/>
            <w:shd w:val="clear" w:color="auto" w:fill="BDD6EE"/>
            <w:vAlign w:val="center"/>
          </w:tcPr>
          <w:p w:rsidR="00EF748C" w:rsidRPr="00B34EB8" w:rsidRDefault="00EF748C" w:rsidP="00B73FA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b/>
                <w:sz w:val="22"/>
                <w:szCs w:val="22"/>
                <w:lang w:eastAsia="en-US"/>
              </w:rPr>
              <w:t>ПЕРЕМОЖЦІ</w:t>
            </w:r>
          </w:p>
        </w:tc>
        <w:tc>
          <w:tcPr>
            <w:tcW w:w="1379" w:type="dxa"/>
            <w:shd w:val="clear" w:color="auto" w:fill="BDD6EE"/>
            <w:vAlign w:val="center"/>
          </w:tcPr>
          <w:p w:rsidR="00EF748C" w:rsidRPr="00B34EB8" w:rsidRDefault="00EF748C" w:rsidP="00B73FA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b/>
                <w:sz w:val="22"/>
                <w:szCs w:val="22"/>
                <w:lang w:eastAsia="en-US"/>
              </w:rPr>
              <w:t>КЛАС</w:t>
            </w:r>
          </w:p>
        </w:tc>
        <w:tc>
          <w:tcPr>
            <w:tcW w:w="3313" w:type="dxa"/>
            <w:shd w:val="clear" w:color="auto" w:fill="BDD6EE"/>
            <w:vAlign w:val="center"/>
          </w:tcPr>
          <w:p w:rsidR="00EF748C" w:rsidRPr="00B34EB8" w:rsidRDefault="00EF748C" w:rsidP="00B73FA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b/>
                <w:sz w:val="22"/>
                <w:szCs w:val="22"/>
                <w:lang w:eastAsia="en-US"/>
              </w:rPr>
              <w:t>МІСЦЕ</w:t>
            </w:r>
          </w:p>
        </w:tc>
        <w:tc>
          <w:tcPr>
            <w:tcW w:w="3061" w:type="dxa"/>
            <w:shd w:val="clear" w:color="auto" w:fill="BDD6EE"/>
          </w:tcPr>
          <w:p w:rsidR="00EF748C" w:rsidRPr="00B34EB8" w:rsidRDefault="00EF748C" w:rsidP="00B73FA1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b/>
                <w:sz w:val="22"/>
                <w:szCs w:val="22"/>
                <w:lang w:eastAsia="en-US"/>
              </w:rPr>
              <w:t>ВЧИТЕЛЬ</w:t>
            </w:r>
          </w:p>
        </w:tc>
      </w:tr>
      <w:tr w:rsidR="00EF748C" w:rsidRPr="00B34EB8" w:rsidTr="00B73FA1">
        <w:trPr>
          <w:trHeight w:val="261"/>
        </w:trPr>
        <w:tc>
          <w:tcPr>
            <w:tcW w:w="4035" w:type="dxa"/>
            <w:shd w:val="clear" w:color="auto" w:fill="BDD6EE"/>
            <w:vAlign w:val="center"/>
          </w:tcPr>
          <w:p w:rsidR="00EF748C" w:rsidRPr="00B34EB8" w:rsidRDefault="00EF748C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sz w:val="22"/>
                <w:szCs w:val="22"/>
                <w:lang w:eastAsia="en-US"/>
              </w:rPr>
              <w:t>Українська мова та література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EF748C" w:rsidRPr="00B34EB8" w:rsidRDefault="00EB2486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Тищук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Юлія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EF748C" w:rsidRPr="00B34EB8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13" w:type="dxa"/>
            <w:shd w:val="clear" w:color="auto" w:fill="FFFFFF"/>
            <w:vAlign w:val="center"/>
          </w:tcPr>
          <w:p w:rsidR="00EF748C" w:rsidRPr="00B34EB8" w:rsidRDefault="004E5D1C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ІІ</w:t>
            </w:r>
            <w:r w:rsidR="0050177E">
              <w:rPr>
                <w:rFonts w:eastAsia="Calibri"/>
                <w:sz w:val="22"/>
                <w:szCs w:val="22"/>
                <w:lang w:eastAsia="en-US"/>
              </w:rPr>
              <w:t>І</w:t>
            </w:r>
          </w:p>
        </w:tc>
        <w:tc>
          <w:tcPr>
            <w:tcW w:w="3061" w:type="dxa"/>
            <w:shd w:val="clear" w:color="auto" w:fill="FFFFFF"/>
          </w:tcPr>
          <w:p w:rsidR="00EF748C" w:rsidRPr="00B34EB8" w:rsidRDefault="00EF748C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B34EB8">
              <w:rPr>
                <w:rFonts w:eastAsia="Calibri"/>
                <w:sz w:val="22"/>
                <w:szCs w:val="22"/>
                <w:lang w:eastAsia="en-US"/>
              </w:rPr>
              <w:t>Побочій</w:t>
            </w:r>
            <w:proofErr w:type="spellEnd"/>
            <w:r w:rsidRPr="00B34EB8">
              <w:rPr>
                <w:rFonts w:eastAsia="Calibri"/>
                <w:sz w:val="22"/>
                <w:szCs w:val="22"/>
                <w:lang w:eastAsia="en-US"/>
              </w:rPr>
              <w:t xml:space="preserve"> Н.А.</w:t>
            </w:r>
          </w:p>
        </w:tc>
      </w:tr>
      <w:tr w:rsidR="0050177E" w:rsidRPr="00B34EB8" w:rsidTr="00B73FA1">
        <w:trPr>
          <w:trHeight w:val="261"/>
        </w:trPr>
        <w:tc>
          <w:tcPr>
            <w:tcW w:w="4035" w:type="dxa"/>
            <w:shd w:val="clear" w:color="auto" w:fill="BDD6EE"/>
            <w:vAlign w:val="center"/>
          </w:tcPr>
          <w:p w:rsidR="0050177E" w:rsidRPr="00B34EB8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shd w:val="clear" w:color="auto" w:fill="FFFFFF"/>
            <w:vAlign w:val="center"/>
          </w:tcPr>
          <w:p w:rsidR="0050177E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Нагорна Ірина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50177E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3313" w:type="dxa"/>
            <w:shd w:val="clear" w:color="auto" w:fill="FFFFFF"/>
            <w:vAlign w:val="center"/>
          </w:tcPr>
          <w:p w:rsidR="0050177E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ІІІ</w:t>
            </w:r>
          </w:p>
        </w:tc>
        <w:tc>
          <w:tcPr>
            <w:tcW w:w="3061" w:type="dxa"/>
            <w:shd w:val="clear" w:color="auto" w:fill="FFFFFF"/>
          </w:tcPr>
          <w:p w:rsidR="0050177E" w:rsidRPr="00B34EB8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Побочій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Н.А.,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Чорномаз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А.В.</w:t>
            </w:r>
          </w:p>
        </w:tc>
      </w:tr>
      <w:tr w:rsidR="00EB2486" w:rsidRPr="00B34EB8" w:rsidTr="00B73FA1">
        <w:trPr>
          <w:trHeight w:val="261"/>
        </w:trPr>
        <w:tc>
          <w:tcPr>
            <w:tcW w:w="4035" w:type="dxa"/>
            <w:shd w:val="clear" w:color="auto" w:fill="BDD6EE"/>
            <w:vAlign w:val="center"/>
          </w:tcPr>
          <w:p w:rsidR="00EB2486" w:rsidRPr="00B34EB8" w:rsidRDefault="004E5D1C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Географія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EB2486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Тищук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Юлія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EB2486" w:rsidRDefault="004E5D1C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13" w:type="dxa"/>
            <w:shd w:val="clear" w:color="auto" w:fill="FFFFFF"/>
            <w:vAlign w:val="center"/>
          </w:tcPr>
          <w:p w:rsidR="00EB2486" w:rsidRPr="00B34EB8" w:rsidRDefault="004E5D1C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ІІІ</w:t>
            </w:r>
          </w:p>
        </w:tc>
        <w:tc>
          <w:tcPr>
            <w:tcW w:w="3061" w:type="dxa"/>
            <w:shd w:val="clear" w:color="auto" w:fill="FFFFFF"/>
          </w:tcPr>
          <w:p w:rsidR="00EB2486" w:rsidRPr="00B34EB8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Власова В.М.</w:t>
            </w:r>
          </w:p>
        </w:tc>
      </w:tr>
      <w:tr w:rsidR="004E5D1C" w:rsidRPr="00B34EB8" w:rsidTr="00B73FA1">
        <w:trPr>
          <w:trHeight w:val="261"/>
        </w:trPr>
        <w:tc>
          <w:tcPr>
            <w:tcW w:w="4035" w:type="dxa"/>
            <w:shd w:val="clear" w:color="auto" w:fill="BDD6EE"/>
            <w:vAlign w:val="center"/>
          </w:tcPr>
          <w:p w:rsidR="004E5D1C" w:rsidRPr="00B34EB8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Трудове навчання 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4E5D1C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Дзененко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Марина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4E5D1C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13" w:type="dxa"/>
            <w:shd w:val="clear" w:color="auto" w:fill="FFFFFF"/>
            <w:vAlign w:val="center"/>
          </w:tcPr>
          <w:p w:rsidR="004E5D1C" w:rsidRPr="00B34EB8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ІІІ</w:t>
            </w:r>
          </w:p>
        </w:tc>
        <w:tc>
          <w:tcPr>
            <w:tcW w:w="3061" w:type="dxa"/>
            <w:shd w:val="clear" w:color="auto" w:fill="FFFFFF"/>
          </w:tcPr>
          <w:p w:rsidR="004E5D1C" w:rsidRPr="00B34EB8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Іванченко А.О.</w:t>
            </w:r>
          </w:p>
        </w:tc>
      </w:tr>
      <w:tr w:rsidR="004E5D1C" w:rsidRPr="00B34EB8" w:rsidTr="00B73FA1">
        <w:trPr>
          <w:trHeight w:val="261"/>
        </w:trPr>
        <w:tc>
          <w:tcPr>
            <w:tcW w:w="4035" w:type="dxa"/>
            <w:shd w:val="clear" w:color="auto" w:fill="BDD6EE"/>
            <w:vAlign w:val="center"/>
          </w:tcPr>
          <w:p w:rsidR="004E5D1C" w:rsidRPr="00B34EB8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4"/>
                <w:szCs w:val="24"/>
              </w:rPr>
              <w:t>ХХ</w:t>
            </w:r>
            <w:r w:rsidR="004E5D1C" w:rsidRPr="00EB2486">
              <w:rPr>
                <w:sz w:val="24"/>
                <w:szCs w:val="24"/>
                <w:lang w:val="en-US"/>
              </w:rPr>
              <w:t>V</w:t>
            </w:r>
            <w:r w:rsidR="004E5D1C">
              <w:rPr>
                <w:sz w:val="24"/>
                <w:szCs w:val="24"/>
              </w:rPr>
              <w:t xml:space="preserve"> Міжнародний конкурс</w:t>
            </w:r>
            <w:r w:rsidR="004E5D1C" w:rsidRPr="00EB2486">
              <w:rPr>
                <w:sz w:val="24"/>
                <w:szCs w:val="24"/>
              </w:rPr>
              <w:t xml:space="preserve"> з української мови </w:t>
            </w:r>
            <w:proofErr w:type="spellStart"/>
            <w:r w:rsidR="004E5D1C" w:rsidRPr="00EB2486">
              <w:rPr>
                <w:sz w:val="24"/>
                <w:szCs w:val="24"/>
              </w:rPr>
              <w:t>ім.П.Яцика</w:t>
            </w:r>
            <w:proofErr w:type="spellEnd"/>
          </w:p>
        </w:tc>
        <w:tc>
          <w:tcPr>
            <w:tcW w:w="3061" w:type="dxa"/>
            <w:shd w:val="clear" w:color="auto" w:fill="FFFFFF"/>
            <w:vAlign w:val="center"/>
          </w:tcPr>
          <w:p w:rsidR="004E5D1C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Тищук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Юлія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4E5D1C" w:rsidRDefault="0050177E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13" w:type="dxa"/>
            <w:shd w:val="clear" w:color="auto" w:fill="FFFFFF"/>
            <w:vAlign w:val="center"/>
          </w:tcPr>
          <w:p w:rsidR="004E5D1C" w:rsidRPr="00B34EB8" w:rsidRDefault="004E5D1C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ІІІ</w:t>
            </w:r>
          </w:p>
        </w:tc>
        <w:tc>
          <w:tcPr>
            <w:tcW w:w="3061" w:type="dxa"/>
            <w:shd w:val="clear" w:color="auto" w:fill="FFFFFF"/>
          </w:tcPr>
          <w:p w:rsidR="004E5D1C" w:rsidRPr="00B34EB8" w:rsidRDefault="004E5D1C" w:rsidP="00B73FA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Побочій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Н.А.</w:t>
            </w:r>
          </w:p>
        </w:tc>
      </w:tr>
      <w:tr w:rsidR="0050177E" w:rsidRPr="00B34EB8" w:rsidTr="00B73FA1">
        <w:trPr>
          <w:trHeight w:val="244"/>
        </w:trPr>
        <w:tc>
          <w:tcPr>
            <w:tcW w:w="4035" w:type="dxa"/>
            <w:shd w:val="clear" w:color="auto" w:fill="BDD6EE"/>
            <w:vAlign w:val="center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sz w:val="22"/>
                <w:szCs w:val="22"/>
                <w:lang w:eastAsia="en-US"/>
              </w:rPr>
              <w:t>МАН</w:t>
            </w:r>
          </w:p>
        </w:tc>
        <w:tc>
          <w:tcPr>
            <w:tcW w:w="3061" w:type="dxa"/>
            <w:shd w:val="clear" w:color="auto" w:fill="FFFFFF"/>
            <w:vAlign w:val="center"/>
          </w:tcPr>
          <w:p w:rsidR="0050177E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Тищук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Юлія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13" w:type="dxa"/>
            <w:shd w:val="clear" w:color="auto" w:fill="FFFFFF"/>
            <w:vAlign w:val="center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sz w:val="22"/>
                <w:szCs w:val="22"/>
                <w:lang w:eastAsia="en-US"/>
              </w:rPr>
              <w:t>І</w:t>
            </w:r>
          </w:p>
        </w:tc>
        <w:tc>
          <w:tcPr>
            <w:tcW w:w="3061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Побочій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Н.А.</w:t>
            </w:r>
          </w:p>
        </w:tc>
      </w:tr>
      <w:tr w:rsidR="0050177E" w:rsidRPr="00B34EB8" w:rsidTr="00B73FA1">
        <w:trPr>
          <w:trHeight w:val="305"/>
        </w:trPr>
        <w:tc>
          <w:tcPr>
            <w:tcW w:w="4035" w:type="dxa"/>
            <w:shd w:val="clear" w:color="auto" w:fill="BDD6EE"/>
          </w:tcPr>
          <w:p w:rsidR="0050177E" w:rsidRPr="004E5D1C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ХХІ</w:t>
            </w:r>
            <w:r w:rsidRPr="0050177E">
              <w:rPr>
                <w:sz w:val="22"/>
                <w:szCs w:val="22"/>
                <w:lang w:val="en-US"/>
              </w:rPr>
              <w:t>V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Всеукраїнський конкурс учнівської творчості «Об’єднаймося ж, брати мої»</w:t>
            </w:r>
          </w:p>
        </w:tc>
        <w:tc>
          <w:tcPr>
            <w:tcW w:w="3061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Дзененко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Марина</w:t>
            </w:r>
          </w:p>
        </w:tc>
        <w:tc>
          <w:tcPr>
            <w:tcW w:w="1379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313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ІІ </w:t>
            </w:r>
            <w:r w:rsidRPr="00B34EB8">
              <w:rPr>
                <w:rFonts w:eastAsia="Calibri"/>
                <w:sz w:val="22"/>
                <w:szCs w:val="22"/>
                <w:lang w:eastAsia="en-US"/>
              </w:rPr>
              <w:t xml:space="preserve"> (номінація «О</w:t>
            </w:r>
            <w:r>
              <w:rPr>
                <w:rFonts w:eastAsia="Calibri"/>
                <w:sz w:val="22"/>
                <w:szCs w:val="22"/>
                <w:lang w:eastAsia="en-US"/>
              </w:rPr>
              <w:t>бразотворче мистецтво»</w:t>
            </w:r>
          </w:p>
        </w:tc>
        <w:tc>
          <w:tcPr>
            <w:tcW w:w="3061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sz w:val="22"/>
                <w:szCs w:val="22"/>
                <w:lang w:eastAsia="en-US"/>
              </w:rPr>
              <w:t>Іванченко А.О.</w:t>
            </w:r>
          </w:p>
        </w:tc>
      </w:tr>
      <w:tr w:rsidR="0050177E" w:rsidRPr="00B34EB8" w:rsidTr="00B73FA1">
        <w:trPr>
          <w:trHeight w:val="305"/>
        </w:trPr>
        <w:tc>
          <w:tcPr>
            <w:tcW w:w="4035" w:type="dxa"/>
            <w:shd w:val="clear" w:color="auto" w:fill="BDD6EE"/>
          </w:tcPr>
          <w:p w:rsidR="0050177E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shd w:val="clear" w:color="auto" w:fill="FFFFFF"/>
          </w:tcPr>
          <w:p w:rsidR="0050177E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Іванченко Олексій</w:t>
            </w:r>
          </w:p>
        </w:tc>
        <w:tc>
          <w:tcPr>
            <w:tcW w:w="1379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313" w:type="dxa"/>
            <w:shd w:val="clear" w:color="auto" w:fill="FFFFFF"/>
          </w:tcPr>
          <w:p w:rsidR="0050177E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ІІІ</w:t>
            </w:r>
            <w:r w:rsidRPr="00B34EB8">
              <w:rPr>
                <w:rFonts w:eastAsia="Calibri"/>
                <w:sz w:val="22"/>
                <w:szCs w:val="22"/>
                <w:lang w:eastAsia="en-US"/>
              </w:rPr>
              <w:t xml:space="preserve"> (номінація «О</w:t>
            </w:r>
            <w:r>
              <w:rPr>
                <w:rFonts w:eastAsia="Calibri"/>
                <w:sz w:val="22"/>
                <w:szCs w:val="22"/>
                <w:lang w:eastAsia="en-US"/>
              </w:rPr>
              <w:t>бразотворче мистецтво»</w:t>
            </w:r>
          </w:p>
        </w:tc>
        <w:tc>
          <w:tcPr>
            <w:tcW w:w="3061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sz w:val="22"/>
                <w:szCs w:val="22"/>
                <w:lang w:eastAsia="en-US"/>
              </w:rPr>
              <w:t>Іванченко А.О.</w:t>
            </w:r>
          </w:p>
        </w:tc>
      </w:tr>
      <w:tr w:rsidR="0050177E" w:rsidRPr="00B34EB8" w:rsidTr="00B73FA1">
        <w:trPr>
          <w:trHeight w:val="305"/>
        </w:trPr>
        <w:tc>
          <w:tcPr>
            <w:tcW w:w="4035" w:type="dxa"/>
            <w:shd w:val="clear" w:color="auto" w:fill="BDD6EE"/>
          </w:tcPr>
          <w:p w:rsidR="0050177E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061" w:type="dxa"/>
            <w:shd w:val="clear" w:color="auto" w:fill="FFFFFF"/>
          </w:tcPr>
          <w:p w:rsidR="0050177E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Нагорна Ірина</w:t>
            </w:r>
          </w:p>
        </w:tc>
        <w:tc>
          <w:tcPr>
            <w:tcW w:w="1379" w:type="dxa"/>
            <w:shd w:val="clear" w:color="auto" w:fill="FFFFFF"/>
          </w:tcPr>
          <w:p w:rsidR="0050177E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3313" w:type="dxa"/>
            <w:shd w:val="clear" w:color="auto" w:fill="FFFFFF"/>
          </w:tcPr>
          <w:p w:rsidR="0050177E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ІІІ </w:t>
            </w:r>
            <w:r w:rsidRPr="00B34EB8">
              <w:rPr>
                <w:rFonts w:eastAsia="Calibri"/>
                <w:sz w:val="22"/>
                <w:szCs w:val="22"/>
                <w:lang w:eastAsia="en-US"/>
              </w:rPr>
              <w:t xml:space="preserve"> (номінація «О</w:t>
            </w:r>
            <w:r>
              <w:rPr>
                <w:rFonts w:eastAsia="Calibri"/>
                <w:sz w:val="22"/>
                <w:szCs w:val="22"/>
                <w:lang w:eastAsia="en-US"/>
              </w:rPr>
              <w:t>бразотворче мистецтво»</w:t>
            </w:r>
          </w:p>
        </w:tc>
        <w:tc>
          <w:tcPr>
            <w:tcW w:w="3061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sz w:val="22"/>
                <w:szCs w:val="22"/>
                <w:lang w:eastAsia="en-US"/>
              </w:rPr>
              <w:t>Іванченко А.О.</w:t>
            </w:r>
          </w:p>
        </w:tc>
      </w:tr>
      <w:tr w:rsidR="0050177E" w:rsidRPr="00B34EB8" w:rsidTr="00B73FA1">
        <w:trPr>
          <w:trHeight w:val="536"/>
        </w:trPr>
        <w:tc>
          <w:tcPr>
            <w:tcW w:w="4035" w:type="dxa"/>
            <w:shd w:val="clear" w:color="auto" w:fill="BDD6EE"/>
            <w:vAlign w:val="center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sz w:val="22"/>
                <w:szCs w:val="22"/>
                <w:lang w:eastAsia="en-US"/>
              </w:rPr>
              <w:t>Всеукраїнська військово-патріотична гра «Сокіл» («Джура»)</w:t>
            </w:r>
          </w:p>
        </w:tc>
        <w:tc>
          <w:tcPr>
            <w:tcW w:w="3061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sz w:val="22"/>
                <w:szCs w:val="22"/>
                <w:lang w:eastAsia="en-US"/>
              </w:rPr>
              <w:t>Рій «Хортиця»</w:t>
            </w:r>
          </w:p>
        </w:tc>
        <w:tc>
          <w:tcPr>
            <w:tcW w:w="1379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8-9</w:t>
            </w:r>
          </w:p>
        </w:tc>
        <w:tc>
          <w:tcPr>
            <w:tcW w:w="3313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І</w:t>
            </w:r>
            <w:r w:rsidRPr="00B34EB8">
              <w:rPr>
                <w:rFonts w:eastAsia="Calibri"/>
                <w:sz w:val="22"/>
                <w:szCs w:val="22"/>
                <w:lang w:eastAsia="en-US"/>
              </w:rPr>
              <w:t>ІІ</w:t>
            </w:r>
          </w:p>
        </w:tc>
        <w:tc>
          <w:tcPr>
            <w:tcW w:w="3061" w:type="dxa"/>
            <w:shd w:val="clear" w:color="auto" w:fill="FFFFFF"/>
          </w:tcPr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34EB8">
              <w:rPr>
                <w:rFonts w:eastAsia="Calibri"/>
                <w:sz w:val="22"/>
                <w:szCs w:val="22"/>
                <w:lang w:eastAsia="en-US"/>
              </w:rPr>
              <w:t>Рибник Р.А.,</w:t>
            </w:r>
          </w:p>
          <w:p w:rsidR="0050177E" w:rsidRPr="00B34EB8" w:rsidRDefault="0050177E" w:rsidP="0050177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Босенко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О.В</w:t>
            </w:r>
            <w:r w:rsidRPr="00B34EB8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:rsidR="00EF748C" w:rsidRPr="00B34EB8" w:rsidRDefault="00EF748C" w:rsidP="00EF748C">
      <w:pPr>
        <w:widowControl w:val="0"/>
        <w:rPr>
          <w:color w:val="000000"/>
          <w:kern w:val="28"/>
          <w:sz w:val="24"/>
          <w:szCs w:val="24"/>
        </w:rPr>
      </w:pPr>
    </w:p>
    <w:p w:rsidR="00BB0C82" w:rsidRDefault="00BB0C82">
      <w:bookmarkStart w:id="0" w:name="_GoBack"/>
      <w:bookmarkEnd w:id="0"/>
    </w:p>
    <w:sectPr w:rsidR="00BB0C82" w:rsidSect="00EF748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441BC3"/>
    <w:multiLevelType w:val="hybridMultilevel"/>
    <w:tmpl w:val="32BE0ABC"/>
    <w:lvl w:ilvl="0" w:tplc="5D90E004">
      <w:start w:val="1"/>
      <w:numFmt w:val="bullet"/>
      <w:lvlText w:val=""/>
      <w:lvlJc w:val="center"/>
      <w:pPr>
        <w:ind w:left="1287" w:hanging="360"/>
      </w:pPr>
      <w:rPr>
        <w:rFonts w:ascii="Wingdings" w:hAnsi="Wingdings" w:hint="default"/>
        <w:b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701"/>
    <w:rsid w:val="004E5D1C"/>
    <w:rsid w:val="0050177E"/>
    <w:rsid w:val="00BB0C82"/>
    <w:rsid w:val="00DC22C9"/>
    <w:rsid w:val="00EB2486"/>
    <w:rsid w:val="00EF748C"/>
    <w:rsid w:val="00FD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E634"/>
  <w15:chartTrackingRefBased/>
  <w15:docId w15:val="{1F340C2D-4FD9-4D29-BA64-2BD65535B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DF61-EEA2-4B28-AAB9-8EC973966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2019-10-02T07:20:00Z</dcterms:created>
  <dcterms:modified xsi:type="dcterms:W3CDTF">2025-09-11T13:54:00Z</dcterms:modified>
</cp:coreProperties>
</file>