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DB" w:rsidRPr="00E077E3" w:rsidRDefault="00DE4DDB" w:rsidP="00DE4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 xml:space="preserve">Заїка В.І. завантаження уроку української мови </w:t>
      </w:r>
    </w:p>
    <w:p w:rsidR="00DE4DDB" w:rsidRPr="00E077E3" w:rsidRDefault="00DE4DDB" w:rsidP="00DE4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21.04.2020 по 24</w:t>
      </w:r>
      <w:r w:rsidRPr="00E077E3">
        <w:rPr>
          <w:rFonts w:ascii="Times New Roman" w:hAnsi="Times New Roman" w:cs="Times New Roman"/>
          <w:sz w:val="28"/>
          <w:szCs w:val="28"/>
          <w:lang w:val="uk-UA"/>
        </w:rPr>
        <w:t>.04.2020</w:t>
      </w:r>
    </w:p>
    <w:p w:rsidR="00DE4DDB" w:rsidRPr="00E077E3" w:rsidRDefault="00DE4DDB" w:rsidP="00DE4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>5-Б клас</w:t>
      </w:r>
    </w:p>
    <w:p w:rsidR="00DE4DDB" w:rsidRDefault="00DE4DDB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Урок української мови в 5 класі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Тема.</w:t>
      </w: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Складне речення зі сполучниковим і безсполучниковим зв'язком. Кома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          між частинами складного речення.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Мета.</w:t>
      </w: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Узагальнити і систематизувати знання учнів про складне речення,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ind w:left="284"/>
        <w:jc w:val="both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удосконалювати вміння розрізняти складні речення і прості з однорідними членами і правильно розставляти розділові знаки в них. Розвивати словниковий запас учнів, критичне мислення і мовлення учнів, формувати комунікаційну, творчу й інформаційну  компетентності. Виховувати бережливе ставлення до природи.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</w:t>
      </w:r>
      <w:proofErr w:type="spellStart"/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Хід</w:t>
      </w:r>
      <w:proofErr w:type="spellEnd"/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уроку</w:t>
      </w:r>
    </w:p>
    <w:p w:rsidR="00DE4DDB" w:rsidRDefault="00DE4DDB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E4DDB" w:rsidRDefault="00DE4DDB" w:rsidP="00DE4DDB">
      <w:pPr>
        <w:pStyle w:val="a3"/>
        <w:numPr>
          <w:ilvl w:val="0"/>
          <w:numId w:val="2"/>
        </w:num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Опрацювати параграфи 60, 61 за підручником (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. 173-178)</w:t>
      </w:r>
    </w:p>
    <w:p w:rsidR="00DE4DDB" w:rsidRDefault="00DE4DDB" w:rsidP="00DE4DDB">
      <w:pPr>
        <w:pStyle w:val="a3"/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Повторимо: 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1. Що становить граматичну основу речення?</w:t>
      </w:r>
    </w:p>
    <w:p w:rsidR="00DE4DDB" w:rsidRPr="00DE4DDB" w:rsidRDefault="00DE4DDB" w:rsidP="00DE4D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Який член речення відповідає на питання </w:t>
      </w: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хто? що?</w:t>
      </w:r>
    </w:p>
    <w:p w:rsidR="00DE4DDB" w:rsidRPr="00DE4DDB" w:rsidRDefault="00DE4DDB" w:rsidP="00DE4DDB">
      <w:p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3. Який член речення відповідає на питання </w:t>
      </w: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що робить? який він є? хто він такий?</w:t>
      </w:r>
    </w:p>
    <w:p w:rsidR="00DE4DDB" w:rsidRPr="00DE4DDB" w:rsidRDefault="00DE4DDB" w:rsidP="00DE4DD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Який член речення означає предмет, про який йдеться в реченні?</w:t>
      </w:r>
    </w:p>
    <w:p w:rsidR="00DE4DDB" w:rsidRPr="00DE4DDB" w:rsidRDefault="00DE4DDB" w:rsidP="00DE4DDB">
      <w:pPr>
        <w:numPr>
          <w:ilvl w:val="0"/>
          <w:numId w:val="8"/>
        </w:num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Який член речення означає, що говориться про підмет?</w:t>
      </w:r>
    </w:p>
    <w:p w:rsidR="00DE4DDB" w:rsidRPr="00DE4DDB" w:rsidRDefault="00DE4DDB" w:rsidP="00DE4DDB">
      <w:pPr>
        <w:numPr>
          <w:ilvl w:val="0"/>
          <w:numId w:val="8"/>
        </w:num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називається речення, яке має одну граматичну основу?</w:t>
      </w:r>
    </w:p>
    <w:p w:rsidR="00DE4DDB" w:rsidRPr="00DE4DDB" w:rsidRDefault="00DE4DDB" w:rsidP="00DE4DDB">
      <w:pPr>
        <w:numPr>
          <w:ilvl w:val="0"/>
          <w:numId w:val="8"/>
        </w:num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називається речення, в якому лише один головний член?</w:t>
      </w:r>
    </w:p>
    <w:p w:rsidR="00DE4DDB" w:rsidRPr="00DE4DDB" w:rsidRDefault="00DE4DDB" w:rsidP="00DE4DDB">
      <w:pPr>
        <w:numPr>
          <w:ilvl w:val="0"/>
          <w:numId w:val="8"/>
        </w:num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називається речення, в якому є підмет і присудок?</w:t>
      </w:r>
    </w:p>
    <w:p w:rsidR="00DE4DDB" w:rsidRPr="00DE4DDB" w:rsidRDefault="00DE4DDB" w:rsidP="00DE4DDB">
      <w:pPr>
        <w:numPr>
          <w:ilvl w:val="0"/>
          <w:numId w:val="8"/>
        </w:numPr>
        <w:shd w:val="clear" w:color="auto" w:fill="FFFFFF"/>
        <w:spacing w:after="0" w:line="240" w:lineRule="auto"/>
        <w:ind w:left="3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називається речення, яке має дві або більше граматичних основ?</w:t>
      </w:r>
    </w:p>
    <w:p w:rsidR="00DE4DDB" w:rsidRPr="00DE4DDB" w:rsidRDefault="00DE4DDB" w:rsidP="00DE4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10.</w:t>
      </w: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Який знак зазвичай ставиться між частинами складного речення?</w:t>
      </w:r>
    </w:p>
    <w:p w:rsidR="00DE4DDB" w:rsidRPr="00DE4DDB" w:rsidRDefault="00DE4DDB" w:rsidP="00DE4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11. </w:t>
      </w: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Як називається складне речення, частини якого пов'язані між собою   </w:t>
      </w:r>
    </w:p>
    <w:p w:rsidR="00DE4DDB" w:rsidRPr="00DE4DDB" w:rsidRDefault="00DE4DDB" w:rsidP="00DE4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     </w:t>
      </w: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 допомогою сполучників і інтонації?</w:t>
      </w:r>
    </w:p>
    <w:p w:rsidR="00DE4DDB" w:rsidRPr="00DE4DDB" w:rsidRDefault="00DE4DDB" w:rsidP="00DE4D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12.</w:t>
      </w: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Як називається складне речення, частини якого пов'язані лише за допомогою інтонації?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(усні відповіді)</w:t>
      </w:r>
    </w:p>
    <w:p w:rsidR="00DE4DDB" w:rsidRPr="00DE4DDB" w:rsidRDefault="00DE4DDB" w:rsidP="00DE4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2" w:lineRule="atLeast"/>
        <w:ind w:left="31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Лінгвістична</w:t>
      </w:r>
      <w:proofErr w:type="spellEnd"/>
      <w:r w:rsidRPr="00DE4D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задача.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72"/>
        <w:gridCol w:w="272"/>
      </w:tblGrid>
      <w:tr w:rsidR="00DE4DDB" w:rsidRPr="00DE4DDB" w:rsidTr="00DE4DDB">
        <w:tc>
          <w:tcPr>
            <w:tcW w:w="241" w:type="dxa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4DDB" w:rsidRPr="00DE4DDB" w:rsidRDefault="00DE4DDB" w:rsidP="00DE4DDB">
            <w:pPr>
              <w:spacing w:after="0" w:line="32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4D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4DDB" w:rsidRPr="00DE4DDB" w:rsidRDefault="00DE4DDB" w:rsidP="00DE4DDB">
            <w:pPr>
              <w:spacing w:after="0" w:line="32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4D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" w:type="dxa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4DDB" w:rsidRPr="00DE4DDB" w:rsidRDefault="00DE4DDB" w:rsidP="00DE4DDB">
            <w:pPr>
              <w:spacing w:after="0" w:line="322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DE4D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DE4DDB" w:rsidRPr="00DE4DDB" w:rsidRDefault="00DE4DDB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– У цій рамці зашифроване слово. А щоб розшифрувати його, подані нижче речення запишіть в такій послідовності:</w:t>
      </w:r>
    </w:p>
    <w:p w:rsidR="00DE4DDB" w:rsidRPr="00DE4DDB" w:rsidRDefault="00DE4DDB" w:rsidP="00DE4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376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просте речення з однорідними членами;</w:t>
      </w:r>
    </w:p>
    <w:p w:rsidR="00DE4DDB" w:rsidRPr="00DE4DDB" w:rsidRDefault="00DE4DDB" w:rsidP="00DE4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376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складне речення зі сполучниковим зв'язком;</w:t>
      </w:r>
    </w:p>
    <w:p w:rsidR="00DE4DDB" w:rsidRPr="00DE4DDB" w:rsidRDefault="00DE4DDB" w:rsidP="00DE4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2" w:lineRule="atLeast"/>
        <w:ind w:left="376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складне речення з безсполучниковим зв'язком.</w:t>
      </w:r>
    </w:p>
    <w:p w:rsidR="00DE4DDB" w:rsidRPr="00DE4DDB" w:rsidRDefault="00DE4DDB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       </w:t>
      </w:r>
      <w:proofErr w:type="spellStart"/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Розставте</w:t>
      </w:r>
      <w:proofErr w:type="spellEnd"/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і усно поясніть розділові знаки в реченнях.</w:t>
      </w:r>
    </w:p>
    <w:p w:rsidR="00DE4DDB" w:rsidRPr="00DE4DDB" w:rsidRDefault="00DE4DDB" w:rsidP="00DE4D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31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Іван-чай і любисток дівчата вплітали у волосся і росло воно довге та пишне.</w:t>
      </w:r>
    </w:p>
    <w:p w:rsidR="00DE4DDB" w:rsidRPr="00DE4DDB" w:rsidRDefault="00DE4DDB" w:rsidP="00DE4D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31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Сині фіалки нагадують очі вони викликають у людській уяві приємні враження.</w:t>
      </w:r>
    </w:p>
    <w:p w:rsidR="00DE4DDB" w:rsidRPr="00DE4DDB" w:rsidRDefault="00DE4DDB" w:rsidP="00DE4D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22" w:lineRule="atLeast"/>
        <w:ind w:left="31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Люди заварювали липу і пили її відвар при застуді.</w:t>
      </w:r>
    </w:p>
    <w:p w:rsidR="00B463B7" w:rsidRPr="00B463B7" w:rsidRDefault="00DE4DDB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  – Підкресліть перші букви кожного речення . Яке слово було зашифроване? </w:t>
      </w:r>
    </w:p>
    <w:p w:rsidR="00B463B7" w:rsidRPr="00B463B7" w:rsidRDefault="00B463B7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E4DDB" w:rsidRDefault="00DE4DDB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– У якому реченні не треба ставити кому? Чому? (Однорідні члени речення з'єднані сполучником і)</w:t>
      </w:r>
    </w:p>
    <w:p w:rsidR="00B463B7" w:rsidRPr="00DE4DDB" w:rsidRDefault="00B463B7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val="uk-UA" w:eastAsia="ru-RU"/>
        </w:rPr>
      </w:pPr>
    </w:p>
    <w:p w:rsidR="00DE4DDB" w:rsidRPr="00B463B7" w:rsidRDefault="00DE4DDB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DE4DD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 – В другому реченні теж є сполучник і, а кома не ставиться. Чому? (Між частинами складного речення ставиться кома.)</w:t>
      </w:r>
    </w:p>
    <w:p w:rsidR="00DE4DDB" w:rsidRPr="00DE4DDB" w:rsidRDefault="00DE4DDB" w:rsidP="00B463B7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DE4DDB" w:rsidRDefault="00B463B7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VІІІ. Домашнє завдання: </w:t>
      </w:r>
      <w:r w:rsidRPr="00B463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 xml:space="preserve">параграф 60, 61, </w:t>
      </w:r>
      <w:proofErr w:type="spellStart"/>
      <w:r w:rsidRPr="00B463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впр</w:t>
      </w:r>
      <w:proofErr w:type="spellEnd"/>
      <w:r w:rsidRPr="00B463B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  <w:t>. 475.</w:t>
      </w:r>
    </w:p>
    <w:p w:rsidR="00B463B7" w:rsidRDefault="00B463B7" w:rsidP="00DE4DDB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ru-RU"/>
        </w:rPr>
      </w:pPr>
    </w:p>
    <w:p w:rsidR="00B463B7" w:rsidRDefault="00B463B7" w:rsidP="00B463B7">
      <w:pPr>
        <w:spacing w:after="188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.04.2020 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24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.04.2020 п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B463B7" w:rsidRPr="00DE4DDB" w:rsidRDefault="00B463B7" w:rsidP="00DE4DDB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sectPr w:rsidR="00B463B7" w:rsidRPr="00DE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7FE"/>
    <w:multiLevelType w:val="multilevel"/>
    <w:tmpl w:val="7940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60873"/>
    <w:multiLevelType w:val="multilevel"/>
    <w:tmpl w:val="BA22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420DD"/>
    <w:multiLevelType w:val="multilevel"/>
    <w:tmpl w:val="F3D82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E2464"/>
    <w:multiLevelType w:val="multilevel"/>
    <w:tmpl w:val="A736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0F5953"/>
    <w:multiLevelType w:val="hybridMultilevel"/>
    <w:tmpl w:val="977879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2B72"/>
    <w:multiLevelType w:val="multilevel"/>
    <w:tmpl w:val="EA6CE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4F074B"/>
    <w:multiLevelType w:val="multilevel"/>
    <w:tmpl w:val="EA44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BD443E"/>
    <w:multiLevelType w:val="multilevel"/>
    <w:tmpl w:val="6C68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DB"/>
    <w:rsid w:val="005F072A"/>
    <w:rsid w:val="00B463B7"/>
    <w:rsid w:val="00D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1AC9"/>
  <w15:chartTrackingRefBased/>
  <w15:docId w15:val="{FE023694-9CB9-46D6-ADBB-5859BFD7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2020-04-20T10:27:00Z</dcterms:created>
  <dcterms:modified xsi:type="dcterms:W3CDTF">2020-04-20T10:43:00Z</dcterms:modified>
</cp:coreProperties>
</file>