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093F94">
        <w:rPr>
          <w:sz w:val="32"/>
          <w:szCs w:val="32"/>
          <w:lang w:val="uk-UA"/>
        </w:rPr>
        <w:t>18.05-22.05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32"/>
          <w:szCs w:val="32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010721" w:rsidRDefault="00076503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Опрацювати </w:t>
      </w:r>
      <w:r w:rsidR="00640C0E">
        <w:rPr>
          <w:sz w:val="32"/>
          <w:szCs w:val="32"/>
          <w:lang w:val="uk-UA"/>
        </w:rPr>
        <w:t>параграфи</w:t>
      </w:r>
      <w:r w:rsidR="00135BF5">
        <w:rPr>
          <w:sz w:val="32"/>
          <w:szCs w:val="32"/>
          <w:lang w:val="uk-UA"/>
        </w:rPr>
        <w:t xml:space="preserve"> </w:t>
      </w:r>
      <w:r w:rsidR="003F447E">
        <w:rPr>
          <w:sz w:val="32"/>
          <w:szCs w:val="32"/>
          <w:lang w:val="uk-UA"/>
        </w:rPr>
        <w:t>101,102,103</w:t>
      </w:r>
    </w:p>
    <w:p w:rsidR="003F447E" w:rsidRDefault="003F447E" w:rsidP="00135BF5">
      <w:pPr>
        <w:pStyle w:val="a4"/>
        <w:numPr>
          <w:ilvl w:val="0"/>
          <w:numId w:val="3"/>
        </w:num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Записати в зошитах основні заповідники України.</w:t>
      </w:r>
    </w:p>
    <w:p w:rsidR="003F447E" w:rsidRDefault="003F447E" w:rsidP="003F447E">
      <w:pPr>
        <w:pStyle w:val="a4"/>
        <w:ind w:left="1440"/>
        <w:rPr>
          <w:sz w:val="32"/>
          <w:szCs w:val="32"/>
          <w:lang w:val="uk-UA"/>
        </w:rPr>
      </w:pPr>
    </w:p>
    <w:p w:rsidR="003F447E" w:rsidRDefault="003F447E" w:rsidP="003F447E">
      <w:pPr>
        <w:pStyle w:val="a4"/>
        <w:ind w:left="1440"/>
        <w:rPr>
          <w:sz w:val="32"/>
          <w:szCs w:val="32"/>
          <w:lang w:val="uk-UA"/>
        </w:rPr>
      </w:pPr>
      <w:r>
        <w:rPr>
          <w:sz w:val="40"/>
          <w:szCs w:val="40"/>
          <w:lang w:val="uk-UA"/>
        </w:rPr>
        <w:t>Самостійна робота (тести)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1.До якої групи екологічних проблем за масштабом належить зниження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концетрації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озону в атмосфері?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Г)глобальних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2. До фізичного забруднення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можна віднести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А)потрапляння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нафтопродуктів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Б)нагрівання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грунту,що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прилягає до тепломережі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В)зростання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кількості патогенних мікроорганізмів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Г)зниження в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вмісту гумусу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3.Укажіть,що можна вважати утилізацією відходів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А)захоронення відходів на полігонах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Б)вивезення відходів на звалища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В)спалювання відходів на звалищах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Г)використання відходів для отримання корисної продукції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4.Кислотні опади найчастіше є наслідком потрапляння в атмосферу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3F447E" w:rsidRPr="00F42690" w:rsidRDefault="003F447E" w:rsidP="003F447E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Pr="00F42690" w:rsidRDefault="003F447E" w:rsidP="003F447E">
      <w:pPr>
        <w:pStyle w:val="a4"/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F4269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СО, сажі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5.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&lt;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Цвітіння</w:t>
      </w:r>
      <w:r w:rsidRPr="00F4269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може бути спричинене потраплянням у водойми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А)радіонуклідів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Б)гербіцидів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В)синтетичних мийних засобів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Г)генетично модифікованих 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6.Засолення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А)невдалої меліорації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Б)вітрової ерозії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Г)вирубування лісів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7.До якої групи екологічних проблем за масштабом належить розлив нафтопродуктів під час аварії на залізниці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А)локальних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Б)регіональних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В)загальнодержавних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Г)глобальних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8.До хімічного забруднення водойм можна віднести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А)зниження у воді концентрації розчиненого кисню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Б)зниження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прозорсті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В)збільшення у воді концентрації Нітрогену та Фосфору 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Г)зростання у воді кількості видів фітопланктону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9.Утилізація відходів неможлива на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А)сміттєспалювальних заводах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сміттєпереробних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заводах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В)майданчиках для компостування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Г)стихійних сміттєзвалищах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10.Парниковий ефект зумовлюється зростанням в атмосфері концентрації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 СО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 СН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:rsidR="003F447E" w:rsidRPr="00C12130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та 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CF</w:t>
      </w:r>
      <w:r w:rsidRPr="00C12130">
        <w:rPr>
          <w:rStyle w:val="a3"/>
          <w:color w:val="000000" w:themeColor="text1"/>
          <w:sz w:val="16"/>
          <w:szCs w:val="16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СІ</w:t>
      </w:r>
      <w:r>
        <w:rPr>
          <w:rStyle w:val="a3"/>
          <w:color w:val="000000" w:themeColor="text1"/>
          <w:sz w:val="16"/>
          <w:szCs w:val="16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Г)</w:t>
      </w:r>
      <w:r>
        <w:rPr>
          <w:rStyle w:val="a3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СО,сажі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11.Унаслідок 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&lt;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цвітіння</w:t>
      </w:r>
      <w:r w:rsidRPr="00C12130">
        <w:rPr>
          <w:rStyle w:val="a3"/>
          <w:color w:val="000000" w:themeColor="text1"/>
          <w:sz w:val="28"/>
          <w:szCs w:val="28"/>
          <w:lang w:val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&gt;</w:t>
      </w: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води у водоймах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А)збільшується видове різноманіття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Б)знижується кількість патогенних мікроорганізмів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В)зростає інтенсивність фотосинтезу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Г)виникає дефіцит кисню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12.Ерозія </w:t>
      </w:r>
      <w:proofErr w:type="spellStart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грунтів</w:t>
      </w:r>
      <w:proofErr w:type="spellEnd"/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 бути наслідком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А)розливу паливно-мастильних матеріалів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Б)використання пестицидів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В)надмірного випасання</w:t>
      </w:r>
    </w:p>
    <w:p w:rsidR="003F447E" w:rsidRDefault="003F447E" w:rsidP="003F447E">
      <w:pPr>
        <w:pStyle w:val="a4"/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3"/>
          <w:color w:val="000000" w:themeColor="text1"/>
          <w:sz w:val="28"/>
          <w:szCs w:val="28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Г)створення лісосмуг</w:t>
      </w:r>
    </w:p>
    <w:p w:rsidR="003F447E" w:rsidRDefault="00B1388E" w:rsidP="003F447E">
      <w:pPr>
        <w:pStyle w:val="a4"/>
        <w:ind w:left="144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p w:rsidR="00B1388E" w:rsidRPr="00B1388E" w:rsidRDefault="00B1388E" w:rsidP="003F447E">
      <w:pPr>
        <w:pStyle w:val="a4"/>
        <w:ind w:left="1440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Термін здачі до </w:t>
      </w:r>
      <w:r w:rsidR="00093F94">
        <w:rPr>
          <w:sz w:val="40"/>
          <w:szCs w:val="40"/>
          <w:lang w:val="uk-UA"/>
        </w:rPr>
        <w:t>21.05</w:t>
      </w:r>
      <w:bookmarkStart w:id="0" w:name="_GoBack"/>
      <w:bookmarkEnd w:id="0"/>
    </w:p>
    <w:p w:rsidR="00135BF5" w:rsidRPr="00135BF5" w:rsidRDefault="00135BF5" w:rsidP="00135BF5">
      <w:pPr>
        <w:ind w:left="1080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</w:t>
      </w:r>
    </w:p>
    <w:sectPr w:rsidR="00135BF5" w:rsidRPr="00135B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093F94"/>
    <w:rsid w:val="000D65FF"/>
    <w:rsid w:val="00135BF5"/>
    <w:rsid w:val="00140218"/>
    <w:rsid w:val="00291F15"/>
    <w:rsid w:val="002C35E0"/>
    <w:rsid w:val="00374C32"/>
    <w:rsid w:val="003F447E"/>
    <w:rsid w:val="004C0844"/>
    <w:rsid w:val="00560EE8"/>
    <w:rsid w:val="00640C0E"/>
    <w:rsid w:val="007240E5"/>
    <w:rsid w:val="00774137"/>
    <w:rsid w:val="0079484F"/>
    <w:rsid w:val="00B1388E"/>
    <w:rsid w:val="00C36AA4"/>
    <w:rsid w:val="00CB1469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62676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dcterms:created xsi:type="dcterms:W3CDTF">2020-03-28T18:23:00Z</dcterms:created>
  <dcterms:modified xsi:type="dcterms:W3CDTF">2020-05-15T18:51:00Z</dcterms:modified>
</cp:coreProperties>
</file>