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3A" w:rsidRPr="00C95A3A" w:rsidRDefault="00C95A3A" w:rsidP="00C95A3A">
      <w:pPr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A3A">
        <w:rPr>
          <w:rFonts w:ascii="Times New Roman" w:hAnsi="Times New Roman" w:cs="Times New Roman"/>
          <w:b/>
          <w:sz w:val="28"/>
          <w:szCs w:val="28"/>
          <w:lang w:val="uk-UA"/>
        </w:rPr>
        <w:t>Екстернат 2020/2021</w:t>
      </w:r>
    </w:p>
    <w:p w:rsidR="00C95A3A" w:rsidRPr="00C95A3A" w:rsidRDefault="00C95A3A" w:rsidP="00C95A3A">
      <w:pPr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A3A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C95A3A" w:rsidRPr="00C95A3A" w:rsidRDefault="00C95A3A" w:rsidP="00C95A3A">
      <w:pPr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A3A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C95A3A" w:rsidRPr="00C95A3A" w:rsidRDefault="00C95A3A" w:rsidP="00C95A3A">
      <w:pPr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</w:t>
      </w:r>
      <w:proofErr w:type="spellStart"/>
      <w:r w:rsidRPr="00C95A3A">
        <w:rPr>
          <w:rFonts w:ascii="Times New Roman" w:hAnsi="Times New Roman" w:cs="Times New Roman"/>
          <w:b/>
          <w:sz w:val="28"/>
          <w:szCs w:val="28"/>
          <w:lang w:val="uk-UA"/>
        </w:rPr>
        <w:t>Сірик</w:t>
      </w:r>
      <w:proofErr w:type="spellEnd"/>
      <w:r w:rsidRPr="00C95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</w:t>
      </w:r>
    </w:p>
    <w:p w:rsidR="00C95A3A" w:rsidRDefault="00C95A3A" w:rsidP="00C95A3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для опрацювання (І семестр)</w:t>
      </w:r>
    </w:p>
    <w:p w:rsidR="00C95A3A" w:rsidRDefault="00C95A3A" w:rsidP="00C95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Реалістична українська проза</w:t>
      </w:r>
    </w:p>
    <w:p w:rsidR="00C95A3A" w:rsidRDefault="00C95A3A" w:rsidP="00C95A3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 Нечуй-Левицький.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сім′я» - історія боротьби людини за свій життєвий простір.</w:t>
      </w:r>
    </w:p>
    <w:p w:rsidR="00C95A3A" w:rsidRDefault="00C95A3A" w:rsidP="00C95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Панас Мирний. «Хіба ревуть воли, як ясла повні?» - роман-епопея з народного життя. </w:t>
      </w:r>
    </w:p>
    <w:p w:rsidR="00C95A3A" w:rsidRDefault="00C95A3A" w:rsidP="00C95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Театр корифеїв. «Художній світ драматургії  І.Карпенка-Карого.</w:t>
      </w:r>
    </w:p>
    <w:p w:rsidR="00C95A3A" w:rsidRDefault="00C95A3A" w:rsidP="00C95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 Карпенко-Карий. Комедія «Мартин Боруля».</w:t>
      </w:r>
    </w:p>
    <w:p w:rsidR="00C95A3A" w:rsidRDefault="00C95A3A" w:rsidP="00C95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І.Я.Франко – титан духу і думки.</w:t>
      </w:r>
    </w:p>
    <w:p w:rsidR="00C95A3A" w:rsidRDefault="00C95A3A" w:rsidP="00C95A3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Художній світ лірики Івана Франка. Збірка «З вершин і низин» (1887-1893), Поезія «Гімн» («Замість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C95A3A" w:rsidRDefault="00C95A3A" w:rsidP="00C95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І.Я.Франко. «Сікстинська Мадонна».</w:t>
      </w:r>
    </w:p>
    <w:p w:rsidR="00C95A3A" w:rsidRDefault="00C95A3A" w:rsidP="00C95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І.Я.Франко. «Легенда про вічне життя».</w:t>
      </w:r>
    </w:p>
    <w:p w:rsidR="00C95A3A" w:rsidRDefault="00C95A3A" w:rsidP="00C95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І.Я.Франко. «Збірка </w:t>
      </w:r>
      <w:r w:rsidRPr="00C95A3A">
        <w:rPr>
          <w:rFonts w:ascii="Times New Roman" w:hAnsi="Times New Roman" w:cs="Times New Roman"/>
          <w:sz w:val="28"/>
          <w:szCs w:val="28"/>
          <w:lang w:val="uk-UA"/>
        </w:rPr>
        <w:t xml:space="preserve">зів′яле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листя» (1886-1896). Поезії «Ой ти, дівчино, з горіха зерня», «Чого являєшся мені…». </w:t>
      </w:r>
    </w:p>
    <w:p w:rsidR="00C95A3A" w:rsidRDefault="00C95A3A" w:rsidP="00C95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І.Я.Франко. Поема «Мойсей».</w:t>
      </w:r>
    </w:p>
    <w:p w:rsidR="00C95A3A" w:rsidRDefault="00C95A3A" w:rsidP="00C95A3A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95A3A" w:rsidRDefault="00C95A3A" w:rsidP="00C95A3A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№1</w:t>
      </w:r>
    </w:p>
    <w:p w:rsidR="00C95A3A" w:rsidRDefault="00C95A3A" w:rsidP="00C95A3A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розгорнуту відповідь на поставлену проблему(письмово)</w:t>
      </w:r>
    </w:p>
    <w:p w:rsidR="00C95A3A" w:rsidRDefault="00C95A3A" w:rsidP="00C95A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засоби змалювання комічного в повісті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сім′я» використовує І.С.Нечуй-Левицький. Наведіть приклади.(4 бали)</w:t>
      </w:r>
    </w:p>
    <w:p w:rsidR="00C95A3A" w:rsidRDefault="00C95A3A" w:rsidP="00C95A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актуальність порушених автором проблем у творі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сім′я» у наш час. Які шляхи їх вирішення ви бачите? (4 бали)</w:t>
      </w:r>
    </w:p>
    <w:p w:rsidR="00C95A3A" w:rsidRDefault="00C95A3A" w:rsidP="00C95A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Авторська позиція до своїх героїв за романом Панаса Мирного «Хіба ревуть воли, як ясла повні?» Свої міркування підтвердьте посиланнями на текст. (4 бали)</w:t>
      </w:r>
    </w:p>
    <w:p w:rsidR="00C95A3A" w:rsidRDefault="00C95A3A" w:rsidP="00C95A3A">
      <w:pPr>
        <w:pStyle w:val="a3"/>
        <w:spacing w:after="0"/>
        <w:ind w:left="1429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Default="00C95A3A" w:rsidP="00C95A3A">
      <w:pPr>
        <w:pStyle w:val="a3"/>
        <w:spacing w:after="0"/>
        <w:ind w:left="142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№2</w:t>
      </w:r>
    </w:p>
    <w:p w:rsidR="00C95A3A" w:rsidRDefault="00C95A3A" w:rsidP="00C95A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З′ясуйте, що нового, порівняно зі своїми попередниками, вніс І.Карпенко-Карий у розвиток української драматургії? Чому його називають корифеєм українського театру? (4 бали)</w:t>
      </w:r>
    </w:p>
    <w:p w:rsidR="00C95A3A" w:rsidRDefault="00C95A3A" w:rsidP="00C95A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Випишіть 10-12 фраз із комедії «Мартин Боруля», які вважаєте важливими для осягнення змісту. Свій вибір аргументуйте. (6 балів) </w:t>
      </w:r>
    </w:p>
    <w:p w:rsidR="00C95A3A" w:rsidRDefault="00C95A3A" w:rsidP="00C95A3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має тема, порушена І.Карпенком-Карим у п’єсі «Мартин Боруля», «аналог» у зарубіжній літературі. (2 бали)</w:t>
      </w:r>
    </w:p>
    <w:p w:rsidR="00C95A3A" w:rsidRDefault="00C95A3A" w:rsidP="00C95A3A">
      <w:pPr>
        <w:pStyle w:val="a3"/>
        <w:spacing w:after="0"/>
        <w:ind w:left="1789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Default="00C95A3A" w:rsidP="00C95A3A">
      <w:pPr>
        <w:pStyle w:val="a3"/>
        <w:spacing w:after="0"/>
        <w:ind w:left="1789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Default="00C95A3A" w:rsidP="00C95A3A">
      <w:pPr>
        <w:pStyle w:val="a3"/>
        <w:spacing w:after="0"/>
        <w:ind w:left="1789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Default="00C95A3A" w:rsidP="00C95A3A">
      <w:pPr>
        <w:pStyle w:val="a3"/>
        <w:spacing w:after="0"/>
        <w:ind w:left="178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№3</w:t>
      </w:r>
    </w:p>
    <w:p w:rsidR="00C95A3A" w:rsidRDefault="00C95A3A" w:rsidP="00C95A3A">
      <w:pPr>
        <w:pStyle w:val="a3"/>
        <w:numPr>
          <w:ilvl w:val="0"/>
          <w:numId w:val="4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З′ясуйте, яку роль відіграла збірка «З вершин і низин» у творчості І.Я.Франка. Яку роль виконує поезія «Гімн», якою відкривається збірка?</w:t>
      </w:r>
    </w:p>
    <w:p w:rsidR="00C95A3A" w:rsidRDefault="00C95A3A" w:rsidP="00C95A3A">
      <w:pPr>
        <w:pStyle w:val="a3"/>
        <w:numPr>
          <w:ilvl w:val="0"/>
          <w:numId w:val="4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провідний мотив сонета «Сікстинська Мадонна».</w:t>
      </w:r>
    </w:p>
    <w:p w:rsidR="00C95A3A" w:rsidRDefault="00C95A3A" w:rsidP="00C95A3A">
      <w:pPr>
        <w:pStyle w:val="a3"/>
        <w:numPr>
          <w:ilvl w:val="0"/>
          <w:numId w:val="4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 засоби виразності в поезії «Чого являєшся мені у сні?» Вивчить поезію напам′ять. </w:t>
      </w:r>
    </w:p>
    <w:p w:rsidR="00C95A3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Default="00C95A3A" w:rsidP="00C95A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C95A3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(рівень стандарту) підручник для 10 кл. закладів загальної середньої освіти. / авт.. А.М.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Т.О.Яценко,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Київ: Педагогічна думка, 2018. – 192с. : іл..</w:t>
      </w:r>
    </w:p>
    <w:p w:rsidR="00C95A3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для вивчення і завдання складені відповідно до навчальної програми.</w:t>
      </w:r>
    </w:p>
    <w:p w:rsidR="00C95A3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для 10-11 класів (рівень стандарту). Програма для 10-11 класів загальноосвітніх навчальних закладів з українською мовою навчання. (Наказ МОН України від23.10.2017 №1407)</w:t>
      </w:r>
    </w:p>
    <w:p w:rsidR="00C95A3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Pr="002F5E04" w:rsidRDefault="00C95A3A" w:rsidP="00C95A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5A3A" w:rsidRPr="002F5E04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5A3A" w:rsidRPr="00904DCE" w:rsidRDefault="00C95A3A" w:rsidP="00C95A3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4DCE">
        <w:rPr>
          <w:rFonts w:ascii="Times New Roman" w:hAnsi="Times New Roman" w:cs="Times New Roman"/>
          <w:sz w:val="28"/>
          <w:szCs w:val="28"/>
          <w:lang w:val="uk-UA"/>
        </w:rPr>
        <w:t>Зв'язок з учителем</w:t>
      </w:r>
    </w:p>
    <w:p w:rsidR="00C95A3A" w:rsidRPr="00904DCE" w:rsidRDefault="00C95A3A" w:rsidP="00C95A3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DCE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Pr="00904DCE">
        <w:rPr>
          <w:rFonts w:ascii="Times New Roman" w:hAnsi="Times New Roman" w:cs="Times New Roman"/>
          <w:sz w:val="28"/>
          <w:szCs w:val="28"/>
          <w:lang w:val="uk-UA"/>
        </w:rPr>
        <w:t xml:space="preserve"> (098) 119 28 99</w:t>
      </w:r>
    </w:p>
    <w:p w:rsidR="00C95A3A" w:rsidRPr="00F96EA4" w:rsidRDefault="00C95A3A" w:rsidP="00C95A3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DCE">
        <w:rPr>
          <w:rFonts w:ascii="Times New Roman" w:hAnsi="Times New Roman" w:cs="Times New Roman"/>
          <w:sz w:val="28"/>
          <w:szCs w:val="28"/>
          <w:lang w:val="uk-UA"/>
        </w:rPr>
        <w:t>Ел.пошта</w:t>
      </w:r>
      <w:proofErr w:type="spellEnd"/>
      <w:r w:rsidRPr="00904D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904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siryksvetlana</w:t>
        </w:r>
        <w:r w:rsidRPr="00C95A3A">
          <w:rPr>
            <w:rStyle w:val="a4"/>
            <w:rFonts w:ascii="Times New Roman" w:hAnsi="Times New Roman" w:cs="Times New Roman"/>
            <w:sz w:val="28"/>
            <w:szCs w:val="28"/>
          </w:rPr>
          <w:t>1234@</w:t>
        </w:r>
        <w:r w:rsidRPr="00904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95A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04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95A3A" w:rsidRPr="005F4EBA" w:rsidRDefault="00C95A3A" w:rsidP="00C95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70A7" w:rsidRPr="00C95A3A" w:rsidRDefault="00C95A3A">
      <w:pPr>
        <w:rPr>
          <w:lang w:val="uk-UA"/>
        </w:rPr>
      </w:pPr>
    </w:p>
    <w:sectPr w:rsidR="00F070A7" w:rsidRPr="00C9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0B6"/>
    <w:multiLevelType w:val="hybridMultilevel"/>
    <w:tmpl w:val="253841FE"/>
    <w:lvl w:ilvl="0" w:tplc="B7B40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D4AD5"/>
    <w:multiLevelType w:val="hybridMultilevel"/>
    <w:tmpl w:val="F8047AE4"/>
    <w:lvl w:ilvl="0" w:tplc="FF8E8A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235D6A"/>
    <w:multiLevelType w:val="hybridMultilevel"/>
    <w:tmpl w:val="2474C556"/>
    <w:lvl w:ilvl="0" w:tplc="7518B7A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63480A49"/>
    <w:multiLevelType w:val="hybridMultilevel"/>
    <w:tmpl w:val="273A3B88"/>
    <w:lvl w:ilvl="0" w:tplc="902428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7F"/>
    <w:rsid w:val="00094A7F"/>
    <w:rsid w:val="00304CA4"/>
    <w:rsid w:val="00550217"/>
    <w:rsid w:val="005A2ADA"/>
    <w:rsid w:val="00C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yksvetlana123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Vinga1</dc:creator>
  <cp:keywords/>
  <dc:description/>
  <cp:lastModifiedBy>Vinga1</cp:lastModifiedBy>
  <cp:revision>2</cp:revision>
  <dcterms:created xsi:type="dcterms:W3CDTF">2020-11-30T14:42:00Z</dcterms:created>
  <dcterms:modified xsi:type="dcterms:W3CDTF">2020-11-30T14:44:00Z</dcterms:modified>
</cp:coreProperties>
</file>