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47" w:rsidRPr="001B295A" w:rsidRDefault="001B295A" w:rsidP="001B295A">
      <w:pPr>
        <w:pStyle w:val="a4"/>
        <w:rPr>
          <w:lang w:val="uk-UA"/>
        </w:rPr>
      </w:pPr>
      <w:r>
        <w:rPr>
          <w:lang w:val="uk-UA"/>
        </w:rPr>
        <w:t>Українська мова</w:t>
      </w:r>
    </w:p>
    <w:p w:rsidR="001D7147" w:rsidRPr="001B295A" w:rsidRDefault="001D7147" w:rsidP="001B295A">
      <w:pPr>
        <w:pStyle w:val="a4"/>
        <w:rPr>
          <w:lang w:val="uk-UA"/>
        </w:rPr>
      </w:pPr>
      <w:r w:rsidRPr="001B295A">
        <w:rPr>
          <w:lang w:val="uk-UA"/>
        </w:rPr>
        <w:t>6-В клас</w:t>
      </w:r>
    </w:p>
    <w:p w:rsidR="001D7147" w:rsidRPr="001B295A" w:rsidRDefault="001D7147" w:rsidP="001B295A">
      <w:pPr>
        <w:pStyle w:val="a4"/>
        <w:rPr>
          <w:color w:val="FF0000"/>
          <w:lang w:val="uk-UA"/>
        </w:rPr>
      </w:pPr>
      <w:proofErr w:type="spellStart"/>
      <w:r w:rsidRPr="001B295A">
        <w:rPr>
          <w:color w:val="FF0000"/>
          <w:lang w:val="uk-UA"/>
        </w:rPr>
        <w:t>Оселедько</w:t>
      </w:r>
      <w:proofErr w:type="spellEnd"/>
      <w:r w:rsidRPr="001B295A">
        <w:rPr>
          <w:color w:val="FF0000"/>
          <w:lang w:val="uk-UA"/>
        </w:rPr>
        <w:t xml:space="preserve"> А.В.</w:t>
      </w:r>
    </w:p>
    <w:p w:rsidR="001D7147" w:rsidRPr="001B295A" w:rsidRDefault="001D7147" w:rsidP="001B295A">
      <w:pPr>
        <w:pStyle w:val="a4"/>
        <w:rPr>
          <w:i/>
          <w:color w:val="FF0000"/>
          <w:lang w:val="uk-UA"/>
        </w:rPr>
      </w:pPr>
      <w:r w:rsidRPr="001B295A">
        <w:rPr>
          <w:i/>
          <w:color w:val="FF0000"/>
          <w:lang w:val="uk-UA"/>
        </w:rPr>
        <w:t>0951298854</w:t>
      </w:r>
    </w:p>
    <w:p w:rsidR="001D7147" w:rsidRPr="001B295A" w:rsidRDefault="001D7147" w:rsidP="001B295A">
      <w:pPr>
        <w:pStyle w:val="a4"/>
        <w:rPr>
          <w:i/>
          <w:color w:val="FF0000"/>
          <w:lang w:val="uk-UA"/>
        </w:rPr>
      </w:pPr>
      <w:hyperlink r:id="rId6" w:history="1"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1B295A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1B295A">
        <w:rPr>
          <w:i/>
          <w:color w:val="FF0000"/>
          <w:lang w:val="uk-UA"/>
        </w:rPr>
        <w:t xml:space="preserve">  </w:t>
      </w:r>
    </w:p>
    <w:p w:rsidR="001D7147" w:rsidRPr="001B295A" w:rsidRDefault="001D7147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D7147" w:rsidRPr="001B295A" w:rsidRDefault="001D7147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Тиждень 2</w:t>
      </w:r>
      <w:r w:rsidR="00A12CDD" w:rsidRPr="001B295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B295A">
        <w:rPr>
          <w:rFonts w:ascii="Times New Roman" w:hAnsi="Times New Roman" w:cs="Times New Roman"/>
          <w:sz w:val="28"/>
          <w:szCs w:val="28"/>
          <w:lang w:val="uk-UA"/>
        </w:rPr>
        <w:t>.10.-30.10.</w:t>
      </w:r>
    </w:p>
    <w:p w:rsidR="001D7147" w:rsidRPr="001B295A" w:rsidRDefault="001D7147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Тема 1: </w:t>
      </w:r>
      <w:r w:rsidR="00A12CDD" w:rsidRPr="001B295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Загальновживані (нейтральні) і стилістично забарвлені слова</w:t>
      </w:r>
    </w:p>
    <w:p w:rsidR="001D7147" w:rsidRPr="001B295A" w:rsidRDefault="001D7147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1D7147" w:rsidRPr="001B295A" w:rsidRDefault="001D7147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A12CDD" w:rsidRPr="001B295A" w:rsidRDefault="00A12CDD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Ознайомлюємося із особливостями загальновживаних та стилістично забарвлених слів:</w:t>
      </w:r>
    </w:p>
    <w:tbl>
      <w:tblPr>
        <w:tblW w:w="5000" w:type="pct"/>
        <w:tblCellSpacing w:w="0" w:type="dxa"/>
        <w:tblBorders>
          <w:top w:val="single" w:sz="6" w:space="0" w:color="D56626"/>
          <w:left w:val="single" w:sz="6" w:space="0" w:color="D56626"/>
          <w:bottom w:val="single" w:sz="6" w:space="0" w:color="D56626"/>
          <w:right w:val="single" w:sz="6" w:space="0" w:color="D56626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34"/>
        <w:gridCol w:w="5234"/>
      </w:tblGrid>
      <w:tr w:rsidR="00A12CDD" w:rsidRPr="001B295A" w:rsidTr="00D566A2">
        <w:trPr>
          <w:tblCellSpacing w:w="0" w:type="dxa"/>
        </w:trPr>
        <w:tc>
          <w:tcPr>
            <w:tcW w:w="2500" w:type="pct"/>
            <w:tcBorders>
              <w:left w:val="single" w:sz="6" w:space="0" w:color="D56626"/>
            </w:tcBorders>
            <w:shd w:val="clear" w:color="auto" w:fill="F2B98A"/>
            <w:vAlign w:val="center"/>
            <w:hideMark/>
          </w:tcPr>
          <w:p w:rsidR="00A12CDD" w:rsidRPr="001B295A" w:rsidRDefault="00A12CDD" w:rsidP="001B295A">
            <w:pPr>
              <w:ind w:left="142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B29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Загальновживані</w:t>
            </w:r>
            <w:proofErr w:type="spellEnd"/>
          </w:p>
        </w:tc>
        <w:tc>
          <w:tcPr>
            <w:tcW w:w="2500" w:type="pct"/>
            <w:tcBorders>
              <w:left w:val="single" w:sz="6" w:space="0" w:color="D56626"/>
              <w:right w:val="single" w:sz="6" w:space="0" w:color="D56626"/>
            </w:tcBorders>
            <w:shd w:val="clear" w:color="auto" w:fill="F2B98A"/>
            <w:vAlign w:val="center"/>
            <w:hideMark/>
          </w:tcPr>
          <w:p w:rsidR="00A12CDD" w:rsidRPr="001B295A" w:rsidRDefault="00A12CDD" w:rsidP="001B295A">
            <w:pPr>
              <w:ind w:left="142" w:firstLine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proofErr w:type="gramStart"/>
            <w:r w:rsidRPr="001B29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Стил</w:t>
            </w:r>
            <w:proofErr w:type="gramEnd"/>
            <w:r w:rsidRPr="001B29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істично</w:t>
            </w:r>
            <w:proofErr w:type="spellEnd"/>
            <w:r w:rsidRPr="001B29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забарвлені</w:t>
            </w:r>
            <w:proofErr w:type="spellEnd"/>
          </w:p>
        </w:tc>
      </w:tr>
      <w:tr w:rsidR="00A12CDD" w:rsidRPr="001B295A" w:rsidTr="00D566A2">
        <w:trPr>
          <w:tblCellSpacing w:w="0" w:type="dxa"/>
        </w:trPr>
        <w:tc>
          <w:tcPr>
            <w:tcW w:w="0" w:type="auto"/>
            <w:tcBorders>
              <w:left w:val="single" w:sz="6" w:space="0" w:color="D56626"/>
            </w:tcBorders>
            <w:shd w:val="clear" w:color="auto" w:fill="FFFFFF"/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:rsidR="00A12CDD" w:rsidRPr="001B295A" w:rsidRDefault="00A12CDD" w:rsidP="001B295A">
            <w:pPr>
              <w:ind w:left="142" w:firstLine="567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1B295A">
              <w:rPr>
                <w:rFonts w:ascii="Times New Roman" w:hAnsi="Times New Roman" w:cs="Times New Roman"/>
                <w:b/>
                <w:bCs/>
                <w:color w:val="D56626"/>
                <w:sz w:val="28"/>
                <w:szCs w:val="28"/>
                <w:lang w:eastAsia="uk-UA"/>
              </w:rPr>
              <w:t>1.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Назви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явищ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об'єктів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природи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сніг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proofErr w:type="gram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вітер</w:t>
            </w:r>
            <w:proofErr w:type="spellEnd"/>
            <w:proofErr w:type="gram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, мороз.</w:t>
            </w:r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1B295A">
              <w:rPr>
                <w:rFonts w:ascii="Times New Roman" w:hAnsi="Times New Roman" w:cs="Times New Roman"/>
                <w:b/>
                <w:bCs/>
                <w:color w:val="D56626"/>
                <w:sz w:val="28"/>
                <w:szCs w:val="28"/>
                <w:lang w:eastAsia="uk-UA"/>
              </w:rPr>
              <w:t>2.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Назви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рослин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тварин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собака,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кіт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береза,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пшениця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B295A">
              <w:rPr>
                <w:rFonts w:ascii="Times New Roman" w:hAnsi="Times New Roman" w:cs="Times New Roman"/>
                <w:b/>
                <w:bCs/>
                <w:color w:val="D56626"/>
                <w:sz w:val="28"/>
                <w:szCs w:val="28"/>
                <w:lang w:eastAsia="uk-UA"/>
              </w:rPr>
              <w:br/>
              <w:t>3.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Назви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осіб</w:t>
            </w:r>
            <w:proofErr w:type="spellEnd"/>
            <w:proofErr w:type="gram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спорідненістю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син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батько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, сестра, бабуся.</w:t>
            </w:r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1B295A">
              <w:rPr>
                <w:rFonts w:ascii="Times New Roman" w:hAnsi="Times New Roman" w:cs="Times New Roman"/>
                <w:b/>
                <w:bCs/>
                <w:color w:val="D56626"/>
                <w:sz w:val="28"/>
                <w:szCs w:val="28"/>
                <w:lang w:eastAsia="uk-UA"/>
              </w:rPr>
              <w:t>4.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Назви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осіб</w:t>
            </w:r>
            <w:proofErr w:type="spellEnd"/>
            <w:proofErr w:type="gram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професією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учитель,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будівельник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циркач,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журналіст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1B295A">
              <w:rPr>
                <w:rFonts w:ascii="Times New Roman" w:hAnsi="Times New Roman" w:cs="Times New Roman"/>
                <w:b/>
                <w:bCs/>
                <w:color w:val="D56626"/>
                <w:sz w:val="28"/>
                <w:szCs w:val="28"/>
                <w:lang w:eastAsia="uk-UA"/>
              </w:rPr>
              <w:t>5.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Назви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побутових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предметів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хліб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proofErr w:type="gram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proofErr w:type="gram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ідлога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ліжко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вікно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1B295A">
              <w:rPr>
                <w:rFonts w:ascii="Times New Roman" w:hAnsi="Times New Roman" w:cs="Times New Roman"/>
                <w:b/>
                <w:bCs/>
                <w:color w:val="D56626"/>
                <w:sz w:val="28"/>
                <w:szCs w:val="28"/>
                <w:lang w:eastAsia="uk-UA"/>
              </w:rPr>
              <w:t>6.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Назви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ознак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</w:t>
            </w:r>
            <w:proofErr w:type="spellStart"/>
            <w:proofErr w:type="gram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ідний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червоний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гідний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B295A">
              <w:rPr>
                <w:rFonts w:ascii="Times New Roman" w:hAnsi="Times New Roman" w:cs="Times New Roman"/>
                <w:b/>
                <w:bCs/>
                <w:color w:val="D56626"/>
                <w:sz w:val="28"/>
                <w:szCs w:val="28"/>
                <w:lang w:eastAsia="uk-UA"/>
              </w:rPr>
              <w:br/>
              <w:t>7.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Назви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дій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процесів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етанів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говорити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любити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лежати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дивитися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1B295A">
              <w:rPr>
                <w:rFonts w:ascii="Times New Roman" w:hAnsi="Times New Roman" w:cs="Times New Roman"/>
                <w:b/>
                <w:bCs/>
                <w:color w:val="D56626"/>
                <w:sz w:val="28"/>
                <w:szCs w:val="28"/>
                <w:lang w:eastAsia="uk-UA"/>
              </w:rPr>
              <w:t>8.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Назви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позначення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кількості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одиниця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proofErr w:type="gram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тр</w:t>
            </w:r>
            <w:proofErr w:type="gram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ійко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багато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шість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</w:r>
            <w:r w:rsidRPr="001B295A">
              <w:rPr>
                <w:rFonts w:ascii="Times New Roman" w:hAnsi="Times New Roman" w:cs="Times New Roman"/>
                <w:b/>
                <w:bCs/>
                <w:color w:val="D56626"/>
                <w:sz w:val="28"/>
                <w:szCs w:val="28"/>
                <w:lang w:eastAsia="uk-UA"/>
              </w:rPr>
              <w:t>9.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Службові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слова: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бо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проте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, та, і, але.</w:t>
            </w:r>
          </w:p>
        </w:tc>
        <w:tc>
          <w:tcPr>
            <w:tcW w:w="0" w:type="auto"/>
            <w:tcBorders>
              <w:left w:val="single" w:sz="6" w:space="0" w:color="D56626"/>
              <w:right w:val="single" w:sz="6" w:space="0" w:color="D56626"/>
            </w:tcBorders>
            <w:shd w:val="clear" w:color="auto" w:fill="FFFFFF"/>
            <w:tcMar>
              <w:top w:w="45" w:type="dxa"/>
              <w:left w:w="45" w:type="dxa"/>
              <w:bottom w:w="60" w:type="dxa"/>
              <w:right w:w="45" w:type="dxa"/>
            </w:tcMar>
            <w:hideMark/>
          </w:tcPr>
          <w:p w:rsidR="00A12CDD" w:rsidRPr="001B295A" w:rsidRDefault="00A12CDD" w:rsidP="001B295A">
            <w:pPr>
              <w:ind w:left="142"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1B295A">
              <w:rPr>
                <w:rFonts w:ascii="Times New Roman" w:hAnsi="Times New Roman" w:cs="Times New Roman"/>
                <w:b/>
                <w:bCs/>
                <w:color w:val="D56626"/>
                <w:sz w:val="28"/>
                <w:szCs w:val="28"/>
                <w:lang w:eastAsia="uk-UA"/>
              </w:rPr>
              <w:t>1.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Професійні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слова і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терміни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: математика,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гі</w:t>
            </w:r>
            <w:proofErr w:type="gram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г</w:t>
            </w:r>
            <w:proofErr w:type="gram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ієна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, блок-схема.</w:t>
            </w:r>
            <w:r w:rsidRPr="001B295A">
              <w:rPr>
                <w:rFonts w:ascii="Times New Roman" w:hAnsi="Times New Roman" w:cs="Times New Roman"/>
                <w:b/>
                <w:bCs/>
                <w:color w:val="D56626"/>
                <w:sz w:val="28"/>
                <w:szCs w:val="28"/>
                <w:lang w:eastAsia="uk-UA"/>
              </w:rPr>
              <w:br/>
              <w:t>2.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Діалектні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слова: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бульба-картопля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плай-гірська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, стежка.</w:t>
            </w:r>
            <w:r w:rsidRPr="001B295A">
              <w:rPr>
                <w:rFonts w:ascii="Times New Roman" w:hAnsi="Times New Roman" w:cs="Times New Roman"/>
                <w:b/>
                <w:bCs/>
                <w:color w:val="D56626"/>
                <w:sz w:val="28"/>
                <w:szCs w:val="28"/>
                <w:lang w:eastAsia="uk-UA"/>
              </w:rPr>
              <w:br/>
              <w:t>3.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Просторіччя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: трамвай (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транвай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), (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канхвета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) -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цукерка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, (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тілі</w:t>
            </w:r>
            <w:proofErr w:type="gram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візор</w:t>
            </w:r>
            <w:proofErr w:type="spellEnd"/>
            <w:proofErr w:type="gram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) -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телевізор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1B295A">
              <w:rPr>
                <w:rFonts w:ascii="Times New Roman" w:hAnsi="Times New Roman" w:cs="Times New Roman"/>
                <w:b/>
                <w:bCs/>
                <w:color w:val="D56626"/>
                <w:sz w:val="28"/>
                <w:szCs w:val="28"/>
                <w:lang w:eastAsia="uk-UA"/>
              </w:rPr>
              <w:br/>
              <w:t>4.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Жаргонізми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: SMS-сити (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надсилати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SMS-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повідомлення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), </w:t>
            </w:r>
            <w:proofErr w:type="gram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на</w:t>
            </w:r>
            <w:proofErr w:type="gram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шару (задарма).</w:t>
            </w:r>
            <w:r w:rsidRPr="001B295A">
              <w:rPr>
                <w:rFonts w:ascii="Times New Roman" w:hAnsi="Times New Roman" w:cs="Times New Roman"/>
                <w:b/>
                <w:bCs/>
                <w:color w:val="D56626"/>
                <w:sz w:val="28"/>
                <w:szCs w:val="28"/>
                <w:lang w:eastAsia="uk-UA"/>
              </w:rPr>
              <w:br/>
              <w:t>5.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Офіційно-ділова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лексика: </w:t>
            </w:r>
            <w:proofErr w:type="spellStart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офіційний</w:t>
            </w:r>
            <w:proofErr w:type="spellEnd"/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лист, реквизит, кодекс.</w:t>
            </w:r>
          </w:p>
          <w:p w:rsidR="00A12CDD" w:rsidRPr="001B295A" w:rsidRDefault="00A12CDD" w:rsidP="001B295A">
            <w:pPr>
              <w:ind w:left="142" w:firstLine="567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B295A">
              <w:rPr>
                <w:rFonts w:ascii="Times New Roman" w:hAnsi="Times New Roman" w:cs="Times New Roman"/>
                <w:b/>
                <w:color w:val="984806" w:themeColor="accent6" w:themeShade="80"/>
                <w:sz w:val="28"/>
                <w:szCs w:val="28"/>
                <w:lang w:val="uk-UA" w:eastAsia="uk-UA"/>
              </w:rPr>
              <w:t>6</w:t>
            </w:r>
            <w:r w:rsidRPr="001B29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. Пестливо-зменшувальні слова: матусенько, сестричко, портфелик.</w:t>
            </w:r>
          </w:p>
        </w:tc>
      </w:tr>
    </w:tbl>
    <w:p w:rsidR="001E61FE" w:rsidRPr="001B295A" w:rsidRDefault="001E61FE" w:rsidP="001B295A">
      <w:pPr>
        <w:ind w:left="142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B295A">
        <w:rPr>
          <w:rFonts w:ascii="Times New Roman" w:eastAsia="Times New Roman" w:hAnsi="Times New Roman" w:cs="Times New Roman"/>
          <w:b/>
          <w:i/>
          <w:spacing w:val="10"/>
          <w:sz w:val="28"/>
          <w:szCs w:val="28"/>
          <w:lang w:val="uk-UA"/>
        </w:rPr>
        <w:t>П</w:t>
      </w:r>
      <w:r w:rsidRPr="001B295A">
        <w:rPr>
          <w:rFonts w:ascii="Times New Roman" w:eastAsia="Times New Roman" w:hAnsi="Times New Roman" w:cs="Times New Roman"/>
          <w:b/>
          <w:i/>
          <w:spacing w:val="10"/>
          <w:sz w:val="28"/>
          <w:szCs w:val="28"/>
          <w:lang w:val="uk-UA"/>
        </w:rPr>
        <w:t>рочитати речення, порівняти їх. Чи всі сло</w:t>
      </w:r>
      <w:r w:rsidRPr="001B295A">
        <w:rPr>
          <w:rFonts w:ascii="Times New Roman" w:eastAsia="Times New Roman" w:hAnsi="Times New Roman" w:cs="Times New Roman"/>
          <w:b/>
          <w:i/>
          <w:spacing w:val="10"/>
          <w:sz w:val="28"/>
          <w:szCs w:val="28"/>
          <w:lang w:val="uk-UA"/>
        </w:rPr>
        <w:softHyphen/>
      </w:r>
      <w:r w:rsidRPr="001B295A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  <w:lang w:val="uk-UA"/>
        </w:rPr>
        <w:t xml:space="preserve">ва вам відомі? Де можуть вживатися слова, вжиті в другому та </w:t>
      </w:r>
      <w:r w:rsidRPr="001B295A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третьому реченнях?</w:t>
      </w:r>
    </w:p>
    <w:p w:rsidR="001E61FE" w:rsidRPr="001B295A" w:rsidRDefault="001E61FE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1) </w:t>
      </w:r>
      <w:r w:rsidRPr="001B295A">
        <w:rPr>
          <w:rFonts w:ascii="Times New Roman" w:eastAsia="Times New Roman" w:hAnsi="Times New Roman" w:cs="Times New Roman"/>
          <w:spacing w:val="9"/>
          <w:sz w:val="28"/>
          <w:szCs w:val="28"/>
          <w:lang w:val="uk-UA"/>
        </w:rPr>
        <w:t xml:space="preserve">Цілий день вітер гуде надворі; надвечір скресає річка </w:t>
      </w:r>
      <w:r w:rsidRPr="001B295A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й ламає кригу. </w:t>
      </w:r>
      <w:r w:rsidRPr="001B295A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uk-UA"/>
        </w:rPr>
        <w:t xml:space="preserve">(М. Коцюбинський.) </w:t>
      </w:r>
      <w:r w:rsidRPr="001B295A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>2) Кожен з робітників зро</w:t>
      </w:r>
      <w:r w:rsidRPr="001B295A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softHyphen/>
      </w:r>
      <w:r w:rsidRPr="001B295A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бив так небагато — гайку, болт, елерон, частину фюзеляжу, </w:t>
      </w:r>
      <w:r w:rsidRPr="001B295A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крісло для пілота, шасі, а всі разом створили літак. </w:t>
      </w:r>
      <w:r w:rsidRPr="001B295A">
        <w:rPr>
          <w:rFonts w:ascii="Times New Roman" w:eastAsia="Times New Roman" w:hAnsi="Times New Roman" w:cs="Times New Roman"/>
          <w:iCs/>
          <w:spacing w:val="3"/>
          <w:sz w:val="28"/>
          <w:szCs w:val="28"/>
          <w:lang w:val="uk-UA"/>
        </w:rPr>
        <w:t xml:space="preserve">(В. Собко.) </w:t>
      </w:r>
    </w:p>
    <w:p w:rsidR="001E61FE" w:rsidRPr="001B295A" w:rsidRDefault="001E61FE" w:rsidP="001B295A">
      <w:pPr>
        <w:ind w:left="142" w:firstLine="567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uk-UA"/>
        </w:rPr>
      </w:pPr>
      <w:r w:rsidRPr="001B295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uk-UA"/>
        </w:rPr>
        <w:t>Зробіть висновки стосовно сфер вживання слів.</w:t>
      </w:r>
    </w:p>
    <w:p w:rsidR="001B295A" w:rsidRDefault="001B295A" w:rsidP="001B295A">
      <w:pPr>
        <w:ind w:left="142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95A" w:rsidRDefault="001B295A" w:rsidP="001B295A">
      <w:pPr>
        <w:ind w:left="142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CDD" w:rsidRPr="001B295A" w:rsidRDefault="00A12CDD" w:rsidP="001B295A">
      <w:pPr>
        <w:ind w:left="142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Виконуємо завдання письмово:</w:t>
      </w:r>
    </w:p>
    <w:p w:rsidR="001E61FE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Розподільн</w:t>
      </w:r>
      <w:r w:rsidR="00A12CDD" w:rsidRPr="001B29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ий диктант. Запишіть у два </w:t>
      </w:r>
      <w:r w:rsidR="00A12CDD" w:rsidRPr="001B295A">
        <w:rPr>
          <w:rFonts w:ascii="Times New Roman" w:hAnsi="Times New Roman" w:cs="Times New Roman"/>
          <w:b/>
          <w:sz w:val="28"/>
          <w:szCs w:val="28"/>
          <w:lang w:val="uk-UA"/>
        </w:rPr>
        <w:t>стовпчики слова</w:t>
      </w:r>
      <w:r w:rsidR="00A12CDD" w:rsidRPr="001B29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загальновживані та стилістично забарвлені.</w:t>
      </w:r>
      <w:r w:rsidR="001E61FE" w:rsidRPr="001B29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12CDD" w:rsidRPr="001B295A" w:rsidRDefault="00A12CDD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Зоря, жито, підмет,сидіти, бронхіт, писати, плай, словечко, джерельце, далеко, бігти, шкапа, сизокрилий, вода, побілка, тачка, плуг, лексика, чоловік, шлях, хвиля, базіка, вулиця, мати, дівчина, однокласник.</w:t>
      </w:r>
    </w:p>
    <w:p w:rsidR="00A12CDD" w:rsidRPr="001B295A" w:rsidRDefault="001E61FE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A12CDD" w:rsidRPr="001B295A">
        <w:rPr>
          <w:rFonts w:ascii="Times New Roman" w:hAnsi="Times New Roman" w:cs="Times New Roman"/>
          <w:b/>
          <w:sz w:val="28"/>
          <w:szCs w:val="28"/>
          <w:lang w:val="uk-UA"/>
        </w:rPr>
        <w:t>пишіть</w:t>
      </w:r>
      <w:r w:rsidRPr="001B29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речення,</w:t>
      </w:r>
      <w:r w:rsidR="00A12CDD" w:rsidRPr="001B29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підкресліть професійні слова, терміни</w:t>
      </w:r>
      <w:r w:rsidR="00A12CDD" w:rsidRPr="001B29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2CDD" w:rsidRPr="001B295A" w:rsidRDefault="00A12CDD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Протягом багатьох століть серед селянських промислів чільне місце посідали гончарство, стельмаство, столярство, гутництво, обробка каменю, металів.</w:t>
      </w:r>
    </w:p>
    <w:p w:rsidR="00A12CDD" w:rsidRPr="001B295A" w:rsidRDefault="001E61FE" w:rsidP="001B295A">
      <w:pPr>
        <w:ind w:left="142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b/>
          <w:sz w:val="28"/>
          <w:szCs w:val="28"/>
          <w:lang w:val="uk-UA"/>
        </w:rPr>
        <w:t>Складіть і запишіть речення, використавши в ньому мовознавчі терміни.</w:t>
      </w:r>
    </w:p>
    <w:p w:rsidR="001E61FE" w:rsidRPr="001B295A" w:rsidRDefault="001E61FE" w:rsidP="001B295A">
      <w:pPr>
        <w:ind w:left="142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61FE" w:rsidRPr="001B295A" w:rsidRDefault="001E61FE" w:rsidP="001B295A">
      <w:pPr>
        <w:ind w:left="142" w:firstLine="567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Тема 2: </w:t>
      </w:r>
      <w:r w:rsidRPr="001B295A">
        <w:rPr>
          <w:rFonts w:ascii="Times New Roman" w:hAnsi="Times New Roman" w:cs="Times New Roman"/>
          <w:b/>
          <w:bCs/>
          <w:spacing w:val="-2"/>
          <w:sz w:val="28"/>
          <w:szCs w:val="28"/>
          <w:highlight w:val="yellow"/>
        </w:rPr>
        <w:t xml:space="preserve">АКТИВНА І ПАСИВНА ЛЕКСИКА. ЗАСТАРІЛІ СЛОВА </w:t>
      </w:r>
      <w:proofErr w:type="gramStart"/>
      <w:r w:rsidRPr="001B295A">
        <w:rPr>
          <w:rFonts w:ascii="Times New Roman" w:hAnsi="Times New Roman" w:cs="Times New Roman"/>
          <w:b/>
          <w:bCs/>
          <w:spacing w:val="-2"/>
          <w:sz w:val="28"/>
          <w:szCs w:val="28"/>
          <w:highlight w:val="yellow"/>
        </w:rPr>
        <w:t xml:space="preserve">( </w:t>
      </w:r>
      <w:proofErr w:type="gramEnd"/>
      <w:r w:rsidRPr="001B295A">
        <w:rPr>
          <w:rFonts w:ascii="Times New Roman" w:hAnsi="Times New Roman" w:cs="Times New Roman"/>
          <w:b/>
          <w:bCs/>
          <w:spacing w:val="-2"/>
          <w:sz w:val="28"/>
          <w:szCs w:val="28"/>
          <w:highlight w:val="yellow"/>
        </w:rPr>
        <w:t>АРХАЇЗМИ, ІСТОРИЗМИ). НЕОЛОГІЗМИ</w:t>
      </w:r>
    </w:p>
    <w:p w:rsidR="001E61FE" w:rsidRPr="001B295A" w:rsidRDefault="001E61FE" w:rsidP="001B295A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Завдання:</w:t>
      </w:r>
    </w:p>
    <w:p w:rsidR="001E61FE" w:rsidRPr="001B295A" w:rsidRDefault="001E61FE" w:rsidP="001B295A">
      <w:pPr>
        <w:ind w:left="142" w:firstLine="567"/>
        <w:rPr>
          <w:rFonts w:ascii="Times New Roman" w:hAnsi="Times New Roman" w:cs="Times New Roman"/>
          <w:sz w:val="28"/>
          <w:szCs w:val="28"/>
          <w:highlight w:val="green"/>
        </w:rPr>
      </w:pPr>
      <w:r w:rsidRPr="001B295A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Записуємо дату виконання роботи, тему уроку.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Опрацьовуємо теоретичний матеріал у підручнику (с 25-26).</w:t>
      </w:r>
    </w:p>
    <w:p w:rsidR="00FF0B96" w:rsidRPr="001B295A" w:rsidRDefault="00FF0B96" w:rsidP="001B295A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295A">
        <w:rPr>
          <w:rFonts w:ascii="Times New Roman" w:hAnsi="Times New Roman" w:cs="Times New Roman"/>
          <w:b/>
          <w:spacing w:val="-1"/>
          <w:sz w:val="28"/>
          <w:szCs w:val="28"/>
        </w:rPr>
        <w:t>Випишіть</w:t>
      </w:r>
      <w:proofErr w:type="spellEnd"/>
      <w:r w:rsidRPr="001B295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b/>
          <w:spacing w:val="-1"/>
          <w:sz w:val="28"/>
          <w:szCs w:val="28"/>
        </w:rPr>
        <w:t>застарілі</w:t>
      </w:r>
      <w:proofErr w:type="spellEnd"/>
      <w:r w:rsidRPr="001B295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слова (</w:t>
      </w:r>
      <w:proofErr w:type="spellStart"/>
      <w:r w:rsidRPr="001B295A">
        <w:rPr>
          <w:rFonts w:ascii="Times New Roman" w:hAnsi="Times New Roman" w:cs="Times New Roman"/>
          <w:b/>
          <w:spacing w:val="-1"/>
          <w:sz w:val="28"/>
          <w:szCs w:val="28"/>
        </w:rPr>
        <w:t>архаїзми</w:t>
      </w:r>
      <w:proofErr w:type="spellEnd"/>
      <w:r w:rsidRPr="001B295A">
        <w:rPr>
          <w:rFonts w:ascii="Times New Roman" w:hAnsi="Times New Roman" w:cs="Times New Roman"/>
          <w:b/>
          <w:spacing w:val="-1"/>
          <w:sz w:val="28"/>
          <w:szCs w:val="28"/>
        </w:rPr>
        <w:t xml:space="preserve">). </w:t>
      </w:r>
      <w:proofErr w:type="spellStart"/>
      <w:r w:rsidRPr="001B295A">
        <w:rPr>
          <w:rFonts w:ascii="Times New Roman" w:hAnsi="Times New Roman" w:cs="Times New Roman"/>
          <w:b/>
          <w:spacing w:val="-1"/>
          <w:sz w:val="28"/>
          <w:szCs w:val="28"/>
        </w:rPr>
        <w:t>Доберіть</w:t>
      </w:r>
      <w:proofErr w:type="spellEnd"/>
      <w:r w:rsidRPr="001B295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до них </w:t>
      </w:r>
      <w:proofErr w:type="spellStart"/>
      <w:r w:rsidRPr="001B295A">
        <w:rPr>
          <w:rFonts w:ascii="Times New Roman" w:hAnsi="Times New Roman" w:cs="Times New Roman"/>
          <w:b/>
          <w:spacing w:val="-1"/>
          <w:sz w:val="28"/>
          <w:szCs w:val="28"/>
        </w:rPr>
        <w:t>загальновживані</w:t>
      </w:r>
      <w:proofErr w:type="spellEnd"/>
      <w:r w:rsidRPr="001B295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b/>
          <w:spacing w:val="-1"/>
          <w:sz w:val="28"/>
          <w:szCs w:val="28"/>
        </w:rPr>
        <w:t>синоніми</w:t>
      </w:r>
      <w:proofErr w:type="spellEnd"/>
      <w:r w:rsidRPr="001B295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з </w:t>
      </w:r>
      <w:proofErr w:type="spellStart"/>
      <w:r w:rsidRPr="001B295A">
        <w:rPr>
          <w:rFonts w:ascii="Times New Roman" w:hAnsi="Times New Roman" w:cs="Times New Roman"/>
          <w:b/>
          <w:spacing w:val="-1"/>
          <w:sz w:val="28"/>
          <w:szCs w:val="28"/>
        </w:rPr>
        <w:t>довідки</w:t>
      </w:r>
      <w:proofErr w:type="spellEnd"/>
      <w:r w:rsidRPr="001B295A">
        <w:rPr>
          <w:rFonts w:ascii="Times New Roman" w:hAnsi="Times New Roman" w:cs="Times New Roman"/>
          <w:b/>
          <w:spacing w:val="-1"/>
          <w:sz w:val="28"/>
          <w:szCs w:val="28"/>
        </w:rPr>
        <w:t>.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pacing w:val="4"/>
          <w:sz w:val="28"/>
          <w:szCs w:val="28"/>
        </w:rPr>
        <w:t xml:space="preserve">1. </w:t>
      </w:r>
      <w:proofErr w:type="gramStart"/>
      <w:r w:rsidRPr="001B295A">
        <w:rPr>
          <w:rFonts w:ascii="Times New Roman" w:hAnsi="Times New Roman" w:cs="Times New Roman"/>
          <w:spacing w:val="4"/>
          <w:sz w:val="28"/>
          <w:szCs w:val="28"/>
        </w:rPr>
        <w:t>Аж</w:t>
      </w:r>
      <w:proofErr w:type="gramEnd"/>
      <w:r w:rsidRPr="001B295A">
        <w:rPr>
          <w:rFonts w:ascii="Times New Roman" w:hAnsi="Times New Roman" w:cs="Times New Roman"/>
          <w:spacing w:val="4"/>
          <w:sz w:val="28"/>
          <w:szCs w:val="28"/>
        </w:rPr>
        <w:t xml:space="preserve"> ось </w:t>
      </w:r>
      <w:proofErr w:type="spellStart"/>
      <w:r w:rsidRPr="001B295A">
        <w:rPr>
          <w:rFonts w:ascii="Times New Roman" w:hAnsi="Times New Roman" w:cs="Times New Roman"/>
          <w:spacing w:val="4"/>
          <w:sz w:val="28"/>
          <w:szCs w:val="28"/>
        </w:rPr>
        <w:t>учувся</w:t>
      </w:r>
      <w:proofErr w:type="spellEnd"/>
      <w:r w:rsidRPr="001B29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pacing w:val="4"/>
          <w:sz w:val="28"/>
          <w:szCs w:val="28"/>
        </w:rPr>
        <w:t>йому</w:t>
      </w:r>
      <w:proofErr w:type="spellEnd"/>
      <w:r w:rsidRPr="001B29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pacing w:val="4"/>
          <w:sz w:val="28"/>
          <w:szCs w:val="28"/>
        </w:rPr>
        <w:t>знайомий</w:t>
      </w:r>
      <w:proofErr w:type="spellEnd"/>
      <w:r w:rsidRPr="001B295A">
        <w:rPr>
          <w:rFonts w:ascii="Times New Roman" w:hAnsi="Times New Roman" w:cs="Times New Roman"/>
          <w:spacing w:val="4"/>
          <w:sz w:val="28"/>
          <w:szCs w:val="28"/>
        </w:rPr>
        <w:t xml:space="preserve"> глас </w:t>
      </w:r>
      <w:r w:rsidRPr="001B295A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(М. </w:t>
      </w:r>
      <w:proofErr w:type="spellStart"/>
      <w:r w:rsidRPr="001B295A">
        <w:rPr>
          <w:rFonts w:ascii="Times New Roman" w:hAnsi="Times New Roman" w:cs="Times New Roman"/>
          <w:i/>
          <w:iCs/>
          <w:spacing w:val="4"/>
          <w:sz w:val="28"/>
          <w:szCs w:val="28"/>
        </w:rPr>
        <w:t>Старицький</w:t>
      </w:r>
      <w:proofErr w:type="spellEnd"/>
      <w:r w:rsidRPr="001B295A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). </w:t>
      </w:r>
      <w:r w:rsidRPr="001B295A">
        <w:rPr>
          <w:rFonts w:ascii="Times New Roman" w:hAnsi="Times New Roman" w:cs="Times New Roman"/>
          <w:spacing w:val="4"/>
          <w:sz w:val="28"/>
          <w:szCs w:val="28"/>
        </w:rPr>
        <w:t xml:space="preserve">2. Я </w:t>
      </w:r>
      <w:proofErr w:type="spellStart"/>
      <w:r w:rsidRPr="001B295A">
        <w:rPr>
          <w:rFonts w:ascii="Times New Roman" w:hAnsi="Times New Roman" w:cs="Times New Roman"/>
          <w:spacing w:val="4"/>
          <w:sz w:val="28"/>
          <w:szCs w:val="28"/>
        </w:rPr>
        <w:t>йому</w:t>
      </w:r>
      <w:proofErr w:type="spellEnd"/>
      <w:r w:rsidRPr="001B295A">
        <w:rPr>
          <w:rFonts w:ascii="Times New Roman" w:hAnsi="Times New Roman" w:cs="Times New Roman"/>
          <w:spacing w:val="4"/>
          <w:sz w:val="28"/>
          <w:szCs w:val="28"/>
        </w:rPr>
        <w:t xml:space="preserve"> для то</w:t>
      </w:r>
      <w:r w:rsidRPr="001B295A">
        <w:rPr>
          <w:rFonts w:ascii="Times New Roman" w:hAnsi="Times New Roman" w:cs="Times New Roman"/>
          <w:spacing w:val="4"/>
          <w:sz w:val="28"/>
          <w:szCs w:val="28"/>
        </w:rPr>
        <w:softHyphen/>
      </w:r>
      <w:r w:rsidRPr="001B295A">
        <w:rPr>
          <w:rFonts w:ascii="Times New Roman" w:hAnsi="Times New Roman" w:cs="Times New Roman"/>
          <w:spacing w:val="5"/>
          <w:sz w:val="28"/>
          <w:szCs w:val="28"/>
        </w:rPr>
        <w:t xml:space="preserve">го музею </w:t>
      </w:r>
      <w:proofErr w:type="spellStart"/>
      <w:r w:rsidRPr="001B295A">
        <w:rPr>
          <w:rFonts w:ascii="Times New Roman" w:hAnsi="Times New Roman" w:cs="Times New Roman"/>
          <w:spacing w:val="5"/>
          <w:sz w:val="28"/>
          <w:szCs w:val="28"/>
        </w:rPr>
        <w:t>дерев'яне</w:t>
      </w:r>
      <w:proofErr w:type="spellEnd"/>
      <w:r w:rsidRPr="001B295A">
        <w:rPr>
          <w:rFonts w:ascii="Times New Roman" w:hAnsi="Times New Roman" w:cs="Times New Roman"/>
          <w:spacing w:val="5"/>
          <w:sz w:val="28"/>
          <w:szCs w:val="28"/>
        </w:rPr>
        <w:t xml:space="preserve"> рало </w:t>
      </w:r>
      <w:proofErr w:type="spellStart"/>
      <w:r w:rsidRPr="001B295A">
        <w:rPr>
          <w:rFonts w:ascii="Times New Roman" w:hAnsi="Times New Roman" w:cs="Times New Roman"/>
          <w:spacing w:val="5"/>
          <w:sz w:val="28"/>
          <w:szCs w:val="28"/>
        </w:rPr>
        <w:t>віддав</w:t>
      </w:r>
      <w:proofErr w:type="spellEnd"/>
      <w:r w:rsidRPr="001B295A">
        <w:rPr>
          <w:rFonts w:ascii="Times New Roman" w:hAnsi="Times New Roman" w:cs="Times New Roman"/>
          <w:spacing w:val="5"/>
          <w:sz w:val="28"/>
          <w:szCs w:val="28"/>
        </w:rPr>
        <w:t xml:space="preserve">. </w:t>
      </w:r>
      <w:proofErr w:type="spellStart"/>
      <w:r w:rsidRPr="001B295A">
        <w:rPr>
          <w:rFonts w:ascii="Times New Roman" w:hAnsi="Times New Roman" w:cs="Times New Roman"/>
          <w:spacing w:val="5"/>
          <w:sz w:val="28"/>
          <w:szCs w:val="28"/>
        </w:rPr>
        <w:t>Ще</w:t>
      </w:r>
      <w:proofErr w:type="spellEnd"/>
      <w:r w:rsidRPr="001B295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pacing w:val="5"/>
          <w:sz w:val="28"/>
          <w:szCs w:val="28"/>
        </w:rPr>
        <w:t>від</w:t>
      </w:r>
      <w:proofErr w:type="spellEnd"/>
      <w:r w:rsidRPr="001B295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pacing w:val="5"/>
          <w:sz w:val="28"/>
          <w:szCs w:val="28"/>
        </w:rPr>
        <w:t>покійного</w:t>
      </w:r>
      <w:proofErr w:type="spellEnd"/>
      <w:r w:rsidRPr="001B295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pacing w:val="5"/>
          <w:sz w:val="28"/>
          <w:szCs w:val="28"/>
        </w:rPr>
        <w:t>діда</w:t>
      </w:r>
      <w:proofErr w:type="spellEnd"/>
      <w:r w:rsidRPr="001B295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pacing w:val="5"/>
          <w:sz w:val="28"/>
          <w:szCs w:val="28"/>
        </w:rPr>
        <w:t>зосталося</w:t>
      </w:r>
      <w:proofErr w:type="spellEnd"/>
      <w:r w:rsidRPr="001B295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B295A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(В. Кучер). </w:t>
      </w:r>
      <w:r w:rsidRPr="001B295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1B2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ішла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Мотря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сусіди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старої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баби-пупорізки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жила недалеко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дво</w:t>
      </w:r>
      <w:r w:rsidRPr="001B295A">
        <w:rPr>
          <w:rFonts w:ascii="Times New Roman" w:hAnsi="Times New Roman" w:cs="Times New Roman"/>
          <w:sz w:val="28"/>
          <w:szCs w:val="28"/>
        </w:rPr>
        <w:softHyphen/>
      </w:r>
      <w:r w:rsidRPr="001B295A">
        <w:rPr>
          <w:rFonts w:ascii="Times New Roman" w:hAnsi="Times New Roman" w:cs="Times New Roman"/>
          <w:spacing w:val="12"/>
          <w:sz w:val="28"/>
          <w:szCs w:val="28"/>
        </w:rPr>
        <w:t xml:space="preserve">рища </w:t>
      </w:r>
      <w:r w:rsidRPr="001B295A">
        <w:rPr>
          <w:rFonts w:ascii="Times New Roman" w:hAnsi="Times New Roman" w:cs="Times New Roman"/>
          <w:i/>
          <w:iCs/>
          <w:spacing w:val="12"/>
          <w:sz w:val="28"/>
          <w:szCs w:val="28"/>
        </w:rPr>
        <w:t xml:space="preserve">(За </w:t>
      </w:r>
      <w:proofErr w:type="spellStart"/>
      <w:r w:rsidRPr="001B295A">
        <w:rPr>
          <w:rFonts w:ascii="Times New Roman" w:hAnsi="Times New Roman" w:cs="Times New Roman"/>
          <w:i/>
          <w:iCs/>
          <w:spacing w:val="12"/>
          <w:sz w:val="28"/>
          <w:szCs w:val="28"/>
        </w:rPr>
        <w:t>Панасом</w:t>
      </w:r>
      <w:proofErr w:type="spellEnd"/>
      <w:r w:rsidRPr="001B295A">
        <w:rPr>
          <w:rFonts w:ascii="Times New Roman" w:hAnsi="Times New Roman" w:cs="Times New Roman"/>
          <w:i/>
          <w:iCs/>
          <w:spacing w:val="12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i/>
          <w:iCs/>
          <w:spacing w:val="12"/>
          <w:sz w:val="28"/>
          <w:szCs w:val="28"/>
        </w:rPr>
        <w:t>Мирним</w:t>
      </w:r>
      <w:proofErr w:type="spellEnd"/>
      <w:r w:rsidRPr="001B295A">
        <w:rPr>
          <w:rFonts w:ascii="Times New Roman" w:hAnsi="Times New Roman" w:cs="Times New Roman"/>
          <w:i/>
          <w:iCs/>
          <w:spacing w:val="12"/>
          <w:sz w:val="28"/>
          <w:szCs w:val="28"/>
        </w:rPr>
        <w:t xml:space="preserve">). </w:t>
      </w:r>
      <w:r w:rsidRPr="001B295A">
        <w:rPr>
          <w:rFonts w:ascii="Times New Roman" w:hAnsi="Times New Roman" w:cs="Times New Roman"/>
          <w:spacing w:val="12"/>
          <w:sz w:val="28"/>
          <w:szCs w:val="28"/>
        </w:rPr>
        <w:t xml:space="preserve">4. </w:t>
      </w:r>
      <w:proofErr w:type="spellStart"/>
      <w:proofErr w:type="gramStart"/>
      <w:r w:rsidRPr="001B295A">
        <w:rPr>
          <w:rFonts w:ascii="Times New Roman" w:hAnsi="Times New Roman" w:cs="Times New Roman"/>
          <w:spacing w:val="12"/>
          <w:sz w:val="28"/>
          <w:szCs w:val="28"/>
        </w:rPr>
        <w:t>П</w:t>
      </w:r>
      <w:proofErr w:type="gramEnd"/>
      <w:r w:rsidRPr="001B295A">
        <w:rPr>
          <w:rFonts w:ascii="Times New Roman" w:hAnsi="Times New Roman" w:cs="Times New Roman"/>
          <w:spacing w:val="12"/>
          <w:sz w:val="28"/>
          <w:szCs w:val="28"/>
        </w:rPr>
        <w:t>іїти</w:t>
      </w:r>
      <w:proofErr w:type="spellEnd"/>
      <w:r w:rsidRPr="001B295A">
        <w:rPr>
          <w:rFonts w:ascii="Times New Roman" w:hAnsi="Times New Roman" w:cs="Times New Roman"/>
          <w:spacing w:val="12"/>
          <w:sz w:val="28"/>
          <w:szCs w:val="28"/>
        </w:rPr>
        <w:t xml:space="preserve"> в одах </w:t>
      </w:r>
      <w:proofErr w:type="spellStart"/>
      <w:r w:rsidRPr="001B295A">
        <w:rPr>
          <w:rFonts w:ascii="Times New Roman" w:hAnsi="Times New Roman" w:cs="Times New Roman"/>
          <w:spacing w:val="12"/>
          <w:sz w:val="28"/>
          <w:szCs w:val="28"/>
        </w:rPr>
        <w:t>вихваляли</w:t>
      </w:r>
      <w:proofErr w:type="spellEnd"/>
      <w:r w:rsidRPr="001B295A">
        <w:rPr>
          <w:rFonts w:ascii="Times New Roman" w:hAnsi="Times New Roman" w:cs="Times New Roman"/>
          <w:spacing w:val="12"/>
          <w:sz w:val="28"/>
          <w:szCs w:val="28"/>
        </w:rPr>
        <w:t xml:space="preserve"> войну й </w:t>
      </w:r>
      <w:proofErr w:type="spellStart"/>
      <w:r w:rsidRPr="001B295A">
        <w:rPr>
          <w:rFonts w:ascii="Times New Roman" w:hAnsi="Times New Roman" w:cs="Times New Roman"/>
          <w:spacing w:val="12"/>
          <w:sz w:val="28"/>
          <w:szCs w:val="28"/>
        </w:rPr>
        <w:t>царицю</w:t>
      </w:r>
      <w:proofErr w:type="spellEnd"/>
      <w:r w:rsidRPr="001B295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B295A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(Т. Шевченко). 5. </w:t>
      </w:r>
      <w:proofErr w:type="spellStart"/>
      <w:r w:rsidRPr="001B295A">
        <w:rPr>
          <w:rFonts w:ascii="Times New Roman" w:hAnsi="Times New Roman" w:cs="Times New Roman"/>
          <w:spacing w:val="4"/>
          <w:sz w:val="28"/>
          <w:szCs w:val="28"/>
        </w:rPr>
        <w:t>Він</w:t>
      </w:r>
      <w:proofErr w:type="spellEnd"/>
      <w:r w:rsidRPr="001B295A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pacing w:val="4"/>
          <w:sz w:val="28"/>
          <w:szCs w:val="28"/>
        </w:rPr>
        <w:t>шаблюку</w:t>
      </w:r>
      <w:proofErr w:type="spellEnd"/>
      <w:r w:rsidRPr="001B29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pacing w:val="4"/>
          <w:sz w:val="28"/>
          <w:szCs w:val="28"/>
        </w:rPr>
        <w:t>вхопивши</w:t>
      </w:r>
      <w:proofErr w:type="spellEnd"/>
      <w:r w:rsidRPr="001B29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pacing w:val="4"/>
          <w:sz w:val="28"/>
          <w:szCs w:val="28"/>
        </w:rPr>
        <w:t>по-татарському</w:t>
      </w:r>
      <w:proofErr w:type="spellEnd"/>
      <w:r w:rsidRPr="001B295A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pacing w:val="4"/>
          <w:sz w:val="28"/>
          <w:szCs w:val="28"/>
        </w:rPr>
        <w:t>лівицею</w:t>
      </w:r>
      <w:proofErr w:type="spellEnd"/>
      <w:r w:rsidRPr="001B295A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pacing w:val="4"/>
          <w:sz w:val="28"/>
          <w:szCs w:val="28"/>
        </w:rPr>
        <w:t>хоч</w:t>
      </w:r>
      <w:proofErr w:type="spellEnd"/>
      <w:r w:rsidRPr="001B295A">
        <w:rPr>
          <w:rFonts w:ascii="Times New Roman" w:hAnsi="Times New Roman" w:cs="Times New Roman"/>
          <w:spacing w:val="4"/>
          <w:sz w:val="28"/>
          <w:szCs w:val="28"/>
        </w:rPr>
        <w:t xml:space="preserve"> і не </w:t>
      </w:r>
      <w:proofErr w:type="spellStart"/>
      <w:r w:rsidRPr="001B295A">
        <w:rPr>
          <w:rFonts w:ascii="Times New Roman" w:hAnsi="Times New Roman" w:cs="Times New Roman"/>
          <w:spacing w:val="3"/>
          <w:sz w:val="28"/>
          <w:szCs w:val="28"/>
        </w:rPr>
        <w:t>був</w:t>
      </w:r>
      <w:proofErr w:type="spellEnd"/>
      <w:r w:rsidRPr="001B295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pacing w:val="3"/>
          <w:sz w:val="28"/>
          <w:szCs w:val="28"/>
        </w:rPr>
        <w:t>шульгою</w:t>
      </w:r>
      <w:proofErr w:type="spellEnd"/>
      <w:r w:rsidRPr="001B295A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pacing w:val="3"/>
          <w:sz w:val="28"/>
          <w:szCs w:val="28"/>
        </w:rPr>
        <w:t>рубався</w:t>
      </w:r>
      <w:proofErr w:type="spellEnd"/>
      <w:r w:rsidRPr="001B295A">
        <w:rPr>
          <w:rFonts w:ascii="Times New Roman" w:hAnsi="Times New Roman" w:cs="Times New Roman"/>
          <w:spacing w:val="3"/>
          <w:sz w:val="28"/>
          <w:szCs w:val="28"/>
        </w:rPr>
        <w:t xml:space="preserve"> люто (О. </w:t>
      </w:r>
      <w:proofErr w:type="spellStart"/>
      <w:r w:rsidRPr="001B295A">
        <w:rPr>
          <w:rFonts w:ascii="Times New Roman" w:hAnsi="Times New Roman" w:cs="Times New Roman"/>
          <w:i/>
          <w:iCs/>
          <w:spacing w:val="3"/>
          <w:sz w:val="28"/>
          <w:szCs w:val="28"/>
        </w:rPr>
        <w:t>Ільченко</w:t>
      </w:r>
      <w:proofErr w:type="spellEnd"/>
      <w:r w:rsidRPr="001B295A">
        <w:rPr>
          <w:rFonts w:ascii="Times New Roman" w:hAnsi="Times New Roman" w:cs="Times New Roman"/>
          <w:i/>
          <w:iCs/>
          <w:spacing w:val="3"/>
          <w:sz w:val="28"/>
          <w:szCs w:val="28"/>
        </w:rPr>
        <w:t>).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B295A">
        <w:rPr>
          <w:rFonts w:ascii="Times New Roman" w:hAnsi="Times New Roman" w:cs="Times New Roman"/>
          <w:b/>
          <w:bCs/>
          <w:spacing w:val="2"/>
          <w:sz w:val="28"/>
          <w:szCs w:val="28"/>
        </w:rPr>
        <w:t>Довідка</w:t>
      </w:r>
      <w:proofErr w:type="spellEnd"/>
      <w:r w:rsidRPr="001B295A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: </w:t>
      </w:r>
      <w:r w:rsidRPr="001B295A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плуг, повитуха, голос, </w:t>
      </w:r>
      <w:proofErr w:type="spellStart"/>
      <w:r w:rsidRPr="001B295A">
        <w:rPr>
          <w:rFonts w:ascii="Times New Roman" w:hAnsi="Times New Roman" w:cs="Times New Roman"/>
          <w:i/>
          <w:iCs/>
          <w:spacing w:val="2"/>
          <w:sz w:val="28"/>
          <w:szCs w:val="28"/>
        </w:rPr>
        <w:t>поети</w:t>
      </w:r>
      <w:proofErr w:type="spellEnd"/>
      <w:r w:rsidRPr="001B295A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i/>
          <w:iCs/>
          <w:spacing w:val="2"/>
          <w:sz w:val="28"/>
          <w:szCs w:val="28"/>
        </w:rPr>
        <w:t>війна</w:t>
      </w:r>
      <w:proofErr w:type="spellEnd"/>
      <w:r w:rsidRPr="001B295A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i/>
          <w:iCs/>
          <w:spacing w:val="2"/>
          <w:sz w:val="28"/>
          <w:szCs w:val="28"/>
        </w:rPr>
        <w:t>ліва</w:t>
      </w:r>
      <w:proofErr w:type="spellEnd"/>
      <w:r w:rsidRPr="001B295A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рука, </w:t>
      </w:r>
      <w:proofErr w:type="spellStart"/>
      <w:r w:rsidRPr="001B295A">
        <w:rPr>
          <w:rFonts w:ascii="Times New Roman" w:hAnsi="Times New Roman" w:cs="Times New Roman"/>
          <w:i/>
          <w:iCs/>
          <w:spacing w:val="2"/>
          <w:sz w:val="28"/>
          <w:szCs w:val="28"/>
        </w:rPr>
        <w:t>лівша</w:t>
      </w:r>
      <w:proofErr w:type="spellEnd"/>
    </w:p>
    <w:p w:rsidR="00FF0B96" w:rsidRPr="001B295A" w:rsidRDefault="00FF0B96" w:rsidP="001B295A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B295A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Прочитайте</w:t>
      </w:r>
      <w:r w:rsidRPr="001B29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b/>
          <w:i/>
          <w:sz w:val="28"/>
          <w:szCs w:val="28"/>
        </w:rPr>
        <w:t>вірш</w:t>
      </w:r>
      <w:proofErr w:type="spellEnd"/>
      <w:r w:rsidRPr="001B295A">
        <w:rPr>
          <w:rFonts w:ascii="Times New Roman" w:hAnsi="Times New Roman" w:cs="Times New Roman"/>
          <w:b/>
          <w:i/>
          <w:sz w:val="28"/>
          <w:szCs w:val="28"/>
        </w:rPr>
        <w:t xml:space="preserve"> І. Драча. </w:t>
      </w:r>
      <w:r w:rsidRPr="001B295A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Запишіть 5 авторських неологізмів, які найбільше сподобалися.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Бабусенько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бабулиня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бабусенція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.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гаряча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ой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бабулик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, ой-ой-о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й-</w:t>
      </w:r>
      <w:proofErr w:type="spellStart"/>
      <w:proofErr w:type="gramEnd"/>
      <w:r w:rsidRPr="001B295A">
        <w:rPr>
          <w:rFonts w:ascii="Times New Roman" w:hAnsi="Times New Roman" w:cs="Times New Roman"/>
          <w:sz w:val="28"/>
          <w:szCs w:val="28"/>
        </w:rPr>
        <w:t>єчки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.—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Ляпотить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хлюпотить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ночовоньках</w:t>
      </w:r>
      <w:proofErr w:type="spellEnd"/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Дівулиня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дівчина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дівогоренько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,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А бабуся так і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вештається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ой-я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,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lastRenderedPageBreak/>
        <w:t xml:space="preserve">А бабище все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шупортається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ой-я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,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B295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 xml:space="preserve"> кочергами, з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баняками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банячищами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...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Внучка, внученька,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студентонька</w:t>
      </w:r>
      <w:proofErr w:type="spellEnd"/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Спить у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баби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ряднищі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рядні</w:t>
      </w:r>
      <w:proofErr w:type="spellEnd"/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кожухом,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кожушиськом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кожушариськом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.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лежанці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цмоки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цмока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 xml:space="preserve"> аж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оєчки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.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B29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Випадає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казьонний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дім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І валет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бубновий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ні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B295A">
        <w:rPr>
          <w:rFonts w:ascii="Times New Roman" w:hAnsi="Times New Roman" w:cs="Times New Roman"/>
          <w:sz w:val="28"/>
          <w:szCs w:val="28"/>
        </w:rPr>
        <w:t>,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Туз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хрестовий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заберу,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95A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сама помру...)</w:t>
      </w:r>
      <w:proofErr w:type="gramEnd"/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дівуля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дівчинина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дівувальниця</w:t>
      </w:r>
      <w:proofErr w:type="spellEnd"/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До кожуха,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кожушенька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так і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горнеться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,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А бабуся,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бабулиня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бабусенція</w:t>
      </w:r>
      <w:proofErr w:type="spellEnd"/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дівчиська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дівчиииська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так і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тулиться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Сиротина ж,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сиротуля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сиропташечка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,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Бабумамця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бабутатко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бабусонечко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...</w:t>
      </w:r>
    </w:p>
    <w:p w:rsidR="00FF0B96" w:rsidRPr="001B295A" w:rsidRDefault="00FF0B96" w:rsidP="001B295A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295A">
        <w:rPr>
          <w:rFonts w:ascii="Times New Roman" w:hAnsi="Times New Roman" w:cs="Times New Roman"/>
          <w:b/>
          <w:sz w:val="28"/>
          <w:szCs w:val="28"/>
        </w:rPr>
        <w:t>Запишіть</w:t>
      </w:r>
      <w:proofErr w:type="spellEnd"/>
      <w:r w:rsidRPr="001B2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b/>
          <w:sz w:val="28"/>
          <w:szCs w:val="28"/>
        </w:rPr>
        <w:t>окремо</w:t>
      </w:r>
      <w:proofErr w:type="spellEnd"/>
      <w:r w:rsidRPr="001B2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b/>
          <w:sz w:val="28"/>
          <w:szCs w:val="28"/>
        </w:rPr>
        <w:t>застарілі</w:t>
      </w:r>
      <w:proofErr w:type="spellEnd"/>
      <w:r w:rsidRPr="001B295A">
        <w:rPr>
          <w:rFonts w:ascii="Times New Roman" w:hAnsi="Times New Roman" w:cs="Times New Roman"/>
          <w:b/>
          <w:sz w:val="28"/>
          <w:szCs w:val="28"/>
        </w:rPr>
        <w:t xml:space="preserve"> слова, </w:t>
      </w:r>
      <w:proofErr w:type="spellStart"/>
      <w:r w:rsidRPr="001B295A">
        <w:rPr>
          <w:rFonts w:ascii="Times New Roman" w:hAnsi="Times New Roman" w:cs="Times New Roman"/>
          <w:b/>
          <w:sz w:val="28"/>
          <w:szCs w:val="28"/>
        </w:rPr>
        <w:t>неологізми</w:t>
      </w:r>
      <w:proofErr w:type="spellEnd"/>
      <w:r w:rsidRPr="001B295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b/>
          <w:sz w:val="28"/>
          <w:szCs w:val="28"/>
        </w:rPr>
        <w:t>загальновживані</w:t>
      </w:r>
      <w:proofErr w:type="spellEnd"/>
      <w:r w:rsidRPr="001B295A">
        <w:rPr>
          <w:rFonts w:ascii="Times New Roman" w:hAnsi="Times New Roman" w:cs="Times New Roman"/>
          <w:b/>
          <w:sz w:val="28"/>
          <w:szCs w:val="28"/>
        </w:rPr>
        <w:t xml:space="preserve"> слова. 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Інтернет, літак, пан, агротехніка, ракета-носій, мушкет, вікно, універсам, помічник, школа, гувернантка, вулиця, комп’ютер, книга, гетьман, жупан, лавсан, праця, газета, фунт, телевізор, радіо, свита, хан.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90A20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Тема 3: </w:t>
      </w:r>
      <w:r w:rsidR="00290A20" w:rsidRPr="001B295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Пароніми</w:t>
      </w:r>
    </w:p>
    <w:p w:rsidR="00290A20" w:rsidRPr="001B295A" w:rsidRDefault="00290A20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290A20" w:rsidRPr="001977D2" w:rsidRDefault="00290A20" w:rsidP="001977D2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977D2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Часто у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близькі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звучанням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proofErr w:type="gramStart"/>
      <w:r w:rsidRPr="001B29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– 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пароніми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proofErr w:type="gramStart"/>
      <w:r w:rsidRPr="001B295A">
        <w:rPr>
          <w:rFonts w:ascii="Times New Roman" w:hAnsi="Times New Roman" w:cs="Times New Roman"/>
          <w:sz w:val="28"/>
          <w:szCs w:val="28"/>
        </w:rPr>
        <w:t>схож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звучанням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паронімами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паронімічних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належать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невелику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вимові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дефектний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ефективний</w:t>
      </w:r>
      <w:proofErr w:type="spellEnd"/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b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1B295A">
        <w:rPr>
          <w:rFonts w:ascii="Times New Roman" w:hAnsi="Times New Roman" w:cs="Times New Roman"/>
          <w:b/>
          <w:sz w:val="28"/>
          <w:szCs w:val="28"/>
        </w:rPr>
        <w:t>Пароніми</w:t>
      </w:r>
      <w:proofErr w:type="spellEnd"/>
      <w:r w:rsidRPr="001B29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b/>
          <w:sz w:val="28"/>
          <w:szCs w:val="28"/>
        </w:rPr>
        <w:t>поділяються</w:t>
      </w:r>
      <w:proofErr w:type="spellEnd"/>
      <w:r w:rsidRPr="001B295A">
        <w:rPr>
          <w:rFonts w:ascii="Times New Roman" w:hAnsi="Times New Roman" w:cs="Times New Roman"/>
          <w:b/>
          <w:sz w:val="28"/>
          <w:szCs w:val="28"/>
        </w:rPr>
        <w:t>:</w:t>
      </w: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                                 за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звуковим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складом </w:t>
      </w: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290A20" w:rsidRPr="001B295A" w:rsidTr="00D566A2">
        <w:trPr>
          <w:trHeight w:val="705"/>
        </w:trPr>
        <w:tc>
          <w:tcPr>
            <w:tcW w:w="4962" w:type="dxa"/>
          </w:tcPr>
          <w:p w:rsidR="00FF0B96" w:rsidRPr="001B295A" w:rsidRDefault="00FF0B96" w:rsidP="001B295A">
            <w:pPr>
              <w:ind w:left="142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2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lastRenderedPageBreak/>
              <w:t>Однокореневі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</w:t>
            </w:r>
            <w:proofErr w:type="gram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</w:t>
            </w:r>
            <w:proofErr w:type="gram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ізняються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лише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суфіксами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префіксами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FF0B96" w:rsidRPr="001B295A" w:rsidRDefault="00FF0B96" w:rsidP="001B295A">
            <w:pPr>
              <w:ind w:left="142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зв’язаний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—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пов’язаний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4962" w:type="dxa"/>
          </w:tcPr>
          <w:p w:rsidR="00FF0B96" w:rsidRPr="001B295A" w:rsidRDefault="00FF0B96" w:rsidP="001B295A">
            <w:pPr>
              <w:ind w:left="142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1B2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</w:t>
            </w:r>
            <w:proofErr w:type="gramEnd"/>
            <w:r w:rsidRPr="001B2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ізнокореневі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відрізняються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одним-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двома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звуками:</w:t>
            </w:r>
          </w:p>
          <w:p w:rsidR="00FF0B96" w:rsidRPr="001B295A" w:rsidRDefault="00FF0B96" w:rsidP="001B295A">
            <w:pPr>
              <w:ind w:left="142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компанія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—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кампанія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</w:tbl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                                 за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лексичним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значенням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6"/>
        <w:tblW w:w="0" w:type="auto"/>
        <w:tblInd w:w="-1022" w:type="dxa"/>
        <w:tblLook w:val="04A0" w:firstRow="1" w:lastRow="0" w:firstColumn="1" w:lastColumn="0" w:noHBand="0" w:noVBand="1"/>
      </w:tblPr>
      <w:tblGrid>
        <w:gridCol w:w="4784"/>
        <w:gridCol w:w="4787"/>
      </w:tblGrid>
      <w:tr w:rsidR="00290A20" w:rsidRPr="001B295A" w:rsidTr="00D566A2">
        <w:tc>
          <w:tcPr>
            <w:tcW w:w="4784" w:type="dxa"/>
          </w:tcPr>
          <w:p w:rsidR="00FF0B96" w:rsidRPr="001B295A" w:rsidRDefault="00FF0B96" w:rsidP="001B295A">
            <w:pPr>
              <w:ind w:left="142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2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Синонімічні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мають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подібні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притаїтися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—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причаїтися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  <w:tc>
          <w:tcPr>
            <w:tcW w:w="4787" w:type="dxa"/>
          </w:tcPr>
          <w:p w:rsidR="00FF0B96" w:rsidRPr="001B295A" w:rsidRDefault="00FF0B96" w:rsidP="001B295A">
            <w:pPr>
              <w:ind w:left="142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2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Антоні</w:t>
            </w:r>
            <w:proofErr w:type="gramStart"/>
            <w:r w:rsidRPr="001B2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</w:t>
            </w:r>
            <w:proofErr w:type="gramEnd"/>
            <w:r w:rsidRPr="001B2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ічні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протилежні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значенням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FF0B96" w:rsidRPr="001B295A" w:rsidRDefault="00FF0B96" w:rsidP="001B295A">
            <w:pPr>
              <w:ind w:left="142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прогрес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—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регрес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</w:tc>
      </w:tr>
    </w:tbl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                                    за семантикою слова</w:t>
      </w:r>
    </w:p>
    <w:tbl>
      <w:tblPr>
        <w:tblStyle w:val="a6"/>
        <w:tblW w:w="0" w:type="auto"/>
        <w:tblInd w:w="-98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90A20" w:rsidRPr="001B295A" w:rsidTr="00D566A2">
        <w:tc>
          <w:tcPr>
            <w:tcW w:w="4785" w:type="dxa"/>
          </w:tcPr>
          <w:p w:rsidR="00FF0B96" w:rsidRPr="001B295A" w:rsidRDefault="00FF0B96" w:rsidP="001B295A">
            <w:pPr>
              <w:ind w:left="142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2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Семантично</w:t>
            </w:r>
            <w:proofErr w:type="spellEnd"/>
            <w:r w:rsidRPr="001B2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2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близькі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м’язи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— </w:t>
            </w:r>
            <w:proofErr w:type="spellStart"/>
            <w:proofErr w:type="gram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в’язи</w:t>
            </w:r>
            <w:proofErr w:type="spellEnd"/>
            <w:proofErr w:type="gram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крикливий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— </w:t>
            </w:r>
            <w:proofErr w:type="spellStart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кричущий</w:t>
            </w:r>
            <w:proofErr w:type="spellEnd"/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FF0B96" w:rsidRPr="001B295A" w:rsidRDefault="00FF0B96" w:rsidP="001B295A">
            <w:pPr>
              <w:ind w:left="142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FF0B96" w:rsidRPr="001B295A" w:rsidRDefault="00FF0B96" w:rsidP="001B295A">
            <w:pPr>
              <w:ind w:left="142" w:firstLine="567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1B2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Семантично</w:t>
            </w:r>
            <w:proofErr w:type="spellEnd"/>
            <w:r w:rsidRPr="001B2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B2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</w:t>
            </w:r>
            <w:proofErr w:type="gramEnd"/>
            <w:r w:rsidRPr="001B2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ізні</w:t>
            </w:r>
            <w:proofErr w:type="spellEnd"/>
            <w:r w:rsidRPr="001B29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:</w:t>
            </w:r>
          </w:p>
          <w:p w:rsidR="00FF0B96" w:rsidRPr="001B295A" w:rsidRDefault="00FF0B96" w:rsidP="001B295A">
            <w:pPr>
              <w:ind w:left="142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9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орден — ордер, дипломат — дипломант</w:t>
            </w:r>
          </w:p>
        </w:tc>
      </w:tr>
    </w:tbl>
    <w:p w:rsidR="00FF0B96" w:rsidRPr="001977D2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 Будь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уважний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Незначна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B29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ізниця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вимові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паронімів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спричинює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засвоєнні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призводить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неправильної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заміни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одного слова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. Тому треба особливо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вживанням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малознайомих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звертатися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B295A">
        <w:rPr>
          <w:rFonts w:ascii="Times New Roman" w:hAnsi="Times New Roman" w:cs="Times New Roman"/>
          <w:sz w:val="28"/>
          <w:szCs w:val="28"/>
        </w:rPr>
        <w:t>словник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уточнити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правопис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вимову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потрібного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1977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0A20" w:rsidRPr="001977D2" w:rsidRDefault="00290A20" w:rsidP="001977D2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977D2">
        <w:rPr>
          <w:rFonts w:ascii="Times New Roman" w:hAnsi="Times New Roman" w:cs="Times New Roman"/>
          <w:b/>
          <w:i/>
          <w:sz w:val="28"/>
          <w:szCs w:val="28"/>
        </w:rPr>
        <w:t>Гра</w:t>
      </w:r>
      <w:proofErr w:type="spellEnd"/>
      <w:r w:rsidRPr="001977D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1977D2">
        <w:rPr>
          <w:rFonts w:ascii="Times New Roman" w:hAnsi="Times New Roman" w:cs="Times New Roman"/>
          <w:b/>
          <w:i/>
          <w:sz w:val="28"/>
          <w:szCs w:val="28"/>
        </w:rPr>
        <w:t>Вгадай</w:t>
      </w:r>
      <w:proofErr w:type="spellEnd"/>
      <w:r w:rsidRPr="001977D2">
        <w:rPr>
          <w:rFonts w:ascii="Times New Roman" w:hAnsi="Times New Roman" w:cs="Times New Roman"/>
          <w:b/>
          <w:i/>
          <w:sz w:val="28"/>
          <w:szCs w:val="28"/>
        </w:rPr>
        <w:t xml:space="preserve"> слова-</w:t>
      </w:r>
      <w:proofErr w:type="spellStart"/>
      <w:r w:rsidRPr="001977D2">
        <w:rPr>
          <w:rFonts w:ascii="Times New Roman" w:hAnsi="Times New Roman" w:cs="Times New Roman"/>
          <w:b/>
          <w:i/>
          <w:sz w:val="28"/>
          <w:szCs w:val="28"/>
        </w:rPr>
        <w:t>пароніми</w:t>
      </w:r>
      <w:proofErr w:type="spellEnd"/>
      <w:r w:rsidRPr="001977D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977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(усно)</w:t>
      </w:r>
    </w:p>
    <w:p w:rsidR="00290A20" w:rsidRPr="001B295A" w:rsidRDefault="00290A20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привітання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ювілейне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установи, 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напис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конверті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посилці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.(адрес - адреса)</w:t>
      </w:r>
      <w:r w:rsidRPr="001B295A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Урядова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особа,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уповноважена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зносин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державами;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синоніми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іменника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«дипломник» (студент,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дипломну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роботу)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ипломат - дипломант) </w:t>
      </w:r>
      <w:r w:rsidRPr="001B295A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Синонім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», 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proofErr w:type="gramStart"/>
      <w:r w:rsidRPr="001B29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ідприємців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синонім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слова «заходи» (для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). (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компанія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кампанія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)</w:t>
      </w:r>
    </w:p>
    <w:p w:rsidR="00290A20" w:rsidRPr="001977D2" w:rsidRDefault="00290A20" w:rsidP="001977D2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977D2">
        <w:rPr>
          <w:rFonts w:ascii="Times New Roman" w:hAnsi="Times New Roman" w:cs="Times New Roman"/>
          <w:b/>
          <w:i/>
          <w:sz w:val="28"/>
          <w:szCs w:val="28"/>
          <w:lang w:val="uk-UA"/>
        </w:rPr>
        <w:t>Вибіркова робота. Запишіть спочатку</w:t>
      </w:r>
      <w:r w:rsidR="001977D2" w:rsidRPr="001977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синонімічні пароніми, потім</w:t>
      </w:r>
      <w:r w:rsidR="001977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="001977D2" w:rsidRPr="001977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977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антонімічні.</w:t>
      </w:r>
    </w:p>
    <w:p w:rsidR="00290A20" w:rsidRPr="001B295A" w:rsidRDefault="00290A20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Актриса – артистка,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жах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– страх, капля –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крапля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густо – пусто, куля – 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гуля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– одежа,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солодкий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солоний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ридати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повінь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повідь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,</w:t>
      </w:r>
    </w:p>
    <w:p w:rsidR="00290A20" w:rsidRPr="001977D2" w:rsidRDefault="00290A20" w:rsidP="001977D2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977D2">
        <w:rPr>
          <w:rFonts w:ascii="Times New Roman" w:hAnsi="Times New Roman" w:cs="Times New Roman"/>
          <w:b/>
          <w:i/>
          <w:sz w:val="28"/>
          <w:szCs w:val="28"/>
        </w:rPr>
        <w:t>Утвор</w:t>
      </w:r>
      <w:r w:rsidRPr="001977D2">
        <w:rPr>
          <w:rFonts w:ascii="Times New Roman" w:hAnsi="Times New Roman" w:cs="Times New Roman"/>
          <w:b/>
          <w:i/>
          <w:sz w:val="28"/>
          <w:szCs w:val="28"/>
          <w:lang w:val="uk-UA"/>
        </w:rPr>
        <w:t>іть</w:t>
      </w:r>
      <w:proofErr w:type="spellEnd"/>
      <w:r w:rsidRPr="001977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 запишіть</w:t>
      </w:r>
      <w:r w:rsidRPr="001977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977D2">
        <w:rPr>
          <w:rFonts w:ascii="Times New Roman" w:hAnsi="Times New Roman" w:cs="Times New Roman"/>
          <w:b/>
          <w:i/>
          <w:sz w:val="28"/>
          <w:szCs w:val="28"/>
        </w:rPr>
        <w:t>словосполучення</w:t>
      </w:r>
      <w:proofErr w:type="spellEnd"/>
      <w:r w:rsidR="001977D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поданих слі</w:t>
      </w:r>
      <w:proofErr w:type="gramStart"/>
      <w:r w:rsidR="001977D2">
        <w:rPr>
          <w:rFonts w:ascii="Times New Roman" w:hAnsi="Times New Roman" w:cs="Times New Roman"/>
          <w:b/>
          <w:i/>
          <w:sz w:val="28"/>
          <w:szCs w:val="28"/>
          <w:lang w:val="uk-UA"/>
        </w:rPr>
        <w:t>в</w:t>
      </w:r>
      <w:proofErr w:type="gramEnd"/>
      <w:r w:rsidRPr="001977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90A20" w:rsidRPr="001B295A" w:rsidRDefault="00290A20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Димовий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димний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димучий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димчастий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(порох, труба,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камінь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, вулкан).</w:t>
      </w:r>
    </w:p>
    <w:p w:rsidR="00290A20" w:rsidRPr="001B295A" w:rsidRDefault="00290A20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Водний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водянистий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водяний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чорнило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, шлях, жук).</w:t>
      </w:r>
    </w:p>
    <w:p w:rsidR="00290A20" w:rsidRPr="001B295A" w:rsidRDefault="00290A20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Діловий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діловитий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розмова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).</w:t>
      </w:r>
    </w:p>
    <w:p w:rsidR="00290A20" w:rsidRPr="001B295A" w:rsidRDefault="00290A20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особовий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присутність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займенник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).</w:t>
      </w:r>
    </w:p>
    <w:p w:rsidR="00584746" w:rsidRPr="001B295A" w:rsidRDefault="00584746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84746" w:rsidRPr="001B295A" w:rsidRDefault="00584746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84746" w:rsidRPr="001B295A" w:rsidRDefault="00584746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Тема 4: Повторення вивченого </w:t>
      </w:r>
      <w:r w:rsidR="000C6428" w:rsidRPr="001B295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про текст, його основні ознаки</w:t>
      </w:r>
    </w:p>
    <w:p w:rsidR="00584746" w:rsidRPr="001B295A" w:rsidRDefault="00584746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584746" w:rsidRPr="001977D2" w:rsidRDefault="00584746" w:rsidP="001977D2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977D2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584746" w:rsidRPr="001977D2" w:rsidRDefault="001977D2" w:rsidP="001977D2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Читаємо</w:t>
      </w:r>
      <w:bookmarkStart w:id="0" w:name="_GoBack"/>
      <w:bookmarkEnd w:id="0"/>
      <w:r w:rsidR="00584746" w:rsidRPr="001977D2">
        <w:rPr>
          <w:rFonts w:ascii="Times New Roman" w:hAnsi="Times New Roman" w:cs="Times New Roman"/>
          <w:sz w:val="28"/>
          <w:szCs w:val="28"/>
          <w:lang w:val="uk-UA"/>
        </w:rPr>
        <w:t xml:space="preserve"> текст</w:t>
      </w:r>
    </w:p>
    <w:p w:rsidR="00584746" w:rsidRPr="001B295A" w:rsidRDefault="00584746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1B295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чарівною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хмаринкою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сховалася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і на землю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спустився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рожевий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ранок. Ось</w:t>
      </w:r>
      <w:r w:rsidRPr="001B295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B295A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зійти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промінчики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уже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спалахують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обрії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Чекають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ранку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тварини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люди.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нема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спить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солодким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сном? 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посварилось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землею і не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B295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ітити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? І все-таки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схід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рожеві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Нарешті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з-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ковдри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зійшло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над горизонтом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величне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красиве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.</w:t>
      </w:r>
      <w:r w:rsidRPr="001B2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Хутенько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освітило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променем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води, </w:t>
      </w:r>
      <w:proofErr w:type="spellStart"/>
      <w:proofErr w:type="gramStart"/>
      <w:r w:rsidRPr="001B295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навколишні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поля,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будинки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людей.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Заіскрилась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зеленим килимом земля в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сяйві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промінчик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долинув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і до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прокинувся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весело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посміхнувся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відкрив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і радо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зустрів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0C6428" w:rsidRPr="001B295A" w:rsidRDefault="000C6428" w:rsidP="001B295A">
      <w:pPr>
        <w:ind w:left="142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b/>
          <w:sz w:val="28"/>
          <w:szCs w:val="28"/>
          <w:lang w:val="uk-UA"/>
        </w:rPr>
        <w:t>Дайте усно відповідь на наступні питання:</w:t>
      </w:r>
    </w:p>
    <w:p w:rsidR="00584746" w:rsidRPr="001B295A" w:rsidRDefault="00584746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Визначте т</w:t>
      </w:r>
      <w:r w:rsidRPr="001B295A">
        <w:rPr>
          <w:rFonts w:ascii="Times New Roman" w:hAnsi="Times New Roman" w:cs="Times New Roman"/>
          <w:sz w:val="28"/>
          <w:szCs w:val="28"/>
          <w:lang w:val="uk-UA"/>
        </w:rPr>
        <w:t>ип мовлення</w:t>
      </w:r>
    </w:p>
    <w:p w:rsidR="00584746" w:rsidRPr="001B295A" w:rsidRDefault="00584746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i/>
          <w:sz w:val="28"/>
          <w:szCs w:val="28"/>
          <w:lang w:val="uk-UA"/>
        </w:rPr>
        <w:t>В українській мові існують три типи мовлення: опис, розповідь та роздум.</w:t>
      </w:r>
      <w:r w:rsidRPr="001B295A">
        <w:rPr>
          <w:rFonts w:ascii="Times New Roman" w:hAnsi="Times New Roman" w:cs="Times New Roman"/>
          <w:sz w:val="28"/>
          <w:szCs w:val="28"/>
          <w:lang w:val="uk-UA"/>
        </w:rPr>
        <w:t xml:space="preserve"> До якого типу віднесемо написаний текст?</w:t>
      </w:r>
    </w:p>
    <w:p w:rsidR="00584746" w:rsidRPr="001B295A" w:rsidRDefault="00584746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Визначте з</w:t>
      </w:r>
      <w:r w:rsidRPr="001B295A">
        <w:rPr>
          <w:rFonts w:ascii="Times New Roman" w:hAnsi="Times New Roman" w:cs="Times New Roman"/>
          <w:sz w:val="28"/>
          <w:szCs w:val="28"/>
          <w:lang w:val="uk-UA"/>
        </w:rPr>
        <w:t xml:space="preserve">асоби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B295A">
        <w:rPr>
          <w:rFonts w:ascii="Times New Roman" w:hAnsi="Times New Roman" w:cs="Times New Roman"/>
          <w:sz w:val="28"/>
          <w:szCs w:val="28"/>
          <w:lang w:val="uk-UA"/>
        </w:rPr>
        <w:t>язку</w:t>
      </w:r>
      <w:proofErr w:type="spellEnd"/>
      <w:r w:rsidRPr="001B295A">
        <w:rPr>
          <w:rFonts w:ascii="Times New Roman" w:hAnsi="Times New Roman" w:cs="Times New Roman"/>
          <w:sz w:val="28"/>
          <w:szCs w:val="28"/>
          <w:lang w:val="uk-UA"/>
        </w:rPr>
        <w:t xml:space="preserve"> речень у тексті </w:t>
      </w:r>
    </w:p>
    <w:p w:rsidR="00584746" w:rsidRPr="001B295A" w:rsidRDefault="00584746" w:rsidP="001B295A">
      <w:pPr>
        <w:ind w:left="142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тексті речення можуть </w:t>
      </w:r>
      <w:proofErr w:type="spellStart"/>
      <w:r w:rsidRPr="001B295A">
        <w:rPr>
          <w:rFonts w:ascii="Times New Roman" w:hAnsi="Times New Roman" w:cs="Times New Roman"/>
          <w:i/>
          <w:sz w:val="28"/>
          <w:szCs w:val="28"/>
          <w:lang w:val="uk-UA"/>
        </w:rPr>
        <w:t>пов</w:t>
      </w:r>
      <w:proofErr w:type="spellEnd"/>
      <w:r w:rsidRPr="001B295A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1B295A">
        <w:rPr>
          <w:rFonts w:ascii="Times New Roman" w:hAnsi="Times New Roman" w:cs="Times New Roman"/>
          <w:i/>
          <w:sz w:val="28"/>
          <w:szCs w:val="28"/>
          <w:lang w:val="uk-UA"/>
        </w:rPr>
        <w:t>язуватися</w:t>
      </w:r>
      <w:proofErr w:type="spellEnd"/>
      <w:r w:rsidRPr="001B29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допомогою займенників, сполучників, повторів слів; </w:t>
      </w:r>
      <w:proofErr w:type="spellStart"/>
      <w:r w:rsidRPr="001B295A">
        <w:rPr>
          <w:rFonts w:ascii="Times New Roman" w:hAnsi="Times New Roman" w:cs="Times New Roman"/>
          <w:i/>
          <w:sz w:val="28"/>
          <w:szCs w:val="28"/>
          <w:lang w:val="uk-UA"/>
        </w:rPr>
        <w:t>слів</w:t>
      </w:r>
      <w:proofErr w:type="spellEnd"/>
      <w:r w:rsidRPr="001B295A">
        <w:rPr>
          <w:rFonts w:ascii="Times New Roman" w:hAnsi="Times New Roman" w:cs="Times New Roman"/>
          <w:i/>
          <w:sz w:val="28"/>
          <w:szCs w:val="28"/>
          <w:lang w:val="uk-UA"/>
        </w:rPr>
        <w:t>, об</w:t>
      </w:r>
      <w:r w:rsidRPr="001B295A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1B295A">
        <w:rPr>
          <w:rFonts w:ascii="Times New Roman" w:hAnsi="Times New Roman" w:cs="Times New Roman"/>
          <w:i/>
          <w:sz w:val="28"/>
          <w:szCs w:val="28"/>
          <w:lang w:val="uk-UA"/>
        </w:rPr>
        <w:t>єднаних</w:t>
      </w:r>
      <w:proofErr w:type="spellEnd"/>
      <w:r w:rsidRPr="001B29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однією темою та спільнокореневими словами. Відомі два типи </w:t>
      </w:r>
      <w:proofErr w:type="spellStart"/>
      <w:r w:rsidRPr="001B295A">
        <w:rPr>
          <w:rFonts w:ascii="Times New Roman" w:hAnsi="Times New Roman" w:cs="Times New Roman"/>
          <w:i/>
          <w:sz w:val="28"/>
          <w:szCs w:val="28"/>
          <w:lang w:val="uk-UA"/>
        </w:rPr>
        <w:t>зв</w:t>
      </w:r>
      <w:proofErr w:type="spellEnd"/>
      <w:r w:rsidRPr="001B295A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1B295A">
        <w:rPr>
          <w:rFonts w:ascii="Times New Roman" w:hAnsi="Times New Roman" w:cs="Times New Roman"/>
          <w:i/>
          <w:sz w:val="28"/>
          <w:szCs w:val="28"/>
          <w:lang w:val="uk-UA"/>
        </w:rPr>
        <w:t>язку</w:t>
      </w:r>
      <w:proofErr w:type="spellEnd"/>
      <w:r w:rsidRPr="001B29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речень між собою: ланцюжковий і паралельний (схеми).</w:t>
      </w:r>
    </w:p>
    <w:p w:rsidR="00584746" w:rsidRPr="001B295A" w:rsidRDefault="00584746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 xml:space="preserve">Як у прочитаному тексті між собою поєднуються </w:t>
      </w:r>
      <w:r w:rsidR="000C6428" w:rsidRPr="001B295A">
        <w:rPr>
          <w:rFonts w:ascii="Times New Roman" w:hAnsi="Times New Roman" w:cs="Times New Roman"/>
          <w:sz w:val="28"/>
          <w:szCs w:val="28"/>
          <w:lang w:val="uk-UA"/>
        </w:rPr>
        <w:t>речення?</w:t>
      </w:r>
    </w:p>
    <w:p w:rsidR="000C6428" w:rsidRPr="001B295A" w:rsidRDefault="000C6428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Визначте т</w:t>
      </w:r>
      <w:r w:rsidRPr="001B295A">
        <w:rPr>
          <w:rFonts w:ascii="Times New Roman" w:hAnsi="Times New Roman" w:cs="Times New Roman"/>
          <w:sz w:val="28"/>
          <w:szCs w:val="28"/>
          <w:lang w:val="uk-UA"/>
        </w:rPr>
        <w:t>ему та мікротему тексту</w:t>
      </w:r>
    </w:p>
    <w:p w:rsidR="000C6428" w:rsidRPr="001B295A" w:rsidRDefault="000C6428" w:rsidP="001B295A">
      <w:pPr>
        <w:ind w:left="142"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i/>
          <w:sz w:val="28"/>
          <w:szCs w:val="28"/>
          <w:lang w:val="uk-UA"/>
        </w:rPr>
        <w:t>Тема – це те, про що йдеться в тексті. Мікротема – це частина теми.</w:t>
      </w:r>
      <w:r w:rsidRPr="001B29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0C6428" w:rsidRPr="001B295A" w:rsidRDefault="000C6428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Чи можливі такі написання: Миколка вийшов до озера з самого ранку. Миколка побачив дивовижний схід сонця. Миколці було приємно бачити на власні очі цю красу. Чому?</w:t>
      </w:r>
    </w:p>
    <w:p w:rsidR="000C6428" w:rsidRPr="001B295A" w:rsidRDefault="000C6428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0C6428" w:rsidRPr="001B295A" w:rsidRDefault="000C6428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Тема 5: Складний план прочитаного або прослуханого тексту</w:t>
      </w:r>
    </w:p>
    <w:p w:rsidR="000C6428" w:rsidRPr="001B295A" w:rsidRDefault="000C6428" w:rsidP="001B295A">
      <w:pPr>
        <w:ind w:left="142" w:firstLine="567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Завдання:</w:t>
      </w:r>
    </w:p>
    <w:p w:rsidR="000C6428" w:rsidRPr="001B295A" w:rsidRDefault="000C6428" w:rsidP="001B295A">
      <w:pPr>
        <w:ind w:left="142" w:firstLine="567"/>
        <w:rPr>
          <w:rFonts w:ascii="Times New Roman" w:hAnsi="Times New Roman" w:cs="Times New Roman"/>
          <w:sz w:val="28"/>
          <w:szCs w:val="28"/>
          <w:highlight w:val="green"/>
        </w:rPr>
      </w:pPr>
      <w:r w:rsidRPr="001B295A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Записуємо дату виконання роботи, тему уроку.</w:t>
      </w:r>
    </w:p>
    <w:p w:rsidR="000C6428" w:rsidRPr="001B295A" w:rsidRDefault="000C6428" w:rsidP="001B295A">
      <w:pPr>
        <w:ind w:left="142" w:firstLine="567"/>
        <w:rPr>
          <w:rFonts w:ascii="Times New Roman" w:hAnsi="Times New Roman" w:cs="Times New Roman"/>
          <w:sz w:val="28"/>
          <w:szCs w:val="28"/>
          <w:highlight w:val="green"/>
        </w:rPr>
      </w:pPr>
      <w:r w:rsidRPr="001B295A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Про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  <w:lang w:val="uk-UA"/>
        </w:rPr>
        <w:t>чита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>й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мо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уважно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текст. </w:t>
      </w:r>
    </w:p>
    <w:p w:rsidR="000C6428" w:rsidRPr="001B295A" w:rsidRDefault="000C6428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95A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народ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свою систему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міфів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. До нас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дійшли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давньогрецькі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міфи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олімпійських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богів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скандинавські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міфи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міфи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Початковий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східнослов’янських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міфів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виник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до того часу, коли з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розрізнених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східнослов’янських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племен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утворилася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держава —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Русь.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Відбулося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в X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столітті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.</w:t>
      </w:r>
    </w:p>
    <w:p w:rsidR="000C6428" w:rsidRPr="001B295A" w:rsidRDefault="000C6428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слов’янську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міфологію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черпати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давньоруських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літописів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християнства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усних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переказі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передавалися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відзначити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християнства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богів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порівняно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стерлася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поступившись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B295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ісцем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християнським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уявленням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про Бога.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нижчі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міфологічні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істоти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 xml:space="preserve">народна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уява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заселила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земні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простори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забулися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Віра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духів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русалок,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виходять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1B29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на поля в пору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цвітіння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злаків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продовжувала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існувати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народу. </w:t>
      </w:r>
      <w:proofErr w:type="spellStart"/>
      <w:proofErr w:type="gramStart"/>
      <w:r w:rsidRPr="001B295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ільшість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простих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людей по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залишилися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язичниками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зберігалася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століть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в XVI, як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учені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православ’я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почало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переважати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1B295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народу.</w:t>
      </w:r>
    </w:p>
    <w:p w:rsidR="000C6428" w:rsidRPr="001B295A" w:rsidRDefault="000C6428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образ русалки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усім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східним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слов’янам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а про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>імору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розповідають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Російській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Півночі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язичницької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змінилося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християнської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першу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календаря.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Православний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системою 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свят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будувався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язичника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дат.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Унаслідок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в народному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уявленні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християнських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свят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змінився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тих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язичницьких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дат, на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свята припали. І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язичницькі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свята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переосмислені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християнської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.</w:t>
      </w:r>
    </w:p>
    <w:p w:rsidR="000C6428" w:rsidRPr="001B295A" w:rsidRDefault="000C6428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Традиційні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міфологічні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вірування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за все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збереглися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українських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Карпатах і в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Поліссі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вважають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Полісся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прабатьківщиною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слов’ян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існуючі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стародавні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перекази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міфології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Стародавньої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295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i/>
          <w:iCs/>
          <w:sz w:val="28"/>
          <w:szCs w:val="28"/>
        </w:rPr>
        <w:t>енциклопедії</w:t>
      </w:r>
      <w:proofErr w:type="spellEnd"/>
      <w:r w:rsidRPr="001B295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1B295A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  <w:highlight w:val="green"/>
        </w:rPr>
      </w:pP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Запам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  <w:lang w:val="uk-UA"/>
        </w:rPr>
        <w:t>*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  <w:lang w:val="uk-UA"/>
        </w:rPr>
        <w:t>ятовуємо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  <w:lang w:val="uk-UA"/>
        </w:rPr>
        <w:t>: с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кладний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план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використовують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для того,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щоб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чіткіше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сформулювати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мікротеми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більш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детально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з’ясувати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мікрочастини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тексту.</w:t>
      </w:r>
    </w:p>
    <w:p w:rsidR="001B295A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  <w:highlight w:val="green"/>
        </w:rPr>
      </w:pP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Складний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план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складається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всього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з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трьох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загальних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пунктів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(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вступу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основної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частини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висновків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), але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ці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пункти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поділяються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на </w:t>
      </w:r>
      <w:proofErr w:type="spellStart"/>
      <w:proofErr w:type="gram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п</w:t>
      </w:r>
      <w:proofErr w:type="gram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>ідпункти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1B295A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Структура </w:t>
      </w:r>
      <w:proofErr w:type="gram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складного</w:t>
      </w:r>
      <w:proofErr w:type="gram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плану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така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>:</w:t>
      </w:r>
    </w:p>
    <w:p w:rsidR="001B295A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>1.</w:t>
      </w:r>
      <w:r w:rsidRPr="001B295A">
        <w:rPr>
          <w:rFonts w:ascii="Times New Roman" w:hAnsi="Times New Roman" w:cs="Times New Roman"/>
          <w:sz w:val="28"/>
          <w:szCs w:val="28"/>
        </w:rPr>
        <w:tab/>
        <w:t>Вступ.</w:t>
      </w:r>
    </w:p>
    <w:p w:rsidR="001B295A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>II.</w:t>
      </w:r>
      <w:r w:rsidRPr="001B2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</w:p>
    <w:p w:rsidR="001B295A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>1. …:</w:t>
      </w:r>
    </w:p>
    <w:p w:rsidR="001B295A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>а) ...;</w:t>
      </w:r>
    </w:p>
    <w:p w:rsidR="001B295A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lastRenderedPageBreak/>
        <w:t>б) ...;</w:t>
      </w:r>
    </w:p>
    <w:p w:rsidR="001B295A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>в) ...;</w:t>
      </w:r>
    </w:p>
    <w:p w:rsidR="001B295A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>2. …:</w:t>
      </w:r>
    </w:p>
    <w:p w:rsidR="001B295A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>а) ...;</w:t>
      </w:r>
    </w:p>
    <w:p w:rsidR="001B295A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>б) .....</w:t>
      </w:r>
    </w:p>
    <w:p w:rsidR="001B295A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1B295A">
        <w:rPr>
          <w:rFonts w:ascii="Times New Roman" w:hAnsi="Times New Roman" w:cs="Times New Roman"/>
          <w:sz w:val="28"/>
          <w:szCs w:val="28"/>
        </w:rPr>
        <w:t>III.</w:t>
      </w:r>
      <w:r w:rsidRPr="001B295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B295A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1B295A">
        <w:rPr>
          <w:rFonts w:ascii="Times New Roman" w:hAnsi="Times New Roman" w:cs="Times New Roman"/>
          <w:sz w:val="28"/>
          <w:szCs w:val="28"/>
        </w:rPr>
        <w:t>.</w:t>
      </w:r>
    </w:p>
    <w:p w:rsidR="000C6428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Розділіть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Pr="001B295A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прочитаний </w:t>
      </w:r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текст на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уривки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. Перечитайте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кожний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ще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раз.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Складіть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Pr="001B295A">
        <w:rPr>
          <w:rFonts w:ascii="Times New Roman" w:hAnsi="Times New Roman" w:cs="Times New Roman"/>
          <w:sz w:val="28"/>
          <w:szCs w:val="28"/>
          <w:highlight w:val="green"/>
        </w:rPr>
        <w:t>складний</w:t>
      </w:r>
      <w:proofErr w:type="spellEnd"/>
      <w:r w:rsidRPr="001B295A">
        <w:rPr>
          <w:rFonts w:ascii="Times New Roman" w:hAnsi="Times New Roman" w:cs="Times New Roman"/>
          <w:sz w:val="28"/>
          <w:szCs w:val="28"/>
          <w:highlight w:val="green"/>
        </w:rPr>
        <w:t xml:space="preserve"> план тексту.</w:t>
      </w:r>
    </w:p>
    <w:p w:rsidR="001B295A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Звітувати до 2 листопада включно зручним способом. Бажаю успіхів!</w:t>
      </w:r>
    </w:p>
    <w:p w:rsidR="001B295A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1B295A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1B295A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:rsidR="001B295A" w:rsidRPr="001B295A" w:rsidRDefault="001B295A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1B295A">
        <w:rPr>
          <w:rFonts w:ascii="Times New Roman" w:hAnsi="Times New Roman" w:cs="Times New Roman"/>
          <w:sz w:val="28"/>
          <w:szCs w:val="28"/>
          <w:lang w:val="uk-UA"/>
        </w:rPr>
        <w:t>При розробці уроків було частково використано конспекти уроків за посиланнями</w:t>
      </w:r>
    </w:p>
    <w:p w:rsidR="000C6428" w:rsidRPr="001B295A" w:rsidRDefault="000C6428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1B295A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</w:rPr>
          <w:t>vseosvita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</w:rPr>
          <w:t>library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</w:rPr>
          <w:t>konspekt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</w:rPr>
          <w:t>uroku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</w:rPr>
          <w:t>z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</w:rPr>
          <w:t>ukrainskoi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</w:rPr>
          <w:t>movi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</w:rPr>
          <w:t>dla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-6-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</w:rPr>
          <w:t>klasu</w:t>
        </w:r>
        <w:r w:rsidRPr="001B2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-57822.</w:t>
        </w:r>
        <w:proofErr w:type="spellStart"/>
        <w:r w:rsidRPr="001B295A"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  <w:r w:rsidRPr="001B2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6428" w:rsidRPr="001B295A" w:rsidRDefault="000C6428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1B295A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https://vsimosvita.com/urok-rozvitku-komunikativnih-umin-13-osnovni-dzherela-materialu-dlya-tvoru-ta-yogo-sistematizatsiya-praktichno-skladniy-plan-gotovogo-tekstu-y-prostiy-plan-vlasnogo-vislovlyuvannya/</w:t>
        </w:r>
      </w:hyperlink>
      <w:r w:rsidRPr="001B2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90A20" w:rsidRPr="001B295A" w:rsidRDefault="00290A20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290A20" w:rsidRPr="001B295A" w:rsidRDefault="00290A20" w:rsidP="001B295A">
      <w:pPr>
        <w:ind w:left="142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0B96" w:rsidRPr="001B295A" w:rsidRDefault="00FF0B96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E61FE" w:rsidRPr="001B295A" w:rsidRDefault="001E61FE" w:rsidP="001B295A">
      <w:pPr>
        <w:ind w:left="142" w:firstLine="567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1E61FE" w:rsidRPr="001B295A" w:rsidRDefault="001E61FE" w:rsidP="001B295A">
      <w:pPr>
        <w:ind w:left="142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0996" w:rsidRPr="001B295A" w:rsidRDefault="00090996" w:rsidP="001B295A">
      <w:pPr>
        <w:ind w:left="142"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90996" w:rsidRPr="001B295A" w:rsidSect="001B295A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AAA29E"/>
    <w:lvl w:ilvl="0">
      <w:numFmt w:val="bullet"/>
      <w:lvlText w:val="*"/>
      <w:lvlJc w:val="left"/>
    </w:lvl>
  </w:abstractNum>
  <w:abstractNum w:abstractNumId="1">
    <w:nsid w:val="06FA5DC2"/>
    <w:multiLevelType w:val="multilevel"/>
    <w:tmpl w:val="2D76639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AEF1182"/>
    <w:multiLevelType w:val="multilevel"/>
    <w:tmpl w:val="2D76639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C0C3ECC"/>
    <w:multiLevelType w:val="multilevel"/>
    <w:tmpl w:val="2D76639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3D73153"/>
    <w:multiLevelType w:val="hybridMultilevel"/>
    <w:tmpl w:val="E684F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8B7F6F"/>
    <w:multiLevelType w:val="multilevel"/>
    <w:tmpl w:val="2D76639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2E331229"/>
    <w:multiLevelType w:val="multilevel"/>
    <w:tmpl w:val="2D76639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36A05937"/>
    <w:multiLevelType w:val="multilevel"/>
    <w:tmpl w:val="2D76639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3C263539"/>
    <w:multiLevelType w:val="hybridMultilevel"/>
    <w:tmpl w:val="496E67AC"/>
    <w:lvl w:ilvl="0" w:tplc="AAFACB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E1A15"/>
    <w:multiLevelType w:val="hybridMultilevel"/>
    <w:tmpl w:val="C97E6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22C21"/>
    <w:multiLevelType w:val="hybridMultilevel"/>
    <w:tmpl w:val="C756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46B57"/>
    <w:multiLevelType w:val="multilevel"/>
    <w:tmpl w:val="2D76639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598A46E8"/>
    <w:multiLevelType w:val="multilevel"/>
    <w:tmpl w:val="2D76639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5DB5368A"/>
    <w:multiLevelType w:val="hybridMultilevel"/>
    <w:tmpl w:val="07DAA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7017EC"/>
    <w:multiLevelType w:val="multilevel"/>
    <w:tmpl w:val="2D76639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64C229B2"/>
    <w:multiLevelType w:val="multilevel"/>
    <w:tmpl w:val="2D76639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65CB72E5"/>
    <w:multiLevelType w:val="hybridMultilevel"/>
    <w:tmpl w:val="8DA44242"/>
    <w:lvl w:ilvl="0" w:tplc="8320E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C127A"/>
    <w:multiLevelType w:val="multilevel"/>
    <w:tmpl w:val="2D76639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>
    <w:nsid w:val="7CB50649"/>
    <w:multiLevelType w:val="hybridMultilevel"/>
    <w:tmpl w:val="353A3E9A"/>
    <w:lvl w:ilvl="0" w:tplc="1826E9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7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14"/>
  </w:num>
  <w:num w:numId="13">
    <w:abstractNumId w:val="15"/>
  </w:num>
  <w:num w:numId="14">
    <w:abstractNumId w:val="8"/>
  </w:num>
  <w:num w:numId="15">
    <w:abstractNumId w:val="4"/>
  </w:num>
  <w:num w:numId="16">
    <w:abstractNumId w:val="18"/>
  </w:num>
  <w:num w:numId="17">
    <w:abstractNumId w:val="1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47"/>
    <w:rsid w:val="00090996"/>
    <w:rsid w:val="000C6428"/>
    <w:rsid w:val="001977D2"/>
    <w:rsid w:val="001B295A"/>
    <w:rsid w:val="001D7147"/>
    <w:rsid w:val="001E61FE"/>
    <w:rsid w:val="00290A20"/>
    <w:rsid w:val="00584746"/>
    <w:rsid w:val="00A12CDD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147"/>
    <w:rPr>
      <w:color w:val="0000FF" w:themeColor="hyperlink"/>
      <w:u w:val="single"/>
    </w:rPr>
  </w:style>
  <w:style w:type="paragraph" w:styleId="a4">
    <w:name w:val="No Spacing"/>
    <w:uiPriority w:val="1"/>
    <w:qFormat/>
    <w:rsid w:val="001D714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7147"/>
    <w:pPr>
      <w:ind w:left="720"/>
      <w:contextualSpacing/>
    </w:pPr>
  </w:style>
  <w:style w:type="table" w:styleId="a6">
    <w:name w:val="Table Grid"/>
    <w:basedOn w:val="a1"/>
    <w:uiPriority w:val="59"/>
    <w:rsid w:val="00FF0B9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7147"/>
    <w:rPr>
      <w:color w:val="0000FF" w:themeColor="hyperlink"/>
      <w:u w:val="single"/>
    </w:rPr>
  </w:style>
  <w:style w:type="paragraph" w:styleId="a4">
    <w:name w:val="No Spacing"/>
    <w:uiPriority w:val="1"/>
    <w:qFormat/>
    <w:rsid w:val="001D714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D7147"/>
    <w:pPr>
      <w:ind w:left="720"/>
      <w:contextualSpacing/>
    </w:pPr>
  </w:style>
  <w:style w:type="table" w:styleId="a6">
    <w:name w:val="Table Grid"/>
    <w:basedOn w:val="a1"/>
    <w:uiPriority w:val="59"/>
    <w:rsid w:val="00FF0B9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imosvita.com/urok-rozvitku-komunikativnih-umin-13-osnovni-dzherela-materialu-dlya-tvoru-ta-yogo-sistematizatsiya-praktichno-skladniy-plan-gotovogo-tekstu-y-prostiy-plan-vlasnogo-vislovlyuvann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eosvita.ua/library/konspekt-uroku-z-ukrainskoi-movi-dla-6-klasu-5782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2020-10-28T14:47:00Z</dcterms:created>
  <dcterms:modified xsi:type="dcterms:W3CDTF">2020-10-28T16:26:00Z</dcterms:modified>
</cp:coreProperties>
</file>