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84" w:rsidRPr="000A3325" w:rsidRDefault="007E6E84" w:rsidP="007E6E8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</w:p>
    <w:p w:rsidR="007E6E84" w:rsidRPr="000A3325" w:rsidRDefault="007E6E84" w:rsidP="007E6E8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6-В клас</w:t>
      </w:r>
    </w:p>
    <w:p w:rsidR="007E6E84" w:rsidRPr="000A3325" w:rsidRDefault="007E6E84" w:rsidP="007E6E84">
      <w:pPr>
        <w:pStyle w:val="a6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0A3325">
        <w:rPr>
          <w:rFonts w:ascii="Times New Roman" w:hAnsi="Times New Roman" w:cs="Times New Roman"/>
          <w:color w:val="FF0000"/>
          <w:sz w:val="28"/>
          <w:szCs w:val="28"/>
          <w:lang w:val="uk-UA"/>
        </w:rPr>
        <w:t>Оселедько</w:t>
      </w:r>
      <w:proofErr w:type="spellEnd"/>
      <w:r w:rsidRPr="000A332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А.В.</w:t>
      </w:r>
    </w:p>
    <w:p w:rsidR="007E6E84" w:rsidRPr="000A3325" w:rsidRDefault="007E6E84" w:rsidP="007E6E84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0951298854</w:t>
      </w:r>
    </w:p>
    <w:p w:rsidR="007E6E84" w:rsidRPr="000A3325" w:rsidRDefault="007E6E84" w:rsidP="007E6E84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hyperlink r:id="rId6" w:history="1"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shantaram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.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av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15@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gmail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.</w:t>
        </w:r>
        <w:r w:rsidRPr="000A3325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  <w:lang w:val="en-US"/>
          </w:rPr>
          <w:t>com</w:t>
        </w:r>
      </w:hyperlink>
      <w:r w:rsidRPr="000A332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 </w:t>
      </w:r>
    </w:p>
    <w:p w:rsidR="002F4856" w:rsidRPr="001B295A" w:rsidRDefault="002F4856" w:rsidP="007E6E84">
      <w:pPr>
        <w:pStyle w:val="a6"/>
        <w:rPr>
          <w:i/>
          <w:color w:val="FF0000"/>
          <w:lang w:val="uk-UA"/>
        </w:rPr>
      </w:pPr>
    </w:p>
    <w:p w:rsidR="007E6E84" w:rsidRDefault="007E6E84" w:rsidP="007E6E84">
      <w:pPr>
        <w:widowControl w:val="0"/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7E6E84">
        <w:rPr>
          <w:rFonts w:ascii="Times New Roman" w:hAnsi="Times New Roman" w:cs="Times New Roman"/>
          <w:sz w:val="28"/>
          <w:szCs w:val="28"/>
          <w:lang w:val="uk-UA"/>
        </w:rPr>
        <w:t xml:space="preserve">Тиждень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02.11.-05.11.</w:t>
      </w:r>
    </w:p>
    <w:p w:rsidR="002F4856" w:rsidRDefault="002F4856" w:rsidP="007E6E84">
      <w:pPr>
        <w:widowControl w:val="0"/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7E6E84" w:rsidRDefault="00EB2E92" w:rsidP="002F4856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4856">
        <w:rPr>
          <w:rFonts w:ascii="Times New Roman" w:hAnsi="Times New Roman" w:cs="Times New Roman"/>
          <w:sz w:val="28"/>
          <w:szCs w:val="28"/>
          <w:highlight w:val="green"/>
          <w:lang w:val="uk-UA"/>
        </w:rPr>
        <w:t>Тема 1: Поняття про фразеологізми, їх лексичне значення</w:t>
      </w:r>
    </w:p>
    <w:p w:rsidR="00EB2E92" w:rsidRDefault="00EB2E92" w:rsidP="002F4856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EB2E92" w:rsidRPr="00EB2E92" w:rsidRDefault="00EB2E92" w:rsidP="00EB2E92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B2E92">
        <w:rPr>
          <w:rFonts w:ascii="Times New Roman" w:hAnsi="Times New Roman" w:cs="Times New Roman"/>
          <w:sz w:val="28"/>
          <w:szCs w:val="28"/>
          <w:lang w:val="uk-UA"/>
        </w:rPr>
        <w:t>Записуємо дату виконання роботи, тему уроку.</w:t>
      </w:r>
    </w:p>
    <w:p w:rsidR="00EB2E92" w:rsidRPr="00EB2E92" w:rsidRDefault="00EB2E92" w:rsidP="00EB2E92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Прочитай</w:t>
      </w:r>
      <w:r w:rsidRPr="00EB2E92">
        <w:rPr>
          <w:rFonts w:ascii="Times New Roman" w:hAnsi="Times New Roman" w:cs="Times New Roman"/>
          <w:sz w:val="28"/>
          <w:szCs w:val="28"/>
          <w:lang w:val="uk-UA"/>
        </w:rPr>
        <w:t>те діалог:</w:t>
      </w:r>
    </w:p>
    <w:p w:rsidR="00000000" w:rsidRPr="00752715" w:rsidRDefault="000A3325" w:rsidP="007E6E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Дідусю, давай купимо отого великого Діда Мороза!</w:t>
      </w:r>
    </w:p>
    <w:p w:rsidR="00000000" w:rsidRPr="00752715" w:rsidRDefault="000A3325" w:rsidP="00752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Я б, онучку, з радістю, але він нам не по кишені.</w:t>
      </w:r>
    </w:p>
    <w:p w:rsidR="00000000" w:rsidRPr="00752715" w:rsidRDefault="000A3325" w:rsidP="00752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То нічого, ми його в руках понесемо!</w:t>
      </w:r>
    </w:p>
    <w:p w:rsidR="00752715" w:rsidRDefault="00752715" w:rsidP="00EB2E92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  <w:r w:rsidRPr="007527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Чи правильно хлопчик зро</w:t>
      </w:r>
      <w:r w:rsidR="00EB2E9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зумів вислів НЕ ПО КИШЕНІ? Чому?</w:t>
      </w:r>
      <w:r w:rsidRPr="007527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Що мав на увазі дідусь?</w:t>
      </w:r>
    </w:p>
    <w:p w:rsidR="00EB2E92" w:rsidRPr="00EB2E92" w:rsidRDefault="00EB2E92" w:rsidP="00EB2E9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proofErr w:type="spellStart"/>
      <w:r w:rsidRPr="00EB2E92">
        <w:rPr>
          <w:rFonts w:ascii="Times New Roman" w:eastAsia="Times New Roman" w:hAnsi="Times New Roman" w:cs="Times New Roman"/>
          <w:sz w:val="28"/>
          <w:szCs w:val="28"/>
          <w:highlight w:val="green"/>
          <w:lang w:val="uk-UA"/>
        </w:rPr>
        <w:t>Запам</w:t>
      </w:r>
      <w:proofErr w:type="spellEnd"/>
      <w:r w:rsidRPr="00EB2E92">
        <w:rPr>
          <w:rFonts w:ascii="Times New Roman" w:eastAsia="Times New Roman" w:hAnsi="Times New Roman" w:cs="Times New Roman"/>
          <w:sz w:val="28"/>
          <w:szCs w:val="28"/>
          <w:highlight w:val="green"/>
          <w:lang w:val="uk-UA"/>
        </w:rPr>
        <w:t>*</w:t>
      </w:r>
      <w:proofErr w:type="spellStart"/>
      <w:r w:rsidRPr="00EB2E92">
        <w:rPr>
          <w:rFonts w:ascii="Times New Roman" w:eastAsia="Times New Roman" w:hAnsi="Times New Roman" w:cs="Times New Roman"/>
          <w:sz w:val="28"/>
          <w:szCs w:val="28"/>
          <w:highlight w:val="green"/>
          <w:lang w:val="uk-UA"/>
        </w:rPr>
        <w:t>ятовуємо</w:t>
      </w:r>
      <w:proofErr w:type="spellEnd"/>
      <w:r w:rsidRPr="00EB2E92">
        <w:rPr>
          <w:rFonts w:ascii="Times New Roman" w:eastAsia="Times New Roman" w:hAnsi="Times New Roman" w:cs="Times New Roman"/>
          <w:sz w:val="28"/>
          <w:szCs w:val="28"/>
          <w:highlight w:val="green"/>
          <w:lang w:val="uk-UA"/>
        </w:rPr>
        <w:t>: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bCs/>
          <w:i/>
          <w:iCs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 xml:space="preserve">Фразеологізм - </w:t>
      </w:r>
      <w:r w:rsidR="00EB2E92">
        <w:rPr>
          <w:rFonts w:eastAsia="Times New Roman"/>
          <w:bCs/>
          <w:i/>
          <w:iCs/>
          <w:sz w:val="28"/>
          <w:szCs w:val="28"/>
          <w:lang w:val="uk-UA"/>
        </w:rPr>
        <w:t>с</w:t>
      </w:r>
      <w:r w:rsidRPr="00752715">
        <w:rPr>
          <w:rFonts w:eastAsia="Times New Roman"/>
          <w:bCs/>
          <w:i/>
          <w:iCs/>
          <w:sz w:val="28"/>
          <w:szCs w:val="28"/>
          <w:lang w:val="uk-UA"/>
        </w:rPr>
        <w:t>тійке неподільне сполучення слів, вжите в переносному значенні, яке можна замінити одним чи кількома словами в прямому значенні</w:t>
      </w:r>
      <w:r w:rsidR="00EB2E92">
        <w:rPr>
          <w:rFonts w:eastAsia="Times New Roman"/>
          <w:bCs/>
          <w:i/>
          <w:iCs/>
          <w:sz w:val="28"/>
          <w:szCs w:val="28"/>
          <w:lang w:val="uk-UA"/>
        </w:rPr>
        <w:t>.</w:t>
      </w:r>
    </w:p>
    <w:p w:rsidR="00752715" w:rsidRPr="00EB2E92" w:rsidRDefault="00752715" w:rsidP="00EB2E9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EB2E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Спробуйте пояснити, чим відрізняються словосполучення лівої і правої колонок?</w:t>
      </w:r>
      <w:r w:rsidRPr="00EB2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2E92">
        <w:rPr>
          <w:rFonts w:ascii="Times New Roman" w:eastAsia="Times New Roman" w:hAnsi="Times New Roman" w:cs="Times New Roman"/>
          <w:sz w:val="28"/>
          <w:szCs w:val="28"/>
          <w:lang w:val="uk-UA"/>
        </w:rPr>
        <w:t>(працюємо усно)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Білий папір                       біла ворона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Надути щоки                     надути губи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Водити за руку                   водити за ніс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Товкти просо в ступі           товкти воду в ступі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І риба, і м’ясо                    ні риба ні м’ясо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>Гнути залізо                        гнути кирпу</w:t>
      </w:r>
    </w:p>
    <w:p w:rsidR="00752715" w:rsidRPr="002F4856" w:rsidRDefault="002F4856" w:rsidP="002F485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Працюємо письмово. </w:t>
      </w:r>
      <w:proofErr w:type="spellStart"/>
      <w:r w:rsidR="00752715" w:rsidRPr="002F4856">
        <w:rPr>
          <w:rFonts w:ascii="Times New Roman" w:eastAsia="Times New Roman" w:hAnsi="Times New Roman" w:cs="Times New Roman"/>
          <w:bCs/>
          <w:sz w:val="28"/>
          <w:szCs w:val="28"/>
        </w:rPr>
        <w:t>Замініть</w:t>
      </w:r>
      <w:proofErr w:type="spellEnd"/>
      <w:r w:rsidR="00752715"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52715" w:rsidRPr="002F4856">
        <w:rPr>
          <w:rFonts w:ascii="Times New Roman" w:eastAsia="Times New Roman" w:hAnsi="Times New Roman" w:cs="Times New Roman"/>
          <w:bCs/>
          <w:sz w:val="28"/>
          <w:szCs w:val="28"/>
        </w:rPr>
        <w:t>фразеологізм</w:t>
      </w:r>
      <w:proofErr w:type="spellEnd"/>
      <w:r w:rsidR="00752715"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словом – </w:t>
      </w:r>
      <w:proofErr w:type="spellStart"/>
      <w:r w:rsidR="00752715" w:rsidRPr="002F4856">
        <w:rPr>
          <w:rFonts w:ascii="Times New Roman" w:eastAsia="Times New Roman" w:hAnsi="Times New Roman" w:cs="Times New Roman"/>
          <w:bCs/>
          <w:sz w:val="28"/>
          <w:szCs w:val="28"/>
        </w:rPr>
        <w:t>синонімом</w:t>
      </w:r>
      <w:proofErr w:type="spellEnd"/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1 Дати драла 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  Робити великі очі 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 Тримати язик за зубами 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 Обвести навколо пальця 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 Клювати носом</w:t>
      </w: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6Води в рот набрати</w:t>
      </w:r>
    </w:p>
    <w:p w:rsidR="00752715" w:rsidRPr="002F4856" w:rsidRDefault="00752715" w:rsidP="002F485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2F48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Спишіть, знайдіть і підкресліть фразеологізми. Поясніть їх значення</w:t>
      </w:r>
    </w:p>
    <w:p w:rsidR="00000000" w:rsidRPr="00752715" w:rsidRDefault="000A3325" w:rsidP="00752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вами хоч на край світу!</w:t>
      </w:r>
    </w:p>
    <w:p w:rsidR="00000000" w:rsidRPr="00752715" w:rsidRDefault="000A3325" w:rsidP="00752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Вдома я тобі утру маку!</w:t>
      </w:r>
    </w:p>
    <w:p w:rsidR="00000000" w:rsidRPr="00752715" w:rsidRDefault="000A3325" w:rsidP="00752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Тебе де не посій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скрізь вродишся.</w:t>
      </w:r>
    </w:p>
    <w:p w:rsidR="00752715" w:rsidRPr="002F4856" w:rsidRDefault="00752715" w:rsidP="002F485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рос</w:t>
      </w:r>
      <w:proofErr w:type="gram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ійських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фразеологізмів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доберіть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українські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відповідники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довідки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Запишіть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утворені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пари</w:t>
      </w:r>
      <w:proofErr w:type="gram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.Я</w:t>
      </w:r>
      <w:proofErr w:type="gram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кий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фразеологізм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виявився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зайвим</w:t>
      </w:r>
      <w:proofErr w:type="spellEnd"/>
      <w:r w:rsidRPr="002F485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752715" w:rsidRP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Вправлять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мозги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бабьи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сказки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без царя в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голове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валять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дурака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доводить до ума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разбиваться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лепёшку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встать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поперёк горла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доводить до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белого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коления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куда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глаза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глядят</w:t>
      </w:r>
      <w:proofErr w:type="spellEnd"/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,пудрить мозги.</w:t>
      </w:r>
    </w:p>
    <w:p w:rsidR="00752715" w:rsidRDefault="00752715" w:rsidP="00752715">
      <w:pPr>
        <w:widowControl w:val="0"/>
        <w:autoSpaceDE w:val="0"/>
        <w:autoSpaceDN w:val="0"/>
        <w:adjustRightInd w:val="0"/>
        <w:spacing w:line="360" w:lineRule="auto"/>
        <w:ind w:left="720" w:right="-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5271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uk-UA"/>
        </w:rPr>
        <w:t>Довідка:</w:t>
      </w:r>
      <w:r w:rsidRPr="007527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сон рябої (білої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сивої) кобили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комар носа не підточить 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без клепки в голові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допекти до живого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клеїти дурня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зі шкури вилізати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стати кісткою в горлі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забивати баки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вставляти клепку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світ за очі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7527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доводити до пуття</w:t>
      </w:r>
      <w:r w:rsidR="002F48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2F4856" w:rsidRPr="002F4856" w:rsidRDefault="002F4856" w:rsidP="002F485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F4856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Ті, хто не були на уроці </w:t>
      </w:r>
      <w:proofErr w:type="spellStart"/>
      <w:r w:rsidRPr="002F4856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онлайн</w:t>
      </w:r>
      <w:proofErr w:type="spellEnd"/>
      <w:r w:rsidRPr="002F4856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 за цією темою, звітують за всі теми тижня одразу зручним способом до 06.11. включно. Ті, хто відвідували урок, можуть не звітувати.</w:t>
      </w:r>
    </w:p>
    <w:p w:rsidR="00CA02B2" w:rsidRPr="005E6695" w:rsidRDefault="002F4856" w:rsidP="002F4856">
      <w:pPr>
        <w:widowControl w:val="0"/>
        <w:autoSpaceDE w:val="0"/>
        <w:autoSpaceDN w:val="0"/>
        <w:adjustRightInd w:val="0"/>
        <w:spacing w:line="360" w:lineRule="auto"/>
        <w:ind w:left="1080" w:right="-284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2: </w:t>
      </w:r>
      <w:r w:rsidR="00CA02B2" w:rsidRPr="005E6695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uk-UA"/>
        </w:rPr>
        <w:t xml:space="preserve">Письмовий твір-роздум про вчинки людей </w:t>
      </w:r>
    </w:p>
    <w:p w:rsidR="00CA02B2" w:rsidRPr="000B5A54" w:rsidRDefault="00CA02B2" w:rsidP="00CA02B2">
      <w:pPr>
        <w:widowControl w:val="0"/>
        <w:autoSpaceDE w:val="0"/>
        <w:autoSpaceDN w:val="0"/>
        <w:adjustRightInd w:val="0"/>
        <w:spacing w:after="0" w:line="36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6695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uk-UA"/>
        </w:rPr>
        <w:t>на основі власних спостережень і вражень у художньому стилі</w:t>
      </w:r>
      <w:r w:rsidR="00305FDA" w:rsidRPr="005E6695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uk-UA"/>
        </w:rPr>
        <w:t xml:space="preserve"> із використанням фразеологізмів</w:t>
      </w:r>
    </w:p>
    <w:p w:rsidR="000B5A54" w:rsidRPr="000B5A54" w:rsidRDefault="000B5A54" w:rsidP="000B5A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0B5A5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Посієш вчинок – пожнеш звичку;</w:t>
      </w:r>
    </w:p>
    <w:p w:rsidR="000B5A54" w:rsidRPr="000B5A54" w:rsidRDefault="000B5A54" w:rsidP="000B5A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Посієш звичку – пожнеш характер;</w:t>
      </w:r>
    </w:p>
    <w:p w:rsidR="000B5A54" w:rsidRPr="000B5A54" w:rsidRDefault="000B5A54" w:rsidP="000B5A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Посієш характер – пожнеш долю.</w:t>
      </w:r>
    </w:p>
    <w:p w:rsidR="000B5A54" w:rsidRPr="000B5A54" w:rsidRDefault="000B5A54" w:rsidP="000B5A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B5A54">
        <w:rPr>
          <w:rFonts w:ascii="Times New Roman" w:hAnsi="Times New Roman" w:cs="Times New Roman"/>
          <w:sz w:val="28"/>
          <w:szCs w:val="28"/>
          <w:lang w:val="uk-UA"/>
        </w:rPr>
        <w:t xml:space="preserve"> (народна мудрість)</w:t>
      </w:r>
    </w:p>
    <w:p w:rsidR="008E7734" w:rsidRDefault="008E7734" w:rsidP="008E7734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Хід роботи</w:t>
      </w:r>
    </w:p>
    <w:p w:rsidR="008E7734" w:rsidRDefault="008E7734" w:rsidP="00E831B0">
      <w:pPr>
        <w:pStyle w:val="a3"/>
        <w:numPr>
          <w:ilvl w:val="0"/>
          <w:numId w:val="10"/>
        </w:num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831B0">
        <w:rPr>
          <w:rFonts w:ascii="Times New Roman" w:eastAsia="Batang" w:hAnsi="Times New Roman" w:cs="Times New Roman"/>
          <w:sz w:val="28"/>
          <w:szCs w:val="28"/>
          <w:lang w:val="uk-UA"/>
        </w:rPr>
        <w:t>Запи</w:t>
      </w:r>
      <w:r w:rsidR="00E831B0" w:rsidRPr="00E831B0">
        <w:rPr>
          <w:rFonts w:ascii="Times New Roman" w:eastAsia="Batang" w:hAnsi="Times New Roman" w:cs="Times New Roman"/>
          <w:sz w:val="28"/>
          <w:szCs w:val="28"/>
          <w:lang w:val="uk-UA"/>
        </w:rPr>
        <w:t>суємо дату виконання роботи, тему.</w:t>
      </w:r>
    </w:p>
    <w:p w:rsidR="00305FDA" w:rsidRDefault="00305FDA" w:rsidP="00E831B0">
      <w:pPr>
        <w:pStyle w:val="a3"/>
        <w:numPr>
          <w:ilvl w:val="0"/>
          <w:numId w:val="10"/>
        </w:numPr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Згадуємо особливості художнього стилю мовлення.</w:t>
      </w:r>
    </w:p>
    <w:p w:rsidR="00305FDA" w:rsidRDefault="00305FDA" w:rsidP="00E831B0">
      <w:pPr>
        <w:pStyle w:val="a3"/>
        <w:numPr>
          <w:ilvl w:val="0"/>
          <w:numId w:val="10"/>
        </w:numPr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Розглядаємо особливості побудови твору-роздуму:</w:t>
      </w:r>
    </w:p>
    <w:p w:rsidR="00305FDA" w:rsidRPr="000B5A54" w:rsidRDefault="00305FDA" w:rsidP="00305FDA">
      <w:pPr>
        <w:widowControl w:val="0"/>
        <w:autoSpaceDE w:val="0"/>
        <w:autoSpaceDN w:val="0"/>
        <w:adjustRightInd w:val="0"/>
        <w:spacing w:after="0" w:line="360" w:lineRule="auto"/>
        <w:ind w:left="-426" w:right="-284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Твір</w:t>
      </w:r>
      <w:r w:rsidRPr="000B5A5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-роздум</w:t>
      </w:r>
      <w:r w:rsidRPr="000B5A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це текст, у якому за допомогою аргументів доводиться істинність чи хибність певного твердження.</w:t>
      </w:r>
      <w:r w:rsidRPr="000B5A5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05FDA" w:rsidRPr="000B5A54" w:rsidRDefault="00305FDA" w:rsidP="00305FDA">
      <w:pPr>
        <w:widowControl w:val="0"/>
        <w:autoSpaceDE w:val="0"/>
        <w:autoSpaceDN w:val="0"/>
        <w:adjustRightInd w:val="0"/>
        <w:spacing w:after="0" w:line="360" w:lineRule="auto"/>
        <w:ind w:left="-426" w:righ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Твір</w:t>
      </w:r>
      <w:r w:rsidRPr="000B5A5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-роздум складається, як правило, з трьох  частин: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sz w:val="28"/>
          <w:szCs w:val="28"/>
          <w:lang w:val="uk-UA"/>
        </w:rPr>
        <w:t>теза (твердження) – необхідна для доказу думка;</w:t>
      </w:r>
    </w:p>
    <w:p w:rsidR="00305FDA" w:rsidRDefault="00305FDA" w:rsidP="00305FD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sz w:val="28"/>
          <w:szCs w:val="28"/>
          <w:lang w:val="uk-UA"/>
        </w:rPr>
        <w:t>аргументи (доведення, спростування) – послідовність міркувань, аргументів, доведень (спростувань) істинності тези;</w:t>
      </w:r>
    </w:p>
    <w:p w:rsidR="00305FDA" w:rsidRPr="00305FDA" w:rsidRDefault="00305FDA" w:rsidP="00305FD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5FDA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висновок – оцінка, враження, підсумок сказаного.</w:t>
      </w:r>
    </w:p>
    <w:p w:rsidR="00305FDA" w:rsidRDefault="00305FDA" w:rsidP="00E831B0">
      <w:pPr>
        <w:pStyle w:val="a3"/>
        <w:numPr>
          <w:ilvl w:val="0"/>
          <w:numId w:val="10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Уважно читаємо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*ятку</w:t>
      </w:r>
    </w:p>
    <w:p w:rsidR="00305FDA" w:rsidRPr="000B5A54" w:rsidRDefault="00305FDA" w:rsidP="00305FDA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E669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  <w:lang w:val="uk-UA"/>
        </w:rPr>
        <w:t>Як працювати над створенням власного твору-роздуму?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Добре подумай над темою майбутнього твору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Визнач основну думку свого твору й намагайся провести її через усю роботу.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Склади повний і чіткий план, дотримуйся його у процесі написання творчої роботи.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Тему розкривай глибоко і всебічно.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Дотримуйся послідовності у викладі думок.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Дотримуйся структури твору-роздуму (теза, аргументи, висновок).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Висловлюй своє ставлення до того, про що пишеш, роби власні висновки, узагальнення.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Наводь</w:t>
      </w: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приклади з художньої літератури.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Використовуй такі слова та вирази: я вважаю, мені здається, що …, на мою думку, таким чином…, по-перше, по-друге, яскравим прикладом може бути, отже, можна зробити висновок.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Дотримуйся пропорційності частин твору.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Пиши охайно, акуратно, грамотно, не забувай про абзаци.</w:t>
      </w:r>
    </w:p>
    <w:p w:rsidR="00305FDA" w:rsidRPr="000B5A54" w:rsidRDefault="00305FDA" w:rsidP="00305F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B5A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Перевір написане, перепиши в робочий зошит.</w:t>
      </w:r>
    </w:p>
    <w:p w:rsidR="00305FDA" w:rsidRPr="00305FDA" w:rsidRDefault="00305FDA" w:rsidP="00305F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05FDA" w:rsidRPr="005E6695" w:rsidRDefault="00305FDA" w:rsidP="00305FDA">
      <w:pPr>
        <w:pStyle w:val="a3"/>
        <w:numPr>
          <w:ilvl w:val="0"/>
          <w:numId w:val="10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uk-UA"/>
        </w:rPr>
      </w:pPr>
      <w:r w:rsidRPr="005E6695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uk-UA"/>
        </w:rPr>
        <w:t>Обираємо тему для свого твору:</w:t>
      </w:r>
    </w:p>
    <w:p w:rsidR="00305FDA" w:rsidRPr="005E669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E66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Шляхетний вчинок.</w:t>
      </w:r>
    </w:p>
    <w:p w:rsidR="00305FDA" w:rsidRPr="005E669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E66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Біла ворона.</w:t>
      </w:r>
    </w:p>
    <w:p w:rsidR="00305FDA" w:rsidRPr="000A332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Перемога над собою.</w:t>
      </w:r>
    </w:p>
    <w:p w:rsidR="00305FDA" w:rsidRPr="000A332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 чини людям так, як не хочеш, щоб чинили тобі.</w:t>
      </w:r>
    </w:p>
    <w:p w:rsidR="00305FDA" w:rsidRPr="000A332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Навчися цінувати життя.</w:t>
      </w:r>
    </w:p>
    <w:p w:rsidR="00305FDA" w:rsidRPr="000A3325" w:rsidRDefault="00305FDA" w:rsidP="005E6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Бережи свою другу матір – природу.</w:t>
      </w:r>
    </w:p>
    <w:p w:rsidR="00305FDA" w:rsidRPr="000A3325" w:rsidRDefault="002F4856" w:rsidP="00305F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/>
        </w:rPr>
        <w:t>Обсяг твору – 0.5-1 сторінка.</w:t>
      </w:r>
      <w:bookmarkStart w:id="0" w:name="_GoBack"/>
      <w:bookmarkEnd w:id="0"/>
    </w:p>
    <w:p w:rsidR="00305FDA" w:rsidRPr="000A3325" w:rsidRDefault="00305FDA" w:rsidP="005E669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Можливо, </w:t>
      </w:r>
      <w:r w:rsidR="005E6695" w:rsidRPr="000A3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 надихне на роздуми </w:t>
      </w:r>
      <w:r w:rsidRPr="000A3325">
        <w:rPr>
          <w:rFonts w:ascii="Times New Roman" w:eastAsia="Times New Roman" w:hAnsi="Times New Roman" w:cs="Times New Roman"/>
          <w:sz w:val="28"/>
          <w:szCs w:val="28"/>
          <w:lang w:val="uk-UA"/>
        </w:rPr>
        <w:t>відео</w:t>
      </w:r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«Добрі люди та їх добрі справи та вчинки. Непомічене добро» за посиланням </w:t>
      </w:r>
      <w:hyperlink r:id="rId7" w:history="1">
        <w:r w:rsidRPr="000A332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https://www.youtube.com/watch?v=7yplw9w3r34</w:t>
        </w:r>
      </w:hyperlink>
      <w:r w:rsidRPr="000A33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.</w:t>
      </w:r>
    </w:p>
    <w:p w:rsidR="005E6695" w:rsidRPr="000A3325" w:rsidRDefault="005E6695" w:rsidP="00305F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02B2" w:rsidRPr="000A3325" w:rsidRDefault="005E6695" w:rsidP="005E669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  <w:lang w:val="uk-UA"/>
        </w:rPr>
        <w:t xml:space="preserve">Звітуємо зручним вам способом </w:t>
      </w:r>
      <w:r w:rsidR="002F4856" w:rsidRPr="000A332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  <w:lang w:val="uk-UA"/>
        </w:rPr>
        <w:t xml:space="preserve">до 6 </w:t>
      </w:r>
      <w:r w:rsidRPr="000A332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  <w:lang w:val="uk-UA"/>
        </w:rPr>
        <w:t>листопада включно.</w:t>
      </w:r>
    </w:p>
    <w:p w:rsidR="002F4856" w:rsidRPr="000A3325" w:rsidRDefault="002F4856" w:rsidP="002F485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F4856" w:rsidRPr="000A3325" w:rsidRDefault="002F4856" w:rsidP="002F48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/>
          <w:sz w:val="28"/>
          <w:szCs w:val="28"/>
          <w:highlight w:val="magenta"/>
          <w:lang w:val="uk-UA"/>
        </w:rPr>
        <w:t>Тема 3-4: Джерела українських фразеологізмів. Тренувальні вправи</w:t>
      </w:r>
    </w:p>
    <w:p w:rsidR="002F4856" w:rsidRPr="000A3325" w:rsidRDefault="002F4856" w:rsidP="002F4856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0A3325">
        <w:rPr>
          <w:rFonts w:ascii="Times New Roman" w:eastAsia="Batang" w:hAnsi="Times New Roman" w:cs="Times New Roman"/>
          <w:sz w:val="28"/>
          <w:szCs w:val="28"/>
          <w:lang w:val="uk-UA"/>
        </w:rPr>
        <w:t>Хід роботи</w:t>
      </w:r>
    </w:p>
    <w:p w:rsidR="002F4856" w:rsidRPr="000A3325" w:rsidRDefault="002F4856" w:rsidP="000A3325">
      <w:pPr>
        <w:pStyle w:val="a3"/>
        <w:numPr>
          <w:ilvl w:val="0"/>
          <w:numId w:val="17"/>
        </w:num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0A3325">
        <w:rPr>
          <w:rFonts w:ascii="Times New Roman" w:eastAsia="Batang" w:hAnsi="Times New Roman" w:cs="Times New Roman"/>
          <w:sz w:val="28"/>
          <w:szCs w:val="28"/>
          <w:lang w:val="uk-UA"/>
        </w:rPr>
        <w:t>Записуємо дату виконання роботи, тему.</w:t>
      </w:r>
    </w:p>
    <w:p w:rsidR="002F4856" w:rsidRPr="000A3325" w:rsidRDefault="002F4856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Пригадуємо: 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33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Ф. – це стійкі сполучення слів, які не розкладаються на окремі слова і які за значенням дорівнюють одному слову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56" w:rsidRPr="000A3325" w:rsidRDefault="002F4856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 xml:space="preserve">А) із фразеологізму не можна вилучити слово, </w:t>
      </w:r>
    </w:p>
    <w:p w:rsidR="002F4856" w:rsidRPr="000A3325" w:rsidRDefault="002F4856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Б) не можна вставити нове слово;</w:t>
      </w:r>
    </w:p>
    <w:p w:rsidR="002F4856" w:rsidRPr="000A3325" w:rsidRDefault="002F4856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0A3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t>сприймається як єдине ціле</w:t>
      </w:r>
      <w:r w:rsidR="000A33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56" w:rsidRPr="000A3325" w:rsidRDefault="002F4856" w:rsidP="000A332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Джерела утворення фразеологізмів різноманітні. </w:t>
      </w:r>
    </w:p>
    <w:p w:rsidR="002F4856" w:rsidRPr="000A3325" w:rsidRDefault="002F4856" w:rsidP="000A33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Найперше,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різних сфер людської діяльності: побут людини (не всі </w:t>
      </w:r>
      <w:r w:rsidR="00CF20FA"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дома, дати гарбуза, як горохом об стінку), світ 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природи (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ґедзь укусив, р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озправляти крила, кіт наплакав)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термінологічного походження (температура кипіння, акції падають, закласти фундамент, перекрити кисень); художні твори, вислови відомих людей (не хлібом єдиним, сіль землі, пісня пісень; караюсь, мучуся, але не каюсь); запозичені з інших мов (хто є хто —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анг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вічний двигун — лат., бути не в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їй тарілці —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.).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складі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фразеологізмів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окрему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групу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складають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прислі</w:t>
      </w:r>
      <w:proofErr w:type="gram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'я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приказки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народні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порівняння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Говори мало,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слухай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думай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Ві</w:t>
      </w:r>
      <w:proofErr w:type="gram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живи</w:t>
      </w:r>
      <w:proofErr w:type="gram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>вік</w:t>
      </w:r>
      <w:proofErr w:type="spellEnd"/>
      <w:r w:rsidRPr="000A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учись.</w:t>
      </w:r>
    </w:p>
    <w:p w:rsidR="00CF20FA" w:rsidRPr="000A3325" w:rsidRDefault="000A3325" w:rsidP="000A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</w:t>
      </w:r>
      <w:r w:rsidR="00CF20FA" w:rsidRPr="000A332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F20FA" w:rsidRPr="000A3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Випишіть фразеологізми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Пекти хліб, пекти пироги, пекти раки, сіяти зерно, сіяти грішми, свій зошит, сам не свій, дав цукерку, дав слово, руки в кишенях, не по кишені, </w:t>
      </w:r>
      <w:r w:rsidR="000A3325" w:rsidRPr="000A3325">
        <w:rPr>
          <w:rFonts w:ascii="Times New Roman" w:hAnsi="Times New Roman" w:cs="Times New Roman"/>
          <w:sz w:val="28"/>
          <w:szCs w:val="28"/>
          <w:lang w:val="uk-UA"/>
        </w:rPr>
        <w:t>маленька долоня, як на долоні.</w:t>
      </w:r>
      <w:r w:rsidRPr="000A3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0FA" w:rsidRPr="000A3325" w:rsidRDefault="00CF20FA" w:rsidP="000A332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Вправа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A3325">
        <w:rPr>
          <w:rFonts w:ascii="Times New Roman" w:hAnsi="Times New Roman" w:cs="Times New Roman"/>
          <w:b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Вибрати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записати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фразеологізм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b/>
          <w:sz w:val="28"/>
          <w:szCs w:val="28"/>
        </w:rPr>
        <w:t>відповідає</w:t>
      </w:r>
      <w:proofErr w:type="spellEnd"/>
      <w:r w:rsidRPr="000A3325">
        <w:rPr>
          <w:rFonts w:ascii="Times New Roman" w:hAnsi="Times New Roman" w:cs="Times New Roman"/>
          <w:b/>
          <w:sz w:val="28"/>
          <w:szCs w:val="28"/>
        </w:rPr>
        <w:t xml:space="preserve"> слову: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як рак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свисне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дійти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до краю;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байдики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Дошкуляти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на нервах; намолоти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дурниць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намотати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3325">
        <w:rPr>
          <w:rFonts w:ascii="Times New Roman" w:hAnsi="Times New Roman" w:cs="Times New Roman"/>
          <w:sz w:val="28"/>
          <w:szCs w:val="28"/>
        </w:rPr>
        <w:t>Сумний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у руках;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у воду опущений; нести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хрест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Осоромитися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першу скрипку;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сісти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маком;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вскочити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в сливки.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Перемогти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терпіти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скруту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дійти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до краю;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узяти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гору.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0A332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п’ятниць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бути на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сьомому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злий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геній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Викрити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око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виколи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кури не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клюють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зірвати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маску.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Приборкати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: як корова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язиком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злизала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обламати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роги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язиком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чесати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3. </w:t>
      </w: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>Закінч</w:t>
      </w: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>іть</w:t>
      </w: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речення фра</w:t>
      </w:r>
      <w:r w:rsidRPr="000A3325">
        <w:rPr>
          <w:rFonts w:ascii="Times New Roman" w:hAnsi="Times New Roman" w:cs="Times New Roman"/>
          <w:b/>
          <w:sz w:val="28"/>
          <w:szCs w:val="28"/>
          <w:lang w:val="uk-UA"/>
        </w:rPr>
        <w:t>зеологічними зворотами</w:t>
      </w:r>
      <w:r w:rsidR="000A3325">
        <w:rPr>
          <w:rFonts w:ascii="Times New Roman" w:hAnsi="Times New Roman" w:cs="Times New Roman"/>
          <w:b/>
          <w:sz w:val="28"/>
          <w:szCs w:val="28"/>
          <w:lang w:val="uk-UA"/>
        </w:rPr>
        <w:t>, запишіть.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Від щастя молодята були……..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Місто своє він знає як………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Нові будинки в столиці ростуть як……..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Господиня крутилася як…………..</w:t>
      </w:r>
    </w:p>
    <w:p w:rsidR="002F4856" w:rsidRPr="000A3325" w:rsidRDefault="00CF20FA" w:rsidP="000A3325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lang w:val="uk-UA"/>
        </w:rPr>
        <w:t>Близнята схожі як……….</w:t>
      </w:r>
    </w:p>
    <w:p w:rsidR="000B5A54" w:rsidRPr="000A3325" w:rsidRDefault="00CF20FA" w:rsidP="000A332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33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Вправа 4. Пригадуємо,</w:t>
      </w:r>
      <w:r w:rsidR="000A3325" w:rsidRPr="000A33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що фразеологізми є</w:t>
      </w:r>
      <w:r w:rsidRPr="000A33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одним членом речення.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фразеологізм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</w:rPr>
      </w:pPr>
      <w:r w:rsidRPr="000A3325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намотайте. </w:t>
      </w:r>
    </w:p>
    <w:p w:rsidR="00CF20FA" w:rsidRPr="000A3325" w:rsidRDefault="00CF20FA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A33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325">
        <w:rPr>
          <w:rFonts w:ascii="Times New Roman" w:hAnsi="Times New Roman" w:cs="Times New Roman"/>
          <w:sz w:val="28"/>
          <w:szCs w:val="28"/>
        </w:rPr>
        <w:t>ішов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0A3325" w:rsidRDefault="00753C59" w:rsidP="000A33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вмієш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пекти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хліба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будеш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пекти</w:t>
      </w:r>
      <w:proofErr w:type="spellEnd"/>
      <w:r w:rsidRPr="000A3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25">
        <w:rPr>
          <w:rFonts w:ascii="Times New Roman" w:hAnsi="Times New Roman" w:cs="Times New Roman"/>
          <w:sz w:val="28"/>
          <w:szCs w:val="28"/>
        </w:rPr>
        <w:t>ракі</w:t>
      </w:r>
      <w:proofErr w:type="gramStart"/>
      <w:r w:rsidRPr="000A332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A3325">
        <w:rPr>
          <w:rFonts w:ascii="Times New Roman" w:hAnsi="Times New Roman" w:cs="Times New Roman"/>
          <w:sz w:val="28"/>
          <w:szCs w:val="28"/>
        </w:rPr>
        <w:t>.</w:t>
      </w:r>
    </w:p>
    <w:p w:rsidR="00753C59" w:rsidRPr="000A3325" w:rsidRDefault="000A3325" w:rsidP="000A332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A332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Звітувати до 06.11. включно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одразу за всі теми</w:t>
      </w:r>
      <w:r w:rsidRPr="000A332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</w:p>
    <w:p w:rsidR="00753C59" w:rsidRPr="00753C59" w:rsidRDefault="00753C59" w:rsidP="00CF20FA">
      <w:pPr>
        <w:pStyle w:val="a6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F20FA" w:rsidRPr="00F65EE8" w:rsidRDefault="00CF20FA" w:rsidP="00CF20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F20FA" w:rsidRPr="000B5A54" w:rsidRDefault="00CF20FA" w:rsidP="000B5A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A02B2" w:rsidRPr="000B5A54" w:rsidRDefault="005E6695" w:rsidP="00CA02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При створенні завдань частково використано розробку, розміщену за посиланням </w:t>
      </w:r>
      <w:hyperlink r:id="rId8" w:history="1">
        <w:r w:rsidR="00CA02B2" w:rsidRPr="000B5A54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https://vseosvita.ua/library/pismovij-tvir-rozdum-za-prostim-planom-pro-vcinki-ludej-na-osnovi-vlasnih-sposterezen-i-vrazen-u-hudoznomu-stili-4453.html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B6C29" w:rsidRPr="000B5A54" w:rsidRDefault="00EB6C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B6C29" w:rsidRPr="000B5A54" w:rsidSect="00752715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F5A"/>
    <w:multiLevelType w:val="hybridMultilevel"/>
    <w:tmpl w:val="D7AA2542"/>
    <w:lvl w:ilvl="0" w:tplc="8E7003FA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0AAD426B"/>
    <w:multiLevelType w:val="hybridMultilevel"/>
    <w:tmpl w:val="9E464F4E"/>
    <w:lvl w:ilvl="0" w:tplc="ECE84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A7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14E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302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455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24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0C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5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B3B21"/>
    <w:multiLevelType w:val="hybridMultilevel"/>
    <w:tmpl w:val="2192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6B1"/>
    <w:multiLevelType w:val="hybridMultilevel"/>
    <w:tmpl w:val="3222B7C4"/>
    <w:lvl w:ilvl="0" w:tplc="4C7EF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CC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695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256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BA3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6A5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4DB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CEA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2E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49601D"/>
    <w:multiLevelType w:val="hybridMultilevel"/>
    <w:tmpl w:val="342AB4F8"/>
    <w:lvl w:ilvl="0" w:tplc="7000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31603"/>
    <w:multiLevelType w:val="hybridMultilevel"/>
    <w:tmpl w:val="81A4DCDA"/>
    <w:lvl w:ilvl="0" w:tplc="7000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A0D05"/>
    <w:multiLevelType w:val="multilevel"/>
    <w:tmpl w:val="4C605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F323D7F"/>
    <w:multiLevelType w:val="hybridMultilevel"/>
    <w:tmpl w:val="3BE41984"/>
    <w:lvl w:ilvl="0" w:tplc="56F67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F5A6D"/>
    <w:multiLevelType w:val="hybridMultilevel"/>
    <w:tmpl w:val="FC3890BC"/>
    <w:lvl w:ilvl="0" w:tplc="7000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F16EB"/>
    <w:multiLevelType w:val="hybridMultilevel"/>
    <w:tmpl w:val="D5769A46"/>
    <w:lvl w:ilvl="0" w:tplc="700046E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D62C50"/>
    <w:multiLevelType w:val="hybridMultilevel"/>
    <w:tmpl w:val="4E268D78"/>
    <w:lvl w:ilvl="0" w:tplc="CF383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74D55"/>
    <w:multiLevelType w:val="hybridMultilevel"/>
    <w:tmpl w:val="56A09AC0"/>
    <w:lvl w:ilvl="0" w:tplc="C41276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</w:lvl>
    <w:lvl w:ilvl="2" w:tplc="61AA2D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E84B9C"/>
    <w:multiLevelType w:val="hybridMultilevel"/>
    <w:tmpl w:val="C7BE7D80"/>
    <w:lvl w:ilvl="0" w:tplc="7000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92300"/>
    <w:multiLevelType w:val="hybridMultilevel"/>
    <w:tmpl w:val="3BE41984"/>
    <w:lvl w:ilvl="0" w:tplc="56F67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64C78"/>
    <w:multiLevelType w:val="hybridMultilevel"/>
    <w:tmpl w:val="7E32E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F62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12"/>
  </w:num>
  <w:num w:numId="15">
    <w:abstractNumId w:val="9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B2"/>
    <w:rsid w:val="000A3325"/>
    <w:rsid w:val="000B5A54"/>
    <w:rsid w:val="002C7867"/>
    <w:rsid w:val="002F4856"/>
    <w:rsid w:val="00305FDA"/>
    <w:rsid w:val="005423D0"/>
    <w:rsid w:val="005E6695"/>
    <w:rsid w:val="00752715"/>
    <w:rsid w:val="00753C59"/>
    <w:rsid w:val="007E6E84"/>
    <w:rsid w:val="008E7734"/>
    <w:rsid w:val="00CA02B2"/>
    <w:rsid w:val="00CF20FA"/>
    <w:rsid w:val="00E831B0"/>
    <w:rsid w:val="00EB2E92"/>
    <w:rsid w:val="00E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B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2B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5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6E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B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2B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5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6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5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73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70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614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5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23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ismovij-tvir-rozdum-za-prostim-planom-pro-vcinki-ludej-na-osnovi-vlasnih-sposterezen-i-vrazen-u-hudoznomu-stili-445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yplw9w3r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taram.av1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6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2020-10-31T04:02:00Z</dcterms:created>
  <dcterms:modified xsi:type="dcterms:W3CDTF">2020-11-01T10:10:00Z</dcterms:modified>
</cp:coreProperties>
</file>