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1A" w:rsidRDefault="009A3B1A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:rsidR="009A3B1A" w:rsidRPr="009A3B1A" w:rsidRDefault="009A3B1A" w:rsidP="009A3B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B1A">
        <w:rPr>
          <w:rFonts w:ascii="Times New Roman" w:hAnsi="Times New Roman" w:cs="Times New Roman"/>
          <w:b/>
          <w:sz w:val="32"/>
          <w:szCs w:val="32"/>
        </w:rPr>
        <w:t>МІНІСТЕРСТВО ОСВІТИ І НАУКИ УКРАЇНИ</w:t>
      </w:r>
    </w:p>
    <w:p w:rsidR="009A3B1A" w:rsidRDefault="009A3B1A" w:rsidP="009A3B1A">
      <w:pPr>
        <w:jc w:val="center"/>
      </w:pPr>
      <w:r w:rsidRPr="009A3B1A"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9A3B1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9A3B1A" w:rsidRDefault="009A3B1A" w:rsidP="009A3B1A">
      <w:pPr>
        <w:jc w:val="right"/>
      </w:pPr>
      <w:r w:rsidRPr="009A3B1A">
        <w:rPr>
          <w:rFonts w:ascii="Times New Roman" w:hAnsi="Times New Roman" w:cs="Times New Roman"/>
          <w:sz w:val="28"/>
          <w:szCs w:val="28"/>
        </w:rPr>
        <w:t>м. Київ 21.08. 2013 № 1222</w:t>
      </w:r>
      <w:r>
        <w:t xml:space="preserve"> </w:t>
      </w:r>
    </w:p>
    <w:p w:rsidR="009A3B1A" w:rsidRDefault="009A3B1A" w:rsidP="009A3B1A">
      <w:r w:rsidRPr="009A3B1A">
        <w:rPr>
          <w:rFonts w:ascii="Times New Roman" w:hAnsi="Times New Roman" w:cs="Times New Roman"/>
          <w:sz w:val="28"/>
          <w:szCs w:val="28"/>
        </w:rPr>
        <w:t xml:space="preserve">Про затвердження орієнтовних вимог оцінювання навчальних досягнень учнів із базових дисциплін у системі загальної середньої освіти </w:t>
      </w:r>
      <w:proofErr w:type="gramStart"/>
      <w:r w:rsidRPr="009A3B1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A3B1A">
        <w:rPr>
          <w:rFonts w:ascii="Times New Roman" w:hAnsi="Times New Roman" w:cs="Times New Roman"/>
          <w:sz w:val="28"/>
          <w:szCs w:val="28"/>
        </w:rPr>
        <w:t xml:space="preserve"> метою організованого переходу на нові Державні стандарти та з метою додержання державних вимог до рівня загальноосвітньої підготовки учнів</w:t>
      </w:r>
      <w:r>
        <w:t xml:space="preserve"> </w:t>
      </w:r>
      <w:r>
        <w:t>.</w:t>
      </w:r>
    </w:p>
    <w:p w:rsidR="009A3B1A" w:rsidRDefault="009A3B1A" w:rsidP="00746EA7">
      <w:pPr>
        <w:jc w:val="center"/>
      </w:pPr>
      <w:r w:rsidRPr="009A3B1A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746EA7" w:rsidRPr="00746EA7" w:rsidRDefault="009A3B1A" w:rsidP="00746E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EA7">
        <w:rPr>
          <w:rFonts w:ascii="Times New Roman" w:hAnsi="Times New Roman" w:cs="Times New Roman"/>
          <w:sz w:val="28"/>
          <w:szCs w:val="28"/>
        </w:rPr>
        <w:t>Затвердити орієнтовні вимоги до оцінювання навчальних досягнень учні</w:t>
      </w:r>
      <w:proofErr w:type="gramStart"/>
      <w:r w:rsidRPr="00746E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6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E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46EA7">
        <w:rPr>
          <w:rFonts w:ascii="Times New Roman" w:hAnsi="Times New Roman" w:cs="Times New Roman"/>
          <w:sz w:val="28"/>
          <w:szCs w:val="28"/>
        </w:rPr>
        <w:t xml:space="preserve"> системі загальної середньої освіти з предметів інваріантної складової навчального п</w:t>
      </w:r>
      <w:r w:rsidR="00746EA7">
        <w:rPr>
          <w:rFonts w:ascii="Times New Roman" w:hAnsi="Times New Roman" w:cs="Times New Roman"/>
          <w:sz w:val="28"/>
          <w:szCs w:val="28"/>
        </w:rPr>
        <w:t>лану, що додаються. 2.</w:t>
      </w:r>
      <w:r w:rsidRPr="00746EA7">
        <w:rPr>
          <w:rFonts w:ascii="Times New Roman" w:hAnsi="Times New Roman" w:cs="Times New Roman"/>
          <w:sz w:val="28"/>
          <w:szCs w:val="28"/>
        </w:rPr>
        <w:t xml:space="preserve"> Цей наказ набирає чинності з дня </w:t>
      </w:r>
      <w:r w:rsidR="00746EA7">
        <w:rPr>
          <w:rFonts w:ascii="Times New Roman" w:hAnsi="Times New Roman" w:cs="Times New Roman"/>
          <w:sz w:val="28"/>
          <w:szCs w:val="28"/>
        </w:rPr>
        <w:t>його офіційного опублікування. 3</w:t>
      </w:r>
      <w:r w:rsidRPr="00746EA7">
        <w:rPr>
          <w:rFonts w:ascii="Times New Roman" w:hAnsi="Times New Roman" w:cs="Times New Roman"/>
          <w:sz w:val="28"/>
          <w:szCs w:val="28"/>
        </w:rPr>
        <w:t xml:space="preserve">. Контроль за виконанням наказу залишаю за собою. </w:t>
      </w:r>
    </w:p>
    <w:p w:rsidR="00746EA7" w:rsidRDefault="00746EA7" w:rsidP="00746E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3B1A" w:rsidRPr="00746EA7" w:rsidRDefault="009A3B1A" w:rsidP="00746EA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46EA7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gramStart"/>
      <w:r w:rsidRPr="00746E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46EA7">
        <w:rPr>
          <w:rFonts w:ascii="Times New Roman" w:hAnsi="Times New Roman" w:cs="Times New Roman"/>
          <w:sz w:val="28"/>
          <w:szCs w:val="28"/>
        </w:rPr>
        <w:t>іністра Б.М. Жебровський</w:t>
      </w:r>
    </w:p>
    <w:p w:rsidR="009A3B1A" w:rsidRDefault="009A3B1A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6EA7" w:rsidRDefault="00746EA7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6EA7" w:rsidRDefault="00746EA7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6EA7" w:rsidRDefault="00746EA7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6EA7" w:rsidRDefault="00746EA7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6EA7" w:rsidRDefault="00746EA7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6EA7" w:rsidRDefault="00746EA7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6EA7" w:rsidRDefault="00746EA7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46EA7" w:rsidRDefault="00746EA7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6EA7" w:rsidRPr="009A3B1A" w:rsidRDefault="00746EA7" w:rsidP="0045780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57805" w:rsidRPr="00457805" w:rsidRDefault="00457805" w:rsidP="00457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80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КРИТЕРІЇ ОЦІНЮВАННЯ НАВЧАЛЬНИХ ДОСЯГНЕНЬ УЧНІВ </w:t>
      </w:r>
      <w:proofErr w:type="gramStart"/>
      <w:r w:rsidRPr="0045780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45780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ІНОЗЕМНИХ МОВ У СИСТЕМІ ЗАГАЛЬНОЇ ОСВІТИ</w:t>
      </w:r>
    </w:p>
    <w:p w:rsidR="00457805" w:rsidRPr="00457805" w:rsidRDefault="00457805" w:rsidP="0045780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8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Основними видами оцінювання з іноземної мови є поточне, тематичне, семестрове, </w:t>
      </w:r>
      <w:proofErr w:type="gramStart"/>
      <w:r w:rsidRPr="004578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4578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ічне оцінювання та підсумкова державна атестація. Більшість прийомів поточного оцінювання спрямовано на детальну перевірку окремих параметрів мови або вмінь мовлення, яких щойно навчили, тематичне оцінювання проводиться на основі поточного оцінювання й виставляється єдиний тематичний бал. </w:t>
      </w:r>
      <w:proofErr w:type="gramStart"/>
      <w:r w:rsidRPr="004578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4578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час виставлення тематичного бала результати перевірки робочих зошитів не враховуються.</w:t>
      </w:r>
    </w:p>
    <w:p w:rsidR="00457805" w:rsidRPr="00457805" w:rsidRDefault="00457805" w:rsidP="0045780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78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Семестрове оцінювання з іноземної мови проводиться один раз наприкінці семестру за чотирма видами мовленнєвої діяльності (</w:t>
      </w:r>
      <w:proofErr w:type="gramStart"/>
      <w:r w:rsidRPr="004578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</w:t>
      </w:r>
      <w:proofErr w:type="gramEnd"/>
      <w:r w:rsidRPr="004578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іювання, говоріння, читання, письмо).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893"/>
        <w:gridCol w:w="6364"/>
      </w:tblGrid>
      <w:tr w:rsidR="00457805" w:rsidRPr="00746EA7" w:rsidTr="00457805">
        <w:tc>
          <w:tcPr>
            <w:tcW w:w="21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івні навчальних досягнень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Критерії оцінювання навчальних досягнень учнів</w:t>
            </w:r>
          </w:p>
        </w:tc>
      </w:tr>
      <w:tr w:rsidR="00457805" w:rsidRPr="00746EA7" w:rsidTr="00457805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Ауд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іювання*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ь(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розпізнає на слух окремі прості непоширені речення й мовленнєві зразки, побудовані на вивченому мовному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матер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іалі в мовленні, яке звучить в уповільненому темпі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розпізнає на слух прості речення, фрази та мовленнєві зразки, що звучать у нормальному темпі. В основному розуміє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прослуханого тексту, в якому використаний знайомий мовний матеріал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поданих у нормальному темпі текстів, побудованих на вивченому мовному матеріалі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стандартного мовлення в межах тематики ситуативного мовлення яке може містити певну кількість незнайомих слів, про значення яких можна здогадатися.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В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основному сприймає на слух експліцитно подану інформацію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мовлення, яке </w:t>
            </w: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lastRenderedPageBreak/>
              <w:t>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75" w:line="27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розуміє основний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розуміє тривале мовлення, яке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може м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істити певну кількість незнайомих слів, про значення яких можна здогадатися. Уміє знаходити в інформаційних текстах з незнайомим матері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алом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необхідну інформацію, подану у вигляді оціночних суджень, опису, аргументації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розуміє тривале мовлення й основний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повідомлень, сприймає на слух подану фактичну інформацію в повідомленні</w:t>
            </w:r>
          </w:p>
        </w:tc>
      </w:tr>
      <w:tr w:rsidR="00457805" w:rsidRPr="00746EA7" w:rsidTr="00457805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* Обсяг тексту,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івень складності, лексична та грамматична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457805" w:rsidRPr="00746EA7" w:rsidTr="00457805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Читання*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розпізнавати та читати окремі вивчені слова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на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основі матеріалу, що вивчався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вміє розпізнавати та читати окремі вивчені словосполучення на основі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матер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іалу, що вивчався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ь(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учениця) вміє розпізнавати та читати окремі прості непоширені речення на основі матеріалу, що вивчався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читати вголос і про себе з розумінням основного змісту тексти, побудовані на вивченому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матер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вміє читати вголос і про себе з розумінням основного змісту тексти, які можуть містити певну кількість незнайомих слі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в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Учень/учениця вміє читати з повним розумінням тексти, які можуть містити певну кількість незнайомих слі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в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читати з повним розумінням тексти, які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вміє читати з повним розумінням тексти, які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істять певну кількість незнайомих слів, знаходити й аналізувати потрібну інформацію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вміє читати з розумінням основного змісту тексти, аналізує їх, розуміє прочитаний текст, установлюючи логічні зв'язки всередині речення та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іж реченнями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читати тексти, аналізує їх і робить власні висновки, розуміє логічні зв'язки в рамках тексту та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іж його окремими частинами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читати тексти, аналізує їх і робить висновки, порівнює отриману інформацію з власним досвідом. У повному обсязі розуміє тему прочитаного тексту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ізного рівня складності</w:t>
            </w:r>
          </w:p>
        </w:tc>
      </w:tr>
      <w:tr w:rsidR="00457805" w:rsidRPr="00746EA7" w:rsidTr="00457805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* Обсяг, тематика, характер текстів для читання визначаються вчителем відповідно до Програмових вимог для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кожного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етапу навчання та типу навчального закладу.</w:t>
            </w:r>
          </w:p>
        </w:tc>
      </w:tr>
      <w:tr w:rsidR="00457805" w:rsidRPr="00746EA7" w:rsidTr="00457805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Говоріння*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  <w:proofErr w:type="gramEnd"/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в основному логічно розпочинати та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ідтримувати бесіду, при цьому використовуючи обмежений словниковий запас та елементарні граматичні структури. На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запит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співрозмовника дає елементарну оціночну інформацію, відображаючи власну точку зору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в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основному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</w:t>
            </w: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lastRenderedPageBreak/>
              <w:t>мовлення вимовляються правильно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упевнено розпочина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є,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уміє зв'язно висловлюватись відповідно до навчальної ситуації, малюнка, робити повідомлення з теми, простими реченнями передавати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прочитаного, почутого або побаченого, підтримувати бесіду, ставити запитання та відповідати на них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ідтримувати бесіду, вживаючи короткі репліки. Учень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в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основному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уміє логічно висловлюватись у межах вивчених тем, передавати основний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без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ідготовки висловлюватись і вести бесіду</w:t>
            </w:r>
          </w:p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відповідності до комунікативного завдання, не допускаючи при цьому фонематичних помилок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Учень (учениця) 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 w:rsidR="00457805" w:rsidRPr="00746EA7" w:rsidTr="00457805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*Обсяг монологічного висловлювання та кількість реплік у діалогічному мовленні, характер і тематика, лексична та граматична наповнюваність визначаються вчителем відповідно до Програмових вимог для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кожного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етапу навчання та типу навчального закладу.</w:t>
            </w:r>
          </w:p>
        </w:tc>
      </w:tr>
    </w:tbl>
    <w:p w:rsidR="00457805" w:rsidRPr="00746EA7" w:rsidRDefault="00457805" w:rsidP="0045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Письмо*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872"/>
        <w:gridCol w:w="3093"/>
        <w:gridCol w:w="1861"/>
        <w:gridCol w:w="1664"/>
      </w:tblGrid>
      <w:tr w:rsidR="00457805" w:rsidRPr="00746EA7" w:rsidTr="00457805">
        <w:tc>
          <w:tcPr>
            <w:tcW w:w="21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івень </w:t>
            </w: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навчальних досягнень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Бали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Критерії оцінювання </w:t>
            </w: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навчальних досягнень</w:t>
            </w:r>
          </w:p>
        </w:tc>
        <w:tc>
          <w:tcPr>
            <w:tcW w:w="2700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Грамотність</w:t>
            </w:r>
          </w:p>
        </w:tc>
      </w:tr>
      <w:tr w:rsidR="00457805" w:rsidRPr="00746EA7" w:rsidTr="00457805">
        <w:tc>
          <w:tcPr>
            <w:tcW w:w="21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Припустима кількість орфографічних помилок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Припустима кількість лексичних, граматичних і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стил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істичних помилок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9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Учень (учениця) уміє писати вивчені словосполучення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9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Учень (учениця) уміє писати прості непоширені речення відповідно до комунікативної задачі проте змі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повідомлення недостатній за обсягом для розкриття теми та інформативно насичений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Учень (учениця) уміє написати коротке повідомлення за зразком у межах вивченої теми, використовуючи обмежений набі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Учень (учениця) уміє написати коротке повідомлення/лист за зразком у відповідності до </w:t>
            </w: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поставленого комунікативного завдання, при цьому вжито недостатню кількість з'єднувальних кліше та посередня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ізноманітність ужитих структур, моделей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Учень (учениця)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Допущені помилки не порушують сприйняття тексту, у роботі вжито ідіоматичні звороти, з'єднувальні кліше,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ізноманітні структури, моделі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ізноманітні структури, моделі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ізноманітні структури, моделі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Учень (учениця) уміє </w:t>
            </w: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з'єднувальних кліше, моделей тощо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57805" w:rsidRPr="00746EA7" w:rsidTr="00457805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 </w:t>
            </w:r>
          </w:p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Учень (учениця)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географічних назвах тощо)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457805" w:rsidRPr="00746EA7" w:rsidTr="0045780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Учень (учениця) уміє подати в письмовому вигляді інформацію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14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57805" w:rsidRPr="00746EA7" w:rsidRDefault="00457805" w:rsidP="0045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457805" w:rsidRPr="00746EA7" w:rsidTr="00457805">
        <w:tc>
          <w:tcPr>
            <w:tcW w:w="10080" w:type="dxa"/>
            <w:gridSpan w:val="5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57805" w:rsidRPr="00746EA7" w:rsidRDefault="00457805" w:rsidP="0045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* Обсяг письмового повідомлення, його тематика, структура, повнота розкриття змісту, лексична насиченість і </w:t>
            </w:r>
            <w:proofErr w:type="gramStart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746EA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івень граматичної компетентності, наповнюваність визначаються вчителем відповідно до Програмових вимог для кожного етапу навчання та типу навчального закладу</w:t>
            </w:r>
          </w:p>
        </w:tc>
      </w:tr>
    </w:tbl>
    <w:p w:rsidR="008C0F47" w:rsidRPr="00746EA7" w:rsidRDefault="008C0F47">
      <w:pPr>
        <w:rPr>
          <w:rFonts w:ascii="Times New Roman" w:hAnsi="Times New Roman" w:cs="Times New Roman"/>
          <w:sz w:val="24"/>
          <w:szCs w:val="24"/>
        </w:rPr>
      </w:pPr>
    </w:p>
    <w:sectPr w:rsidR="008C0F47" w:rsidRPr="0074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2A3"/>
    <w:multiLevelType w:val="hybridMultilevel"/>
    <w:tmpl w:val="F512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05"/>
    <w:rsid w:val="000409DE"/>
    <w:rsid w:val="00147FAE"/>
    <w:rsid w:val="001B54F7"/>
    <w:rsid w:val="002945D4"/>
    <w:rsid w:val="003F5DA0"/>
    <w:rsid w:val="003F76E9"/>
    <w:rsid w:val="00405E12"/>
    <w:rsid w:val="00435E43"/>
    <w:rsid w:val="00457805"/>
    <w:rsid w:val="005C1185"/>
    <w:rsid w:val="005D12E3"/>
    <w:rsid w:val="00612417"/>
    <w:rsid w:val="00684E75"/>
    <w:rsid w:val="0069026D"/>
    <w:rsid w:val="00704F22"/>
    <w:rsid w:val="00726065"/>
    <w:rsid w:val="00746EA7"/>
    <w:rsid w:val="00770C59"/>
    <w:rsid w:val="00773D37"/>
    <w:rsid w:val="008559B0"/>
    <w:rsid w:val="008C0F47"/>
    <w:rsid w:val="00915C29"/>
    <w:rsid w:val="009271FC"/>
    <w:rsid w:val="009A3B1A"/>
    <w:rsid w:val="009D0751"/>
    <w:rsid w:val="00A6724A"/>
    <w:rsid w:val="00AA7778"/>
    <w:rsid w:val="00AD26D5"/>
    <w:rsid w:val="00AD67A2"/>
    <w:rsid w:val="00B4066C"/>
    <w:rsid w:val="00B43424"/>
    <w:rsid w:val="00B622CB"/>
    <w:rsid w:val="00BA26C4"/>
    <w:rsid w:val="00C22076"/>
    <w:rsid w:val="00C76680"/>
    <w:rsid w:val="00D26854"/>
    <w:rsid w:val="00D7644A"/>
    <w:rsid w:val="00D94410"/>
    <w:rsid w:val="00E826C1"/>
    <w:rsid w:val="00EF1BA7"/>
    <w:rsid w:val="00F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805"/>
    <w:rPr>
      <w:b/>
      <w:bCs/>
    </w:rPr>
  </w:style>
  <w:style w:type="paragraph" w:styleId="a5">
    <w:name w:val="List Paragraph"/>
    <w:basedOn w:val="a"/>
    <w:uiPriority w:val="34"/>
    <w:qFormat/>
    <w:rsid w:val="00746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805"/>
    <w:rPr>
      <w:b/>
      <w:bCs/>
    </w:rPr>
  </w:style>
  <w:style w:type="paragraph" w:styleId="a5">
    <w:name w:val="List Paragraph"/>
    <w:basedOn w:val="a"/>
    <w:uiPriority w:val="34"/>
    <w:qFormat/>
    <w:rsid w:val="0074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2018-01-03T17:35:00Z</dcterms:created>
  <dcterms:modified xsi:type="dcterms:W3CDTF">2018-01-09T14:45:00Z</dcterms:modified>
</cp:coreProperties>
</file>