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961" w:rsidRPr="00D9370D" w:rsidRDefault="00825961" w:rsidP="00825961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3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Бросківська</w:t>
      </w:r>
      <w:r w:rsidRPr="00D937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D93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загальноосвітня</w:t>
      </w:r>
      <w:proofErr w:type="spellEnd"/>
      <w:r w:rsidRPr="00D93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школа І-ІІІ </w:t>
      </w:r>
      <w:proofErr w:type="spellStart"/>
      <w:r w:rsidRPr="00D93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ступені</w:t>
      </w:r>
      <w:proofErr w:type="gramStart"/>
      <w:r w:rsidRPr="00D93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spellEnd"/>
      <w:proofErr w:type="gramEnd"/>
    </w:p>
    <w:p w:rsidR="00825961" w:rsidRPr="00D9370D" w:rsidRDefault="00825961" w:rsidP="00825961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D93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Ізмаїльської</w:t>
      </w:r>
      <w:proofErr w:type="spellEnd"/>
      <w:r w:rsidRPr="00D937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D93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районної</w:t>
      </w:r>
      <w:proofErr w:type="spellEnd"/>
      <w:r w:rsidRPr="00D93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ради </w:t>
      </w:r>
      <w:proofErr w:type="spellStart"/>
      <w:r w:rsidRPr="00D93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Одеської</w:t>
      </w:r>
      <w:proofErr w:type="spellEnd"/>
      <w:r w:rsidRPr="00D937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D93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області</w:t>
      </w:r>
      <w:proofErr w:type="spellEnd"/>
    </w:p>
    <w:p w:rsidR="00825961" w:rsidRPr="00D9370D" w:rsidRDefault="00825961" w:rsidP="00825961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9370D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</w:t>
      </w:r>
      <w:proofErr w:type="spellEnd"/>
      <w:r w:rsidRPr="00D93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937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Болградська</w:t>
      </w:r>
      <w:proofErr w:type="spellEnd"/>
      <w:r w:rsidRPr="00D93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90, с. Броска, </w:t>
      </w:r>
      <w:proofErr w:type="spellStart"/>
      <w:r w:rsidRPr="00D9370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Одеська</w:t>
      </w:r>
      <w:proofErr w:type="spellEnd"/>
      <w:r w:rsidRPr="00D93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обл., </w:t>
      </w:r>
      <w:proofErr w:type="spellStart"/>
      <w:r w:rsidRPr="00D9370D">
        <w:rPr>
          <w:rFonts w:ascii="Times New Roman" w:eastAsia="Times New Roman" w:hAnsi="Times New Roman" w:cs="Times New Roman"/>
          <w:sz w:val="28"/>
          <w:szCs w:val="28"/>
          <w:lang w:eastAsia="ru-RU"/>
        </w:rPr>
        <w:t>Ізмаїльський</w:t>
      </w:r>
      <w:proofErr w:type="spellEnd"/>
      <w:r w:rsidRPr="00D93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</w:p>
    <w:p w:rsidR="00825961" w:rsidRPr="00D9370D" w:rsidRDefault="00825961" w:rsidP="00825961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68663, тел./факс (04841) 4-08-02,  </w:t>
      </w:r>
      <w:proofErr w:type="spellStart"/>
      <w:r w:rsidRPr="00D9370D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D9370D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код 26110884</w:t>
      </w:r>
    </w:p>
    <w:p w:rsidR="00825961" w:rsidRPr="00D9370D" w:rsidRDefault="00825961" w:rsidP="00825961">
      <w:pPr>
        <w:widowControl w:val="0"/>
        <w:spacing w:before="120" w:after="120" w:line="240" w:lineRule="atLeast"/>
        <w:jc w:val="center"/>
        <w:rPr>
          <w:rFonts w:ascii="Arial" w:eastAsia="Times New Roman" w:hAnsi="Arial" w:cs="Arial"/>
          <w:color w:val="0000FF"/>
          <w:u w:val="single"/>
          <w:shd w:val="clear" w:color="auto" w:fill="F2FAFF"/>
          <w:lang w:eastAsia="ru-RU"/>
        </w:rPr>
      </w:pPr>
      <w:r w:rsidRPr="00D9370D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 w:eastAsia="ru-RU"/>
        </w:rPr>
        <w:t>e-</w:t>
      </w:r>
      <w:proofErr w:type="spellStart"/>
      <w:r w:rsidRPr="00D9370D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 w:eastAsia="ru-RU"/>
        </w:rPr>
        <w:t>mail</w:t>
      </w:r>
      <w:proofErr w:type="spellEnd"/>
      <w:r w:rsidRPr="00D9370D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 w:eastAsia="ru-RU"/>
        </w:rPr>
        <w:t xml:space="preserve">: </w:t>
      </w:r>
      <w:hyperlink r:id="rId6" w:tgtFrame="_blank" w:history="1">
        <w:r w:rsidRPr="00D9370D">
          <w:rPr>
            <w:rFonts w:ascii="Calibri" w:eastAsia="Calibri" w:hAnsi="Calibri" w:cs="Times New Roman"/>
            <w:color w:val="1155CC"/>
            <w:szCs w:val="28"/>
            <w:u w:val="single"/>
            <w:shd w:val="clear" w:color="auto" w:fill="FFFFFF"/>
            <w:lang w:val="en-US"/>
          </w:rPr>
          <w:t>broska</w:t>
        </w:r>
        <w:r w:rsidRPr="00D9370D">
          <w:rPr>
            <w:rFonts w:ascii="Calibri" w:eastAsia="Calibri" w:hAnsi="Calibri" w:cs="Times New Roman"/>
            <w:color w:val="1155CC"/>
            <w:szCs w:val="28"/>
            <w:u w:val="single"/>
            <w:shd w:val="clear" w:color="auto" w:fill="FFFFFF"/>
          </w:rPr>
          <w:t>.</w:t>
        </w:r>
        <w:r w:rsidRPr="00D9370D">
          <w:rPr>
            <w:rFonts w:ascii="Calibri" w:eastAsia="Calibri" w:hAnsi="Calibri" w:cs="Times New Roman"/>
            <w:color w:val="1155CC"/>
            <w:szCs w:val="28"/>
            <w:u w:val="single"/>
            <w:shd w:val="clear" w:color="auto" w:fill="FFFFFF"/>
            <w:lang w:val="en-US"/>
          </w:rPr>
          <w:t>school</w:t>
        </w:r>
        <w:r w:rsidRPr="00D9370D">
          <w:rPr>
            <w:rFonts w:ascii="Calibri" w:eastAsia="Calibri" w:hAnsi="Calibri" w:cs="Times New Roman"/>
            <w:color w:val="1155CC"/>
            <w:szCs w:val="28"/>
            <w:u w:val="single"/>
            <w:shd w:val="clear" w:color="auto" w:fill="FFFFFF"/>
          </w:rPr>
          <w:t>75@</w:t>
        </w:r>
        <w:r w:rsidRPr="00D9370D">
          <w:rPr>
            <w:rFonts w:ascii="Calibri" w:eastAsia="Calibri" w:hAnsi="Calibri" w:cs="Times New Roman"/>
            <w:color w:val="1155CC"/>
            <w:szCs w:val="28"/>
            <w:u w:val="single"/>
            <w:shd w:val="clear" w:color="auto" w:fill="FFFFFF"/>
            <w:lang w:val="en-US"/>
          </w:rPr>
          <w:t>ukr</w:t>
        </w:r>
        <w:r w:rsidRPr="00D9370D">
          <w:rPr>
            <w:rFonts w:ascii="Calibri" w:eastAsia="Calibri" w:hAnsi="Calibri" w:cs="Times New Roman"/>
            <w:color w:val="1155CC"/>
            <w:szCs w:val="28"/>
            <w:u w:val="single"/>
            <w:shd w:val="clear" w:color="auto" w:fill="FFFFFF"/>
          </w:rPr>
          <w:t>.</w:t>
        </w:r>
        <w:r w:rsidRPr="00D9370D">
          <w:rPr>
            <w:rFonts w:ascii="Calibri" w:eastAsia="Calibri" w:hAnsi="Calibri" w:cs="Times New Roman"/>
            <w:color w:val="1155CC"/>
            <w:szCs w:val="28"/>
            <w:u w:val="single"/>
            <w:shd w:val="clear" w:color="auto" w:fill="FFFFFF"/>
            <w:lang w:val="en-US"/>
          </w:rPr>
          <w:t>net</w:t>
        </w:r>
      </w:hyperlink>
      <w:r w:rsidRPr="00D9370D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 w:eastAsia="ru-RU"/>
        </w:rPr>
        <w:t xml:space="preserve"> </w:t>
      </w:r>
      <w:r w:rsidRPr="00D9370D">
        <w:rPr>
          <w:rFonts w:ascii="Arial" w:eastAsia="Times New Roman" w:hAnsi="Arial" w:cs="Arial"/>
          <w:color w:val="333333"/>
          <w:shd w:val="clear" w:color="auto" w:fill="F2FAFF"/>
          <w:lang w:val="en-US" w:eastAsia="ru-RU"/>
        </w:rPr>
        <w:t> </w:t>
      </w:r>
      <w:hyperlink r:id="rId7" w:tgtFrame="_blank" w:history="1">
        <w:r w:rsidRPr="00D9370D">
          <w:rPr>
            <w:rFonts w:ascii="Arial" w:eastAsia="Times New Roman" w:hAnsi="Arial" w:cs="Arial"/>
            <w:color w:val="0000FF"/>
            <w:u w:val="single"/>
            <w:shd w:val="clear" w:color="auto" w:fill="F2FAFF"/>
            <w:lang w:val="en-US" w:eastAsia="ru-RU"/>
          </w:rPr>
          <w:t>https</w:t>
        </w:r>
        <w:r w:rsidRPr="00D9370D">
          <w:rPr>
            <w:rFonts w:ascii="Arial" w:eastAsia="Times New Roman" w:hAnsi="Arial" w:cs="Arial"/>
            <w:color w:val="0000FF"/>
            <w:u w:val="single"/>
            <w:shd w:val="clear" w:color="auto" w:fill="F2FAFF"/>
            <w:lang w:eastAsia="ru-RU"/>
          </w:rPr>
          <w:t>://</w:t>
        </w:r>
        <w:proofErr w:type="spellStart"/>
        <w:r w:rsidRPr="00D9370D">
          <w:rPr>
            <w:rFonts w:ascii="Arial" w:eastAsia="Times New Roman" w:hAnsi="Arial" w:cs="Arial"/>
            <w:color w:val="0000FF"/>
            <w:u w:val="single"/>
            <w:shd w:val="clear" w:color="auto" w:fill="F2FAFF"/>
            <w:lang w:val="en-US" w:eastAsia="ru-RU"/>
          </w:rPr>
          <w:t>broska</w:t>
        </w:r>
        <w:proofErr w:type="spellEnd"/>
        <w:r w:rsidRPr="00D9370D">
          <w:rPr>
            <w:rFonts w:ascii="Arial" w:eastAsia="Times New Roman" w:hAnsi="Arial" w:cs="Arial"/>
            <w:color w:val="0000FF"/>
            <w:u w:val="single"/>
            <w:shd w:val="clear" w:color="auto" w:fill="F2FAFF"/>
            <w:lang w:eastAsia="ru-RU"/>
          </w:rPr>
          <w:t>-</w:t>
        </w:r>
        <w:r w:rsidRPr="00D9370D">
          <w:rPr>
            <w:rFonts w:ascii="Arial" w:eastAsia="Times New Roman" w:hAnsi="Arial" w:cs="Arial"/>
            <w:color w:val="0000FF"/>
            <w:u w:val="single"/>
            <w:shd w:val="clear" w:color="auto" w:fill="F2FAFF"/>
            <w:lang w:val="en-US" w:eastAsia="ru-RU"/>
          </w:rPr>
          <w:t>school</w:t>
        </w:r>
        <w:r w:rsidRPr="00D9370D">
          <w:rPr>
            <w:rFonts w:ascii="Arial" w:eastAsia="Times New Roman" w:hAnsi="Arial" w:cs="Arial"/>
            <w:color w:val="0000FF"/>
            <w:u w:val="single"/>
            <w:shd w:val="clear" w:color="auto" w:fill="F2FAFF"/>
            <w:lang w:eastAsia="ru-RU"/>
          </w:rPr>
          <w:t>.</w:t>
        </w:r>
        <w:r w:rsidRPr="00D9370D">
          <w:rPr>
            <w:rFonts w:ascii="Arial" w:eastAsia="Times New Roman" w:hAnsi="Arial" w:cs="Arial"/>
            <w:color w:val="0000FF"/>
            <w:u w:val="single"/>
            <w:shd w:val="clear" w:color="auto" w:fill="F2FAFF"/>
            <w:lang w:val="en-US" w:eastAsia="ru-RU"/>
          </w:rPr>
          <w:t>e</w:t>
        </w:r>
        <w:r w:rsidRPr="00D9370D">
          <w:rPr>
            <w:rFonts w:ascii="Arial" w:eastAsia="Times New Roman" w:hAnsi="Arial" w:cs="Arial"/>
            <w:color w:val="0000FF"/>
            <w:u w:val="single"/>
            <w:shd w:val="clear" w:color="auto" w:fill="F2FAFF"/>
            <w:lang w:eastAsia="ru-RU"/>
          </w:rPr>
          <w:t>-</w:t>
        </w:r>
        <w:r w:rsidRPr="00D9370D">
          <w:rPr>
            <w:rFonts w:ascii="Arial" w:eastAsia="Times New Roman" w:hAnsi="Arial" w:cs="Arial"/>
            <w:color w:val="0000FF"/>
            <w:u w:val="single"/>
            <w:shd w:val="clear" w:color="auto" w:fill="F2FAFF"/>
            <w:lang w:val="en-US" w:eastAsia="ru-RU"/>
          </w:rPr>
          <w:t>schools</w:t>
        </w:r>
        <w:r w:rsidRPr="00D9370D">
          <w:rPr>
            <w:rFonts w:ascii="Arial" w:eastAsia="Times New Roman" w:hAnsi="Arial" w:cs="Arial"/>
            <w:color w:val="0000FF"/>
            <w:u w:val="single"/>
            <w:shd w:val="clear" w:color="auto" w:fill="F2FAFF"/>
            <w:lang w:eastAsia="ru-RU"/>
          </w:rPr>
          <w:t>.</w:t>
        </w:r>
        <w:r w:rsidRPr="00D9370D">
          <w:rPr>
            <w:rFonts w:ascii="Arial" w:eastAsia="Times New Roman" w:hAnsi="Arial" w:cs="Arial"/>
            <w:color w:val="0000FF"/>
            <w:u w:val="single"/>
            <w:shd w:val="clear" w:color="auto" w:fill="F2FAFF"/>
            <w:lang w:val="en-US" w:eastAsia="ru-RU"/>
          </w:rPr>
          <w:t>info</w:t>
        </w:r>
      </w:hyperlink>
    </w:p>
    <w:p w:rsidR="00825961" w:rsidRPr="00D9370D" w:rsidRDefault="00825961" w:rsidP="008259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35B72A73" wp14:editId="4EE455E4">
                <wp:simplePos x="0" y="0"/>
                <wp:positionH relativeFrom="column">
                  <wp:posOffset>149860</wp:posOffset>
                </wp:positionH>
                <wp:positionV relativeFrom="paragraph">
                  <wp:posOffset>107949</wp:posOffset>
                </wp:positionV>
                <wp:extent cx="5532120" cy="0"/>
                <wp:effectExtent l="0" t="19050" r="1143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1.8pt,8.5pt" to="447.4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825961" w:rsidRPr="00D9370D" w:rsidRDefault="00825961" w:rsidP="00825961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</w:pPr>
      <w:r w:rsidRPr="00D9370D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</w:t>
      </w:r>
    </w:p>
    <w:p w:rsidR="00825961" w:rsidRPr="00D9370D" w:rsidRDefault="00825961" w:rsidP="00825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937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</w:t>
      </w:r>
    </w:p>
    <w:p w:rsidR="00825961" w:rsidRDefault="00825961" w:rsidP="008259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 26/О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D937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D937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D937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D937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D937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D937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D937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D937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9.02.2020</w:t>
      </w:r>
    </w:p>
    <w:p w:rsidR="00825961" w:rsidRPr="00D9370D" w:rsidRDefault="00825961" w:rsidP="008259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психологічні запроси дітей та батьків</w:t>
      </w:r>
    </w:p>
    <w:p w:rsidR="0056449D" w:rsidRPr="0056449D" w:rsidRDefault="0056449D" w:rsidP="0056449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6449D" w:rsidRPr="0056449D" w:rsidRDefault="0056449D" w:rsidP="0056449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44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2019-2020 навчальному році до практичного психолога, Проскуріної І.В., від учасників навчально-виховного процесу надходили численні звернення. Якщо взяти до уваги тематику звернень учнів до психологічної служби можна виділити такі основні теми: «Як покращити стосунки з однолітками», «Як поговорити з батьками…», «Взаємини з вчителями», «Як знайти себе», «Як стати популярнішими».</w:t>
      </w:r>
    </w:p>
    <w:p w:rsidR="0056449D" w:rsidRPr="0056449D" w:rsidRDefault="0056449D" w:rsidP="0056449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44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Окрім індивідуальних консультацій, психологом проводяться і групові консультації. Під час групових консультацій розглядалися такі проблемні питання: «Саморозвиток особистості», «Моя</w:t>
      </w:r>
      <w:r w:rsidRPr="0056449D">
        <w:rPr>
          <w:rFonts w:ascii="Calibri" w:eastAsia="Times New Roman" w:hAnsi="Calibri" w:cs="Times New Roman"/>
          <w:lang w:val="uk-UA" w:eastAsia="ru-RU"/>
        </w:rPr>
        <w:t xml:space="preserve"> </w:t>
      </w:r>
      <w:r w:rsidRPr="005644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самооцінка», «Взаємини з протилежною статтю», «Вміння презентувати себе» тощо.</w:t>
      </w:r>
    </w:p>
    <w:p w:rsidR="0056449D" w:rsidRPr="0056449D" w:rsidRDefault="0056449D" w:rsidP="0056449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44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Батьки зверталися з приводу наступних тем: «Труднощі у навчанні», «Адаптація дітей до навчання», «Вікові та індивідуальні особливості розвитку», «Мотивація дітей до навчання», «Ефективні методи і прийоми впливу на дитину», «Взаємовідносини в системі: «вчитель-учень», «батьки - діти», «педагоги - батьки», «Профілактика шкідливих звичок», «Психологічний супровід дітей з особливими потребами в умовах інклюзивної освіти», «Дитина у віртуальному просторі», «Професійне самовизначення дітей» тощо. Нерідко за консультацією батьки звертаються самі, хоча частіше ініціатором зустрічі з психологом стають або вчитель, або адміністрація школи, або сам психолог.</w:t>
      </w:r>
    </w:p>
    <w:p w:rsidR="0056449D" w:rsidRPr="0056449D" w:rsidRDefault="0056449D" w:rsidP="0056449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6449D" w:rsidRPr="0056449D" w:rsidRDefault="0056449D" w:rsidP="0056449D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44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Під час консультування учасники навчально-виховного процесу отримують емоційну підтримку, підбадьорювання,  можливість висловитись, подивитися на проблему з іншого боку, знайти шляхи виходу з конфліктної ситуації.</w:t>
      </w:r>
    </w:p>
    <w:p w:rsidR="0056449D" w:rsidRPr="0056449D" w:rsidRDefault="0056449D" w:rsidP="0056449D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44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Тематика консультацій фіксується в журналі «Щоденного обліку роботи», а зміст та рекомендації записуються у відповідних протоколах.</w:t>
      </w:r>
    </w:p>
    <w:p w:rsidR="0056449D" w:rsidRPr="0056449D" w:rsidRDefault="0056449D" w:rsidP="005644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44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Виходячи з вищезазначеного, з метою вдосконалення системи роботи психолога 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подальшій роботі</w:t>
      </w:r>
    </w:p>
    <w:p w:rsidR="0056449D" w:rsidRPr="0056449D" w:rsidRDefault="0056449D" w:rsidP="0056449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44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НАКАЗУЮ:</w:t>
      </w:r>
    </w:p>
    <w:p w:rsidR="0056449D" w:rsidRPr="0056449D" w:rsidRDefault="0056449D" w:rsidP="005644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44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 Практичному психологу Проскуріній І.В.:</w:t>
      </w:r>
    </w:p>
    <w:p w:rsidR="0056449D" w:rsidRPr="0056449D" w:rsidRDefault="0056449D" w:rsidP="0056449D">
      <w:pPr>
        <w:numPr>
          <w:ilvl w:val="1"/>
          <w:numId w:val="1"/>
        </w:numPr>
        <w:spacing w:after="0" w:line="36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6449D">
        <w:rPr>
          <w:rFonts w:ascii="Times New Roman" w:eastAsia="Calibri" w:hAnsi="Times New Roman" w:cs="Times New Roman"/>
          <w:sz w:val="28"/>
          <w:szCs w:val="28"/>
          <w:lang w:val="uk-UA"/>
        </w:rPr>
        <w:t>дотримуватись нормативних вимог щодо діяльності психологічної служби.</w:t>
      </w:r>
    </w:p>
    <w:p w:rsidR="0056449D" w:rsidRPr="0056449D" w:rsidRDefault="0056449D" w:rsidP="0056449D">
      <w:pPr>
        <w:spacing w:after="0" w:line="36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6449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Постійно</w:t>
      </w:r>
    </w:p>
    <w:p w:rsidR="0056449D" w:rsidRPr="0056449D" w:rsidRDefault="0056449D" w:rsidP="0056449D">
      <w:pPr>
        <w:numPr>
          <w:ilvl w:val="1"/>
          <w:numId w:val="1"/>
        </w:numPr>
        <w:spacing w:after="0" w:line="36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6449D">
        <w:rPr>
          <w:rFonts w:ascii="Times New Roman" w:eastAsia="Calibri" w:hAnsi="Times New Roman" w:cs="Times New Roman"/>
          <w:sz w:val="28"/>
          <w:szCs w:val="28"/>
          <w:lang w:val="uk-UA"/>
        </w:rPr>
        <w:t>проаналізувати статистику звернень і врахувати тематики звернень під час планування психологічної просвіти в наступному навальному році</w:t>
      </w:r>
    </w:p>
    <w:p w:rsidR="0056449D" w:rsidRPr="0056449D" w:rsidRDefault="0056449D" w:rsidP="0056449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44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Серпень</w:t>
      </w:r>
      <w:bookmarkStart w:id="0" w:name="_GoBack"/>
      <w:bookmarkEnd w:id="0"/>
    </w:p>
    <w:p w:rsidR="0056449D" w:rsidRPr="0056449D" w:rsidRDefault="0056449D" w:rsidP="005644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44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Контроль за виконанням даного наказу залишаю за собою</w:t>
      </w:r>
    </w:p>
    <w:p w:rsidR="0056449D" w:rsidRPr="0056449D" w:rsidRDefault="0056449D" w:rsidP="0056449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6449D" w:rsidRPr="0056449D" w:rsidRDefault="0056449D" w:rsidP="0056449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44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56449D" w:rsidRPr="0056449D" w:rsidRDefault="0056449D" w:rsidP="0056449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44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Директор школи                                                                   Водзяновська А.П.                                                         </w:t>
      </w:r>
    </w:p>
    <w:p w:rsidR="0056449D" w:rsidRPr="0056449D" w:rsidRDefault="0056449D" w:rsidP="0056449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26C20" w:rsidRPr="0056449D" w:rsidRDefault="00D26C20">
      <w:pPr>
        <w:rPr>
          <w:lang w:val="uk-UA"/>
        </w:rPr>
      </w:pPr>
    </w:p>
    <w:sectPr w:rsidR="00D26C20" w:rsidRPr="00564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B0461"/>
    <w:multiLevelType w:val="multilevel"/>
    <w:tmpl w:val="54DA88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40C"/>
    <w:rsid w:val="00225EB3"/>
    <w:rsid w:val="003705F4"/>
    <w:rsid w:val="0056449D"/>
    <w:rsid w:val="00825961"/>
    <w:rsid w:val="00A4040C"/>
    <w:rsid w:val="00D2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oska-school.e-schools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ska.school75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2020-06-11T10:08:00Z</cp:lastPrinted>
  <dcterms:created xsi:type="dcterms:W3CDTF">2020-02-28T12:52:00Z</dcterms:created>
  <dcterms:modified xsi:type="dcterms:W3CDTF">2020-06-11T10:12:00Z</dcterms:modified>
</cp:coreProperties>
</file>