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69" w:rsidRPr="005B6669" w:rsidRDefault="005B6669" w:rsidP="005B666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5B6669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 xml:space="preserve">                                                             </w:t>
      </w:r>
      <w:r w:rsidRPr="005B6669">
        <w:rPr>
          <w:rFonts w:eastAsiaTheme="minorHAnsi"/>
          <w:noProof/>
        </w:rPr>
        <w:drawing>
          <wp:inline distT="0" distB="0" distL="0" distR="0" wp14:anchorId="549C7B6F" wp14:editId="12384278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69" w:rsidRPr="005B6669" w:rsidRDefault="005B6669" w:rsidP="005B66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</w:p>
    <w:p w:rsidR="005B6669" w:rsidRPr="005B6669" w:rsidRDefault="005B6669" w:rsidP="005B66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5B6669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БРОСКІВСЬКИЙ ЗАКЛАД  ЗАГАЛЬНОЇ СЕРЕДНЬОЇ ОСВІТИ</w:t>
      </w:r>
    </w:p>
    <w:p w:rsidR="005B6669" w:rsidRPr="005B6669" w:rsidRDefault="005B6669" w:rsidP="005B66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5B6669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САФ'ЯНІВСЬКОЇ СІЛЬСЬКОЇ РАДИ</w:t>
      </w:r>
    </w:p>
    <w:p w:rsidR="005B6669" w:rsidRPr="005B6669" w:rsidRDefault="005B6669" w:rsidP="005B66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5B6669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ІЗМАЇЛЬСЬКОГО РАЙОНУ ОДЕСЬКОЇ ОБЛАСТІ</w:t>
      </w:r>
    </w:p>
    <w:p w:rsidR="005B6669" w:rsidRPr="005B6669" w:rsidRDefault="005B6669" w:rsidP="00AF2D24">
      <w:pPr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AF2D24" w:rsidRPr="00DA332F" w:rsidRDefault="00AF2D24" w:rsidP="00AF2D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32F">
        <w:rPr>
          <w:rFonts w:ascii="Times New Roman" w:hAnsi="Times New Roman" w:cs="Times New Roman"/>
          <w:b/>
          <w:sz w:val="28"/>
          <w:szCs w:val="28"/>
        </w:rPr>
        <w:t xml:space="preserve">Н А К А </w:t>
      </w:r>
      <w:proofErr w:type="gramStart"/>
      <w:r w:rsidRPr="00DA332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AF2D24" w:rsidRPr="004257B7" w:rsidRDefault="00AF2D24" w:rsidP="00AF2D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7B7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4257B7">
        <w:rPr>
          <w:rFonts w:ascii="Times New Roman" w:hAnsi="Times New Roman" w:cs="Times New Roman"/>
          <w:b/>
          <w:sz w:val="28"/>
          <w:szCs w:val="28"/>
        </w:rPr>
        <w:t>.01.202</w:t>
      </w:r>
      <w:r w:rsidRPr="004257B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B6669" w:rsidRPr="004257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5B6669" w:rsidRPr="004257B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B6669" w:rsidRPr="004257B7">
        <w:rPr>
          <w:rFonts w:ascii="Times New Roman" w:hAnsi="Times New Roman" w:cs="Times New Roman"/>
          <w:b/>
          <w:sz w:val="28"/>
          <w:szCs w:val="28"/>
          <w:lang w:val="uk-UA"/>
        </w:rPr>
        <w:t>19/О</w:t>
      </w:r>
    </w:p>
    <w:p w:rsidR="00AF2D24" w:rsidRPr="005B6669" w:rsidRDefault="00AF2D24" w:rsidP="00AF2D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Про стан відвідування учнями закладу</w:t>
      </w:r>
    </w:p>
    <w:p w:rsidR="00AF2D24" w:rsidRPr="005B6669" w:rsidRDefault="00AF2D24" w:rsidP="00AF2D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за І семестр 2021/2022 навчального року</w:t>
      </w:r>
    </w:p>
    <w:p w:rsidR="00AF2D24" w:rsidRPr="005B6669" w:rsidRDefault="00AF2D24" w:rsidP="00AF2D2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Відповідно до річного плану роботи закладу, з метою постійного контролю охоплення навчанням і вихованням дітей і підлітків шкільного віку, в закладі здійснюється постійний контроль за відвідуванням учнями навчальних занять.</w:t>
      </w:r>
    </w:p>
    <w:p w:rsidR="00AF2D24" w:rsidRPr="005B6669" w:rsidRDefault="00AF2D24" w:rsidP="00AF2D24">
      <w:pPr>
        <w:tabs>
          <w:tab w:val="left" w:pos="-1587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ab/>
        <w:t>За результатами аналізу відвідування учнями навчальних занять за І семестр 2021/2022навчального року учнями школи було пропущено загалом 4615 днів : з них по хворобі  -3932, за заявами батьків –683дні. У порівнянні з І семестром 2020/2021 навчального року цей показник збільшився (відповідно всього-3493, по хворобі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669">
        <w:rPr>
          <w:rFonts w:ascii="Times New Roman" w:hAnsi="Times New Roman" w:cs="Times New Roman"/>
          <w:sz w:val="28"/>
          <w:szCs w:val="28"/>
          <w:lang w:val="uk-UA"/>
        </w:rPr>
        <w:t>- 2617, за заявами батьків – 852 дні).</w:t>
      </w:r>
      <w:r w:rsidRPr="005B66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Аналіз відвідування учнями навчальних занять окремо по 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Pr="005B6669">
        <w:rPr>
          <w:rFonts w:ascii="Times New Roman" w:hAnsi="Times New Roman" w:cs="Times New Roman"/>
          <w:sz w:val="28"/>
          <w:szCs w:val="28"/>
          <w:lang w:val="uk-UA"/>
        </w:rPr>
        <w:t>ах відображено у таблиці, яка подана нижче: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214"/>
        <w:gridCol w:w="1914"/>
        <w:gridCol w:w="1915"/>
      </w:tblGrid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980" w:type="dxa"/>
          </w:tcPr>
          <w:p w:rsid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пропущено днів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по хворобі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з поважної причини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7-А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AF2D24" w:rsidRPr="00A203AB" w:rsidTr="00A203AB">
        <w:trPr>
          <w:jc w:val="center"/>
        </w:trPr>
        <w:tc>
          <w:tcPr>
            <w:tcW w:w="1548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0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22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4615</w:t>
            </w:r>
          </w:p>
        </w:tc>
        <w:tc>
          <w:tcPr>
            <w:tcW w:w="1914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3932</w:t>
            </w:r>
          </w:p>
        </w:tc>
        <w:tc>
          <w:tcPr>
            <w:tcW w:w="1915" w:type="dxa"/>
          </w:tcPr>
          <w:p w:rsidR="00AF2D24" w:rsidRPr="00A203AB" w:rsidRDefault="00AF2D24" w:rsidP="00A203A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683</w:t>
            </w:r>
          </w:p>
        </w:tc>
      </w:tr>
    </w:tbl>
    <w:p w:rsidR="00AF2D24" w:rsidRPr="005B6669" w:rsidRDefault="00AF2D24" w:rsidP="00AF2D24">
      <w:pPr>
        <w:tabs>
          <w:tab w:val="left" w:pos="-1587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ab/>
        <w:t>Також були проаналізовані зошити, в яких класні керівники систематизують медичні довідки та заяви батьків. Треба відзначити, що зошити контролю за станом відвідування учнів освітнього закладу ведуться всіма класними керівникам закладу.</w:t>
      </w:r>
    </w:p>
    <w:p w:rsidR="00A203AB" w:rsidRDefault="00AF2D24" w:rsidP="005B6669">
      <w:pPr>
        <w:tabs>
          <w:tab w:val="left" w:pos="-158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B6669">
        <w:rPr>
          <w:rFonts w:ascii="Times New Roman" w:hAnsi="Times New Roman" w:cs="Times New Roman"/>
          <w:sz w:val="28"/>
          <w:szCs w:val="28"/>
          <w:lang w:val="uk-UA"/>
        </w:rPr>
        <w:t>Систематизовані довідки та заяви від батьків у спеціально відведений зошит, немає розбіжностей між даними журналу класу та журналу щоденного обліку відвідування учнів навчальних занять, що контролюється адміністрацією, та наявними медичними довідками у таких класах: 2-Б(кл.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>. Михальченко Н.К.), 3-Б клас (кл.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669">
        <w:rPr>
          <w:rFonts w:ascii="Times New Roman" w:hAnsi="Times New Roman" w:cs="Times New Roman"/>
          <w:sz w:val="28"/>
          <w:szCs w:val="28"/>
          <w:lang w:val="uk-UA"/>
        </w:rPr>
        <w:t>Фільчакова В.І.), 4-Аклас (Ткаченко Т.Д), 10 клас</w:t>
      </w:r>
      <w:r w:rsidR="00EB468F"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669">
        <w:rPr>
          <w:rFonts w:ascii="Times New Roman" w:hAnsi="Times New Roman" w:cs="Times New Roman"/>
          <w:sz w:val="28"/>
          <w:szCs w:val="28"/>
          <w:lang w:val="uk-UA"/>
        </w:rPr>
        <w:t>(кл.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>. Тарахтієнко А.М.), 7-Акл.(кл.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>. Діма Ю.Г.), 3-А клас</w:t>
      </w:r>
      <w:r w:rsidR="00EB468F"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669">
        <w:rPr>
          <w:rFonts w:ascii="Times New Roman" w:hAnsi="Times New Roman" w:cs="Times New Roman"/>
          <w:sz w:val="28"/>
          <w:szCs w:val="28"/>
          <w:lang w:val="uk-UA"/>
        </w:rPr>
        <w:t>(Рубцова Н.О.), 1-А кл.(Діденко Д.О.),1-Бкл.</w:t>
      </w:r>
      <w:r w:rsidR="00EB468F"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(кл.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>. Іовчева В.В.).</w:t>
      </w:r>
    </w:p>
    <w:p w:rsidR="00AF2D24" w:rsidRPr="005B6669" w:rsidRDefault="00AF2D24" w:rsidP="005B6669">
      <w:pPr>
        <w:tabs>
          <w:tab w:val="left" w:pos="-158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-2-Акл.(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кл.кер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. Колісницька Н.Ю.) – відсутні пояснення від батьків за пропущені дні від батьків Парижан (з 10.09. по 13.09.),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Попушой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(з 12.11 по 15.11),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Крайнюк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(10.12., 14-17.12), Щербина (13.12., 22.12, 23.12.).</w:t>
      </w:r>
    </w:p>
    <w:p w:rsidR="00AF2D24" w:rsidRPr="005B6669" w:rsidRDefault="00AF2D24" w:rsidP="005B6669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0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4-Б клас (кл.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. Мітєва Л.В.) – відсутні довідки за пропущені дні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Попазогло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(23.09., 08.09., 20.10.,18.11.),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Поповіченко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(14.12.),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Скаленчук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(22.12.),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Танасова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(18.09.-27.09., 23.10.),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Хангу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Дм.(17.09.-23.09., 20.12.-24.12.). Не підрахована кількість пропущених днів/уроків, не записано останній день навчання. Довідки не систематизовані, не співпадають записи в журналі відвідувань і класному журналі.</w:t>
      </w:r>
    </w:p>
    <w:p w:rsidR="00AF2D24" w:rsidRPr="005B6669" w:rsidRDefault="00AF2D24" w:rsidP="005B6669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0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5-Акл.(кл.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. Подколоднєва Т.С.) – відсутні довідки за пропущені дні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Божейко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(16.09., 13.10.),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Котович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(16.-20.09.),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Кульбачук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(13.10.),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Суліма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(16.09.).</w:t>
      </w:r>
    </w:p>
    <w:p w:rsidR="00AF2D24" w:rsidRPr="005B6669" w:rsidRDefault="00AF2D24" w:rsidP="005B6669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0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5-Бкл. (кл.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. Клопот С.Б.). – відсутні довідки за пропущені дні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Гончаров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(22, 23.11.),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Барвінська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А. (07., 08.09.),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Блідар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К.(13.10.),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Бузіян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Є.(11.10.),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Волканова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Галач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, Гнатюк, Марченко,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Храмцова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(13.10.),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Побединський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(12.10.).</w:t>
      </w:r>
    </w:p>
    <w:p w:rsidR="00AF2D24" w:rsidRPr="005B6669" w:rsidRDefault="00AF2D24" w:rsidP="005B6669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0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6-Акл.(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кл.кер.Картелян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Н.В.) – відсутні пояснення за пропущені дні від батьків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Поповцева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(17.11, 22.11.). Не співпадають записи в класному журналі і журналі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відвідувано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Поповіченко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М. за 25.11.</w:t>
      </w:r>
    </w:p>
    <w:p w:rsidR="00AF2D24" w:rsidRPr="005B6669" w:rsidRDefault="00AF2D24" w:rsidP="005B6669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0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6-Бкл.(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кл.кер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. Ніколаєва С.В.)- систематизовані довідки та заяви від батьків у спеціально відведеному зошиті, але відсутні пояснення від батьків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Ількевич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М. (19.12.).</w:t>
      </w:r>
    </w:p>
    <w:p w:rsidR="00AF2D24" w:rsidRPr="005B6669" w:rsidRDefault="00AF2D24" w:rsidP="005B6669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0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lastRenderedPageBreak/>
        <w:t>7-Б клас (кл.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. Степаненко О.М.) – відсутні пояснення від батьків за пропущені дні Малахова О.(11.-13.10.),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Храмцової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(21., 22.09, 11.10, 01.12, 16.-22.11.).</w:t>
      </w:r>
    </w:p>
    <w:p w:rsidR="00AF2D24" w:rsidRPr="005B6669" w:rsidRDefault="00AF2D24" w:rsidP="005B6669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0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8-А клас (кл.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Храпавицька В.Д.) – відсутні пояснення за пропущені дні від батьків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Томак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Є.(16.09.), Курочкіна (19.11.-28.12.), Левицька Я.(03.12.),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Пушенко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(10.12.-23.12.).</w:t>
      </w:r>
    </w:p>
    <w:p w:rsidR="00AF2D24" w:rsidRPr="005B6669" w:rsidRDefault="00AF2D24" w:rsidP="005B6669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0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8-Б кл.(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кл.кер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. Жук М.І.) – відсутні пояснення від батьків за пропущені дні у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Чолаку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(14., 14.09., 26.11),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Черніченко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(17.09.),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Фтомович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(15.11. -24.11),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Полюганич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(30.11., 01.12.), Журавська (09., 10.12.),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Поповіченко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(02. -08.12.),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Рошко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(09.12.).</w:t>
      </w:r>
    </w:p>
    <w:p w:rsidR="00AF2D24" w:rsidRPr="005B6669" w:rsidRDefault="00AF2D24" w:rsidP="005B6669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0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9-А клас(кл.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Журавльова І.І.) – відсутні заяви-пояснення від батьків за пропущені дні у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Поповіченко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(3 дні), Романов (24.11.),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Красільніков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М.(2 дні),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Танасов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(24.11.), Бойченко (03.12.),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Дерменжі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(19.11.),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Запорожан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(19.11.),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Тірон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(16.11., 21.12.). </w:t>
      </w:r>
    </w:p>
    <w:p w:rsidR="00AF2D24" w:rsidRPr="005B6669" w:rsidRDefault="00AF2D24" w:rsidP="005B6669">
      <w:pPr>
        <w:numPr>
          <w:ilvl w:val="0"/>
          <w:numId w:val="2"/>
        </w:numPr>
        <w:tabs>
          <w:tab w:val="left" w:pos="-15876"/>
        </w:tabs>
        <w:spacing w:after="0" w:line="240" w:lineRule="auto"/>
        <w:ind w:left="0" w:hanging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11 клас (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кл.кер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. Філіпова Н.В.)– відсутні пояснення про невідвідування школи Коваль(21.09, 24, 28.12.), 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Яшний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(21.09., 15.11., 26.11., 23., 24.12.), Діденко А.(12.10., 09.12., 10.12.),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Лукша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(25.11., 01.12., 28.12.),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Плотніков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(14.,15.09.), Смілянська А.(21., 22.09., 13.10., 30.11., 06.12.-28.12.),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(01.09., 13.10., 24.11.-29.11.), Стрєлкова (11.10.), Левицька (13.10.),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Філіпчук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(13.10, 10.12.),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Мацкович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 xml:space="preserve"> (10.12.), Смілянська </w:t>
      </w:r>
      <w:proofErr w:type="spellStart"/>
      <w:r w:rsidRPr="005B6669">
        <w:rPr>
          <w:rFonts w:ascii="Times New Roman" w:hAnsi="Times New Roman" w:cs="Times New Roman"/>
          <w:sz w:val="28"/>
          <w:szCs w:val="28"/>
          <w:lang w:val="uk-UA"/>
        </w:rPr>
        <w:t>В’яч</w:t>
      </w:r>
      <w:proofErr w:type="spellEnd"/>
      <w:r w:rsidRPr="005B6669">
        <w:rPr>
          <w:rFonts w:ascii="Times New Roman" w:hAnsi="Times New Roman" w:cs="Times New Roman"/>
          <w:sz w:val="28"/>
          <w:szCs w:val="28"/>
          <w:lang w:val="uk-UA"/>
        </w:rPr>
        <w:t>.(17.11.).</w:t>
      </w:r>
    </w:p>
    <w:p w:rsidR="00AF2D24" w:rsidRPr="005B6669" w:rsidRDefault="00AF2D24" w:rsidP="005B6669">
      <w:pPr>
        <w:tabs>
          <w:tab w:val="left" w:pos="-1587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Вказані недоліки по веденню зошитів з відвідування учнями школи ліквідовані класними керівниками.</w:t>
      </w:r>
    </w:p>
    <w:p w:rsidR="00AF2D24" w:rsidRPr="005B6669" w:rsidRDefault="00AF2D24" w:rsidP="005B666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B6669">
        <w:rPr>
          <w:rFonts w:ascii="Times New Roman" w:hAnsi="Times New Roman" w:cs="Times New Roman"/>
          <w:sz w:val="28"/>
          <w:szCs w:val="28"/>
          <w:lang w:val="uk-UA"/>
        </w:rPr>
        <w:t>Виходячи з вищезазначеного,</w:t>
      </w:r>
    </w:p>
    <w:p w:rsidR="00AF2D24" w:rsidRPr="005B6669" w:rsidRDefault="00AF2D24" w:rsidP="00AF2D24">
      <w:pPr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>Н</w:t>
      </w:r>
      <w:r w:rsidR="005B6669"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>А</w:t>
      </w:r>
      <w:r w:rsidR="005B6669"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>К</w:t>
      </w:r>
      <w:r w:rsidR="005B6669"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>А</w:t>
      </w:r>
      <w:r w:rsidR="005B6669"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>З</w:t>
      </w:r>
      <w:r w:rsidR="005B6669"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>У</w:t>
      </w:r>
      <w:r w:rsidR="005B6669"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4257B7">
        <w:rPr>
          <w:rFonts w:ascii="Times New Roman" w:hAnsi="Times New Roman" w:cs="Times New Roman"/>
          <w:b/>
          <w:sz w:val="28"/>
          <w:szCs w:val="28"/>
          <w:lang w:val="uk-UA" w:eastAsia="en-US"/>
        </w:rPr>
        <w:t>Ю</w:t>
      </w:r>
      <w:r w:rsidRPr="005B6669">
        <w:rPr>
          <w:rFonts w:ascii="Times New Roman" w:hAnsi="Times New Roman" w:cs="Times New Roman"/>
          <w:sz w:val="28"/>
          <w:szCs w:val="28"/>
          <w:lang w:val="uk-UA" w:eastAsia="en-US"/>
        </w:rPr>
        <w:t>:</w:t>
      </w:r>
    </w:p>
    <w:p w:rsidR="00AF2D24" w:rsidRPr="005B6669" w:rsidRDefault="004257B7" w:rsidP="005B66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B6669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F2D24" w:rsidRPr="005B6669">
        <w:rPr>
          <w:rFonts w:ascii="Times New Roman" w:hAnsi="Times New Roman"/>
          <w:sz w:val="28"/>
          <w:szCs w:val="28"/>
          <w:lang w:val="uk-UA"/>
        </w:rPr>
        <w:t>Класним керівникам 1-11 класів:</w:t>
      </w:r>
    </w:p>
    <w:p w:rsidR="00AF2D24" w:rsidRPr="005B6669" w:rsidRDefault="005B6669" w:rsidP="005B6669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1.1. Н</w:t>
      </w:r>
      <w:r w:rsidR="00AF2D24" w:rsidRPr="005B6669">
        <w:rPr>
          <w:rFonts w:ascii="Times New Roman" w:hAnsi="Times New Roman"/>
          <w:sz w:val="28"/>
          <w:szCs w:val="28"/>
          <w:lang w:val="uk-UA"/>
        </w:rPr>
        <w:t>а посиленому контролі тримати ведення зошита відвідування школи учнями класу;</w:t>
      </w:r>
    </w:p>
    <w:p w:rsidR="00AF2D24" w:rsidRPr="005B6669" w:rsidRDefault="005B6669" w:rsidP="005B6669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1.2. У</w:t>
      </w:r>
      <w:r w:rsidR="00AF2D24" w:rsidRPr="005B6669">
        <w:rPr>
          <w:rFonts w:ascii="Times New Roman" w:hAnsi="Times New Roman"/>
          <w:sz w:val="28"/>
          <w:szCs w:val="28"/>
          <w:lang w:val="uk-UA"/>
        </w:rPr>
        <w:t xml:space="preserve"> строк до 10.02.2021 року перевірити наявність документів на підтвердження факту відсутності учнів на заняттях, при їх відсутності – забезпечити наявність;</w:t>
      </w:r>
    </w:p>
    <w:p w:rsidR="00AF2D24" w:rsidRPr="005B6669" w:rsidRDefault="005B6669" w:rsidP="005B6669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1.3. П</w:t>
      </w:r>
      <w:r w:rsidR="00AF2D24" w:rsidRPr="005B6669">
        <w:rPr>
          <w:rFonts w:ascii="Times New Roman" w:hAnsi="Times New Roman"/>
          <w:sz w:val="28"/>
          <w:szCs w:val="28"/>
          <w:lang w:val="uk-UA"/>
        </w:rPr>
        <w:t>риймати від батьків заяви тільки відповідно до встановленої форми;</w:t>
      </w:r>
    </w:p>
    <w:p w:rsidR="00AF2D24" w:rsidRPr="005B6669" w:rsidRDefault="005B6669" w:rsidP="005B6669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1.4. П</w:t>
      </w:r>
      <w:r w:rsidR="00AF2D24" w:rsidRPr="005B6669">
        <w:rPr>
          <w:rFonts w:ascii="Times New Roman" w:hAnsi="Times New Roman"/>
          <w:sz w:val="28"/>
          <w:szCs w:val="28"/>
          <w:lang w:val="uk-UA"/>
        </w:rPr>
        <w:t>остійно вимагати пояснювальні записки на ім’я класного керівника від учнів, які з тієї чи іншої причини пропустили декілька уроків;</w:t>
      </w:r>
    </w:p>
    <w:p w:rsidR="00AF2D24" w:rsidRPr="005B6669" w:rsidRDefault="005B6669" w:rsidP="005B6669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 5. П</w:t>
      </w:r>
      <w:r w:rsidR="00EB468F" w:rsidRPr="005B6669">
        <w:rPr>
          <w:rFonts w:ascii="Times New Roman" w:hAnsi="Times New Roman"/>
          <w:sz w:val="28"/>
          <w:szCs w:val="28"/>
          <w:lang w:val="uk-UA"/>
        </w:rPr>
        <w:t xml:space="preserve">ротягом першого тижня навчання на </w:t>
      </w:r>
      <w:r w:rsidR="00AF2D24" w:rsidRPr="005B6669">
        <w:rPr>
          <w:rFonts w:ascii="Times New Roman" w:hAnsi="Times New Roman"/>
          <w:sz w:val="28"/>
          <w:szCs w:val="28"/>
          <w:lang w:val="uk-UA"/>
        </w:rPr>
        <w:t>виховних годинах провести з учнями бесіди щодо недопущення пропусків навчальних занять без поважної причини;</w:t>
      </w:r>
    </w:p>
    <w:p w:rsidR="005B6669" w:rsidRDefault="005B6669" w:rsidP="005B6669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1.6. Щ</w:t>
      </w:r>
      <w:r w:rsidR="00AF2D24" w:rsidRPr="005B6669">
        <w:rPr>
          <w:rFonts w:ascii="Times New Roman" w:hAnsi="Times New Roman"/>
          <w:sz w:val="28"/>
          <w:szCs w:val="28"/>
          <w:lang w:val="uk-UA"/>
        </w:rPr>
        <w:t>оп’ятниці в обов’язковому пор</w:t>
      </w:r>
      <w:r>
        <w:rPr>
          <w:rFonts w:ascii="Times New Roman" w:hAnsi="Times New Roman"/>
          <w:sz w:val="28"/>
          <w:szCs w:val="28"/>
          <w:lang w:val="uk-UA"/>
        </w:rPr>
        <w:t xml:space="preserve">ядку працювати із документацією </w:t>
      </w:r>
      <w:r w:rsidR="00AF2D24" w:rsidRPr="005B6669">
        <w:rPr>
          <w:rFonts w:ascii="Times New Roman" w:hAnsi="Times New Roman"/>
          <w:sz w:val="28"/>
          <w:szCs w:val="28"/>
          <w:lang w:val="uk-UA"/>
        </w:rPr>
        <w:t>щодо обліку відвідування учнями навчально-виховних занять.</w:t>
      </w:r>
    </w:p>
    <w:p w:rsidR="00AF2D24" w:rsidRPr="005B6669" w:rsidRDefault="00AF2D24" w:rsidP="005B6669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B66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2D24" w:rsidRDefault="004257B7" w:rsidP="005B66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B6669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AF2D24" w:rsidRPr="005B6669">
        <w:rPr>
          <w:rFonts w:ascii="Times New Roman" w:hAnsi="Times New Roman"/>
          <w:sz w:val="28"/>
          <w:szCs w:val="28"/>
          <w:lang w:val="uk-UA"/>
        </w:rPr>
        <w:t xml:space="preserve">Соціальному педагогу Малаховій М.В. та всім класним керівникам посилити роботу щодо профілактики пропусків навчальних занять учнів, які </w:t>
      </w:r>
      <w:r w:rsidR="00AF2D24" w:rsidRPr="005B6669">
        <w:rPr>
          <w:rFonts w:ascii="Times New Roman" w:hAnsi="Times New Roman"/>
          <w:sz w:val="28"/>
          <w:szCs w:val="28"/>
          <w:lang w:val="uk-UA"/>
        </w:rPr>
        <w:lastRenderedPageBreak/>
        <w:t>мають багато пропусків у І семестрі 2021-2022 навчального року, у разі продовження пропусків запросити учнів та їхніх батьків на засідання Профілактичної Ради.</w:t>
      </w:r>
    </w:p>
    <w:p w:rsidR="005B6669" w:rsidRPr="005B6669" w:rsidRDefault="005B6669" w:rsidP="005B66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D24" w:rsidRPr="005B6669" w:rsidRDefault="004257B7" w:rsidP="005B66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B6669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AF2D24" w:rsidRPr="005B6669">
        <w:rPr>
          <w:rFonts w:ascii="Times New Roman" w:hAnsi="Times New Roman"/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 М.С.Щербину.</w:t>
      </w:r>
    </w:p>
    <w:p w:rsidR="00AF2D24" w:rsidRDefault="00AF2D24" w:rsidP="00AF2D24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6669" w:rsidRDefault="005B6669" w:rsidP="00AF2D24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6669" w:rsidRPr="005B6669" w:rsidRDefault="005B6669" w:rsidP="00AF2D24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D24" w:rsidRPr="005B6669" w:rsidRDefault="00AF2D24" w:rsidP="005B666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B6669">
        <w:rPr>
          <w:rFonts w:ascii="Times New Roman" w:hAnsi="Times New Roman"/>
          <w:sz w:val="28"/>
          <w:szCs w:val="28"/>
          <w:lang w:val="uk-UA"/>
        </w:rPr>
        <w:t xml:space="preserve">Директор  </w:t>
      </w:r>
      <w:r w:rsidR="005B666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Алла ВОДЗЯНОВСЬКА                  </w:t>
      </w:r>
    </w:p>
    <w:p w:rsidR="00AF2D24" w:rsidRPr="005B6669" w:rsidRDefault="00AF2D24" w:rsidP="00AF2D2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D24" w:rsidRPr="005B6669" w:rsidRDefault="00A203AB" w:rsidP="00AF2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ознайомлені</w:t>
      </w:r>
      <w:r w:rsidR="00AF2D24" w:rsidRPr="005B666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203AB" w:rsidRDefault="00AF2D24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  <w:r w:rsidRPr="005B6669">
        <w:rPr>
          <w:rFonts w:ascii="Times New Roman" w:eastAsia="Times New Roman" w:hAnsi="Times New Roman" w:cs="Times New Roman"/>
          <w:sz w:val="28"/>
          <w:lang w:val="uk-UA"/>
        </w:rPr>
        <w:t>Щербина М.</w:t>
      </w:r>
      <w:r w:rsidR="005B6669" w:rsidRPr="005B666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5B6669">
        <w:rPr>
          <w:rFonts w:ascii="Times New Roman" w:eastAsia="Times New Roman" w:hAnsi="Times New Roman" w:cs="Times New Roman"/>
          <w:sz w:val="28"/>
          <w:lang w:val="uk-UA"/>
        </w:rPr>
        <w:t>С.</w:t>
      </w:r>
      <w:r w:rsidR="005B6669" w:rsidRPr="005B6669">
        <w:rPr>
          <w:rFonts w:ascii="Times New Roman" w:eastAsia="Times New Roman" w:hAnsi="Times New Roman" w:cs="Times New Roman"/>
          <w:sz w:val="28"/>
          <w:lang w:val="uk-UA"/>
        </w:rPr>
        <w:t xml:space="preserve">_________ 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Малахова 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М.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В.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______ Ніколаєва С.В. ________  </w:t>
      </w:r>
    </w:p>
    <w:p w:rsidR="005B6669" w:rsidRDefault="005B6669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 w:rsidR="00AF2D24" w:rsidRPr="005B6669">
        <w:rPr>
          <w:rFonts w:ascii="Times New Roman" w:eastAsia="Calibri" w:hAnsi="Times New Roman" w:cs="Times New Roman"/>
          <w:sz w:val="28"/>
          <w:lang w:val="uk-UA" w:eastAsia="en-US"/>
        </w:rPr>
        <w:br/>
        <w:t>Діденко Д.О.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 __________ </w:t>
      </w:r>
      <w:r w:rsidR="00AF2D24" w:rsidRPr="005B6669">
        <w:rPr>
          <w:rFonts w:ascii="Times New Roman" w:eastAsia="Calibri" w:hAnsi="Times New Roman" w:cs="Times New Roman"/>
          <w:sz w:val="28"/>
          <w:lang w:val="uk-UA" w:eastAsia="en-US"/>
        </w:rPr>
        <w:t>Іовчева В.В.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_________ Картелян Н.В. ________</w:t>
      </w:r>
    </w:p>
    <w:p w:rsidR="00A203AB" w:rsidRPr="005B6669" w:rsidRDefault="00A203AB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</w:p>
    <w:p w:rsidR="00AF2D24" w:rsidRDefault="00AF2D24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Колісницька Н.Ю.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proofErr w:type="spellStart"/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>______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Михальчен</w:t>
      </w:r>
      <w:proofErr w:type="spellEnd"/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ко Н.К.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proofErr w:type="spellStart"/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>____Ді</w:t>
      </w:r>
      <w:proofErr w:type="spellEnd"/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>ма Ю.Г.  _________</w:t>
      </w:r>
    </w:p>
    <w:p w:rsidR="00A203AB" w:rsidRPr="005B6669" w:rsidRDefault="00A203AB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</w:p>
    <w:p w:rsidR="005B6669" w:rsidRDefault="00AF2D24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Рубцова Н.О.</w:t>
      </w:r>
      <w:r w:rsid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_________    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Фільчакова </w:t>
      </w:r>
      <w:proofErr w:type="spellStart"/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В.І.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>_______Степа</w:t>
      </w:r>
      <w:proofErr w:type="spellEnd"/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>ненко О.М. _____</w:t>
      </w:r>
    </w:p>
    <w:p w:rsidR="00A203AB" w:rsidRPr="005B6669" w:rsidRDefault="00A203AB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</w:p>
    <w:p w:rsidR="00A203AB" w:rsidRDefault="00AF2D24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Тюлю Т.М.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___________   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Ткаченко Т.Д.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________ Клопот С.Б.</w:t>
      </w:r>
      <w:r w:rsidR="00A203AB">
        <w:rPr>
          <w:rFonts w:ascii="Times New Roman" w:eastAsia="Calibri" w:hAnsi="Times New Roman" w:cs="Times New Roman"/>
          <w:sz w:val="28"/>
          <w:lang w:val="uk-UA" w:eastAsia="en-US"/>
        </w:rPr>
        <w:t xml:space="preserve"> __________</w:t>
      </w:r>
    </w:p>
    <w:p w:rsidR="00AF2D24" w:rsidRPr="005B6669" w:rsidRDefault="005B6669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 </w:t>
      </w:r>
    </w:p>
    <w:p w:rsidR="005B6669" w:rsidRDefault="00AF2D24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Подколоднєва Т.С.</w:t>
      </w:r>
      <w:r w:rsid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proofErr w:type="spellStart"/>
      <w:r w:rsidR="005B6669">
        <w:rPr>
          <w:rFonts w:ascii="Times New Roman" w:eastAsia="Calibri" w:hAnsi="Times New Roman" w:cs="Times New Roman"/>
          <w:sz w:val="28"/>
          <w:lang w:val="uk-UA" w:eastAsia="en-US"/>
        </w:rPr>
        <w:t>______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>Храпавиць</w:t>
      </w:r>
      <w:proofErr w:type="spellEnd"/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>ка В.Д. ______ Жук  М. І.</w:t>
      </w:r>
      <w:r w:rsid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_________</w:t>
      </w:r>
    </w:p>
    <w:p w:rsidR="00A203AB" w:rsidRPr="005B6669" w:rsidRDefault="00A203AB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  <w:bookmarkStart w:id="0" w:name="_GoBack"/>
      <w:bookmarkEnd w:id="0"/>
    </w:p>
    <w:p w:rsidR="00AF2D24" w:rsidRDefault="00AF2D24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Журавльова 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І.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І.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_______ 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Трифонова Н.М.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________</w:t>
      </w:r>
    </w:p>
    <w:p w:rsidR="00A203AB" w:rsidRPr="005B6669" w:rsidRDefault="00A203AB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</w:p>
    <w:p w:rsidR="00AF2D24" w:rsidRPr="005B6669" w:rsidRDefault="00AF2D24" w:rsidP="005B6669">
      <w:pPr>
        <w:pStyle w:val="a6"/>
        <w:rPr>
          <w:rFonts w:ascii="Times New Roman" w:eastAsia="Calibri" w:hAnsi="Times New Roman" w:cs="Times New Roman"/>
          <w:sz w:val="28"/>
          <w:lang w:val="uk-UA" w:eastAsia="en-US"/>
        </w:rPr>
      </w:pP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Тарахтієнко А.М.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_______ </w:t>
      </w:r>
      <w:r w:rsidRPr="005B6669">
        <w:rPr>
          <w:rFonts w:ascii="Times New Roman" w:eastAsia="Calibri" w:hAnsi="Times New Roman" w:cs="Times New Roman"/>
          <w:sz w:val="28"/>
          <w:lang w:val="uk-UA" w:eastAsia="en-US"/>
        </w:rPr>
        <w:t>Філіпова Н.В.</w:t>
      </w:r>
      <w:r w:rsidR="005B6669" w:rsidRPr="005B6669">
        <w:rPr>
          <w:rFonts w:ascii="Times New Roman" w:eastAsia="Calibri" w:hAnsi="Times New Roman" w:cs="Times New Roman"/>
          <w:sz w:val="28"/>
          <w:lang w:val="uk-UA" w:eastAsia="en-US"/>
        </w:rPr>
        <w:t xml:space="preserve"> __________</w:t>
      </w:r>
    </w:p>
    <w:sectPr w:rsidR="00AF2D24" w:rsidRPr="005B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489"/>
    <w:multiLevelType w:val="hybridMultilevel"/>
    <w:tmpl w:val="41E44EFE"/>
    <w:lvl w:ilvl="0" w:tplc="E6B071C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E22BCA"/>
    <w:multiLevelType w:val="multilevel"/>
    <w:tmpl w:val="C414B5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57"/>
    <w:rsid w:val="004257B7"/>
    <w:rsid w:val="005B6669"/>
    <w:rsid w:val="00A203AB"/>
    <w:rsid w:val="00AF2D24"/>
    <w:rsid w:val="00B85B53"/>
    <w:rsid w:val="00E87557"/>
    <w:rsid w:val="00E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D24"/>
    <w:rPr>
      <w:color w:val="0000FF"/>
      <w:u w:val="single"/>
    </w:rPr>
  </w:style>
  <w:style w:type="paragraph" w:customStyle="1" w:styleId="1">
    <w:name w:val="Абзац списка1"/>
    <w:basedOn w:val="a"/>
    <w:rsid w:val="00AF2D2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6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B666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D24"/>
    <w:rPr>
      <w:color w:val="0000FF"/>
      <w:u w:val="single"/>
    </w:rPr>
  </w:style>
  <w:style w:type="paragraph" w:customStyle="1" w:styleId="1">
    <w:name w:val="Абзац списка1"/>
    <w:basedOn w:val="a"/>
    <w:rsid w:val="00AF2D2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6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B66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5</cp:revision>
  <dcterms:created xsi:type="dcterms:W3CDTF">2022-03-01T09:16:00Z</dcterms:created>
  <dcterms:modified xsi:type="dcterms:W3CDTF">2022-03-15T11:14:00Z</dcterms:modified>
</cp:coreProperties>
</file>