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2" w:rsidRPr="00121D8A" w:rsidRDefault="00487702" w:rsidP="00487702">
      <w:pPr>
        <w:spacing w:before="120" w:after="120"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Бросківськазагальноосвітня</w:t>
      </w:r>
      <w:proofErr w:type="spellEnd"/>
      <w:r w:rsidRPr="00121D8A">
        <w:rPr>
          <w:rFonts w:eastAsia="Times New Roman" w:cs="Times New Roman"/>
          <w:b/>
          <w:szCs w:val="28"/>
          <w:lang w:eastAsia="ru-RU"/>
        </w:rPr>
        <w:t xml:space="preserve"> школа І-ІІІ </w:t>
      </w: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ступені</w:t>
      </w:r>
      <w:proofErr w:type="gramStart"/>
      <w:r w:rsidRPr="00121D8A">
        <w:rPr>
          <w:rFonts w:eastAsia="Times New Roman" w:cs="Times New Roman"/>
          <w:b/>
          <w:szCs w:val="28"/>
          <w:lang w:eastAsia="ru-RU"/>
        </w:rPr>
        <w:t>в</w:t>
      </w:r>
      <w:proofErr w:type="spellEnd"/>
      <w:proofErr w:type="gramEnd"/>
    </w:p>
    <w:p w:rsidR="00487702" w:rsidRPr="00121D8A" w:rsidRDefault="00487702" w:rsidP="00487702">
      <w:pPr>
        <w:spacing w:before="120" w:after="120"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Ізмаїльськоїрайонної</w:t>
      </w:r>
      <w:proofErr w:type="spellEnd"/>
      <w:r w:rsidRPr="00121D8A">
        <w:rPr>
          <w:rFonts w:eastAsia="Times New Roman" w:cs="Times New Roman"/>
          <w:b/>
          <w:szCs w:val="28"/>
          <w:lang w:eastAsia="ru-RU"/>
        </w:rPr>
        <w:t xml:space="preserve"> ради </w:t>
      </w: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Одеськоїобласті</w:t>
      </w:r>
      <w:proofErr w:type="spellEnd"/>
    </w:p>
    <w:p w:rsidR="00487702" w:rsidRPr="00121D8A" w:rsidRDefault="00487702" w:rsidP="00487702">
      <w:pPr>
        <w:spacing w:before="120" w:after="120"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121D8A">
        <w:rPr>
          <w:rFonts w:eastAsia="Times New Roman" w:cs="Times New Roman"/>
          <w:szCs w:val="28"/>
          <w:lang w:eastAsia="ru-RU"/>
        </w:rPr>
        <w:t>вул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Болградська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, 90, с. Броска,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Одеська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 обл.,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Ізмаїльський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 район, </w:t>
      </w:r>
    </w:p>
    <w:p w:rsidR="00487702" w:rsidRPr="00121D8A" w:rsidRDefault="00487702" w:rsidP="00487702">
      <w:pPr>
        <w:spacing w:before="120" w:after="120"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21D8A">
        <w:rPr>
          <w:rFonts w:eastAsia="Times New Roman" w:cs="Times New Roman"/>
          <w:szCs w:val="28"/>
          <w:lang w:eastAsia="ru-RU"/>
        </w:rPr>
        <w:t xml:space="preserve">68663, тел./факс (04841) 4-08-02, 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Ід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>. код 26110884</w:t>
      </w:r>
    </w:p>
    <w:p w:rsidR="00487702" w:rsidRPr="00121D8A" w:rsidRDefault="00487702" w:rsidP="00487702">
      <w:pPr>
        <w:widowControl w:val="0"/>
        <w:spacing w:before="120" w:after="120" w:line="240" w:lineRule="atLeast"/>
        <w:ind w:firstLine="0"/>
        <w:jc w:val="center"/>
        <w:rPr>
          <w:rFonts w:eastAsia="Times New Roman" w:cs="Times New Roman"/>
          <w:color w:val="0000FF"/>
          <w:sz w:val="22"/>
          <w:u w:val="single"/>
          <w:shd w:val="clear" w:color="auto" w:fill="F2FAFF"/>
          <w:lang w:eastAsia="ru-RU"/>
        </w:rPr>
      </w:pPr>
      <w:r w:rsidRPr="00121D8A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e-</w:t>
      </w:r>
      <w:proofErr w:type="spellStart"/>
      <w:r w:rsidRPr="00121D8A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mail</w:t>
      </w:r>
      <w:proofErr w:type="spellEnd"/>
      <w:r w:rsidRPr="00121D8A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 xml:space="preserve">: </w:t>
      </w:r>
      <w:hyperlink r:id="rId5" w:tgtFrame="_blank" w:history="1"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75@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ukr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121D8A">
        <w:rPr>
          <w:rFonts w:eastAsia="Times New Roman" w:cs="Times New Roman"/>
          <w:color w:val="333333"/>
          <w:szCs w:val="28"/>
          <w:shd w:val="clear" w:color="auto" w:fill="F2FAFF"/>
          <w:lang w:val="en-US" w:eastAsia="ru-RU"/>
        </w:rPr>
        <w:t> </w:t>
      </w:r>
      <w:hyperlink r:id="rId6" w:tgtFrame="_blank" w:history="1"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https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e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487702" w:rsidRPr="00121D8A" w:rsidRDefault="00487702" w:rsidP="00487702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val="uk-UA"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A54D0C6" wp14:editId="32DA2A4D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87702" w:rsidRPr="00121D8A" w:rsidRDefault="00487702" w:rsidP="00487702">
      <w:pPr>
        <w:spacing w:line="240" w:lineRule="auto"/>
        <w:ind w:firstLine="720"/>
        <w:jc w:val="center"/>
        <w:rPr>
          <w:rFonts w:eastAsia="Times New Roman" w:cs="Times New Roman"/>
          <w:b/>
          <w:bCs/>
          <w:szCs w:val="28"/>
          <w:lang w:val="uk-UA"/>
        </w:rPr>
      </w:pPr>
      <w:r w:rsidRPr="00121D8A">
        <w:rPr>
          <w:rFonts w:eastAsia="Times New Roman" w:cs="Times New Roman"/>
          <w:b/>
          <w:bCs/>
          <w:szCs w:val="28"/>
          <w:lang w:val="uk-UA"/>
        </w:rPr>
        <w:t>Н А К А З</w:t>
      </w:r>
    </w:p>
    <w:p w:rsidR="00487702" w:rsidRPr="00121D8A" w:rsidRDefault="00487702" w:rsidP="00487702">
      <w:pPr>
        <w:spacing w:after="200" w:line="276" w:lineRule="auto"/>
        <w:ind w:firstLine="720"/>
        <w:jc w:val="left"/>
        <w:rPr>
          <w:rFonts w:ascii="Calibri" w:eastAsia="Times New Roman" w:hAnsi="Calibri" w:cs="Times New Roman"/>
          <w:sz w:val="10"/>
          <w:szCs w:val="10"/>
          <w:lang w:val="uk-UA" w:eastAsia="ru-RU"/>
        </w:rPr>
      </w:pP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№ </w:t>
      </w:r>
      <w:r w:rsidR="008B7A6A">
        <w:rPr>
          <w:rFonts w:eastAsia="Times New Roman" w:cs="Times New Roman"/>
          <w:b/>
          <w:szCs w:val="28"/>
          <w:lang w:val="uk-UA" w:eastAsia="ru-RU"/>
        </w:rPr>
        <w:t>178</w:t>
      </w:r>
      <w:bookmarkStart w:id="0" w:name="_GoBack"/>
      <w:bookmarkEnd w:id="0"/>
      <w:r w:rsidRPr="00121D8A">
        <w:rPr>
          <w:rFonts w:eastAsia="Times New Roman" w:cs="Times New Roman"/>
          <w:b/>
          <w:szCs w:val="28"/>
          <w:lang w:val="uk-UA" w:eastAsia="ru-RU"/>
        </w:rPr>
        <w:t xml:space="preserve">/О                                                           </w:t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02.12</w:t>
      </w:r>
      <w:r w:rsidRPr="00121D8A">
        <w:rPr>
          <w:rFonts w:eastAsia="Times New Roman" w:cs="Times New Roman"/>
          <w:b/>
          <w:szCs w:val="28"/>
          <w:lang w:val="uk-UA" w:eastAsia="ru-RU"/>
        </w:rPr>
        <w:t xml:space="preserve">.2019      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Про організацію підготовки та проведення педагогічної ради 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</w:p>
    <w:p w:rsidR="00487702" w:rsidRPr="00DA4F59" w:rsidRDefault="00487702" w:rsidP="00487702">
      <w:pPr>
        <w:spacing w:after="200" w:line="276" w:lineRule="auto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Відповідно до річного плану роботи Бросківської ЗОШ І-ІІІ ступеня на 2019-2020 навчальний рік та з метою якісної підготовки до засідання педагогічної ради, вивчення теоретичних засад та методів і форм практичної реалізації нових форм організації навчально-виховного процесу, сучасних педагогічних технологій, активізації роботи педагогічних працівників на розв’язання вказаних проблем, залучення вчителів до підготовки та якісного проведення педради: </w:t>
      </w:r>
      <w:r>
        <w:rPr>
          <w:rFonts w:eastAsia="Times New Roman" w:cs="Times New Roman"/>
          <w:b/>
          <w:szCs w:val="28"/>
          <w:lang w:val="uk-UA" w:eastAsia="ru-RU"/>
        </w:rPr>
        <w:t xml:space="preserve">«Забезпечення наступності  в роботі початкової та основної школи як одне з основних умов реалізації особистісно-зорієнтованого навчання  </w:t>
      </w:r>
      <w:r w:rsidRPr="00F65C30">
        <w:rPr>
          <w:rFonts w:eastAsia="Times New Roman" w:cs="Times New Roman"/>
          <w:b/>
          <w:szCs w:val="28"/>
          <w:lang w:val="uk-UA" w:eastAsia="ru-RU"/>
        </w:rPr>
        <w:t>»</w:t>
      </w:r>
    </w:p>
    <w:p w:rsidR="00487702" w:rsidRPr="00F65C30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F65C30">
        <w:rPr>
          <w:rFonts w:eastAsia="Times New Roman" w:cs="Times New Roman"/>
          <w:b/>
          <w:szCs w:val="28"/>
          <w:lang w:val="uk-UA" w:eastAsia="ru-RU"/>
        </w:rPr>
        <w:t>НАКАЗУЮ: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  Провести засідання педагогічної ради  21.12.2019 р.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 Відповідальним за педраду призначити  директора школи </w:t>
      </w:r>
      <w:proofErr w:type="spellStart"/>
      <w:r>
        <w:rPr>
          <w:rFonts w:eastAsia="Times New Roman" w:cs="Times New Roman"/>
          <w:szCs w:val="28"/>
          <w:lang w:val="uk-UA" w:eastAsia="ru-RU"/>
        </w:rPr>
        <w:t>Водзяновську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а.п</w:t>
      </w:r>
      <w:proofErr w:type="spellEnd"/>
      <w:r>
        <w:rPr>
          <w:rFonts w:eastAsia="Times New Roman" w:cs="Times New Roman"/>
          <w:szCs w:val="28"/>
          <w:lang w:val="uk-UA" w:eastAsia="ru-RU"/>
        </w:rPr>
        <w:t>.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 Створити творчі групи вчителів у складі: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Діма Ю.Г. – керівник МО вчителів гуманітарного циклу,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Ніколаєва С.В. – керівник МО вчителів природничо-математичного циклу,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val="uk-UA" w:eastAsia="ru-RU"/>
        </w:rPr>
        <w:t>Фільчакова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В.І. – керівник МО вчителів початкових класів,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val="uk-UA" w:eastAsia="ru-RU"/>
        </w:rPr>
        <w:t>Філіпова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Н.В. – керівник МО словесників,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Фоміна О.Є. – керівник МО вчителів естетичного циклу та вчителів фізкультури.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4. Відповідальному за педраду: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 До 15.10.2019 року провести засідання творчих груп, окреслити коло питань для обговорення на педраді.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4.2 До 21.10.2019 року розробити разом з методичною радою школи робочий план підготовки педради.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4.3 До 22.10.2019 року підготувати проект доповідей педради.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4.4 До 23.10.2019 року підготувати проект рішення педради.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4.5 Бібліотекарю школи Руснак Л.О. підготувати виставку науково-методичної літератури з відповідністю з проблематикою педагогічної ради. </w:t>
      </w:r>
    </w:p>
    <w:p w:rsidR="00487702" w:rsidRDefault="00487702" w:rsidP="00487702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5. Контроль за виконанням цього наказу залишаю за собою.</w:t>
      </w:r>
    </w:p>
    <w:p w:rsidR="00487702" w:rsidRPr="00F65C30" w:rsidRDefault="00487702" w:rsidP="00487702">
      <w:pPr>
        <w:spacing w:after="200" w:line="276" w:lineRule="auto"/>
        <w:ind w:firstLine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школи                                                                 Водзяновська А.П.</w:t>
      </w:r>
    </w:p>
    <w:p w:rsidR="00487702" w:rsidRDefault="00487702" w:rsidP="00487702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487702" w:rsidRDefault="00487702" w:rsidP="00487702">
      <w:pPr>
        <w:ind w:firstLine="0"/>
        <w:rPr>
          <w:lang w:val="uk-UA"/>
        </w:rPr>
      </w:pPr>
      <w:r>
        <w:rPr>
          <w:lang w:val="uk-UA"/>
        </w:rPr>
        <w:t>Діма Ю.Г._____________                                         Ніколаєва С.В._______</w:t>
      </w:r>
    </w:p>
    <w:p w:rsidR="00487702" w:rsidRDefault="00487702" w:rsidP="00487702">
      <w:pPr>
        <w:ind w:firstLine="0"/>
        <w:rPr>
          <w:lang w:val="uk-UA"/>
        </w:rPr>
      </w:pPr>
      <w:proofErr w:type="spellStart"/>
      <w:r>
        <w:rPr>
          <w:lang w:val="uk-UA"/>
        </w:rPr>
        <w:t>Фільчакова</w:t>
      </w:r>
      <w:proofErr w:type="spellEnd"/>
      <w:r>
        <w:rPr>
          <w:lang w:val="uk-UA"/>
        </w:rPr>
        <w:t xml:space="preserve"> В.І.__________                                      </w:t>
      </w:r>
      <w:proofErr w:type="spellStart"/>
      <w:r>
        <w:rPr>
          <w:lang w:val="uk-UA"/>
        </w:rPr>
        <w:t>Філіпова</w:t>
      </w:r>
      <w:proofErr w:type="spellEnd"/>
      <w:r>
        <w:rPr>
          <w:lang w:val="uk-UA"/>
        </w:rPr>
        <w:t xml:space="preserve"> Н.В._________</w:t>
      </w:r>
    </w:p>
    <w:p w:rsidR="00487702" w:rsidRPr="002D3A5C" w:rsidRDefault="00487702" w:rsidP="00487702">
      <w:pPr>
        <w:ind w:firstLine="0"/>
        <w:rPr>
          <w:lang w:val="uk-UA"/>
        </w:rPr>
      </w:pPr>
      <w:r>
        <w:rPr>
          <w:lang w:val="uk-UA"/>
        </w:rPr>
        <w:t>Фоміна О.Є._____________                                     Руснак Л.О.___________</w:t>
      </w:r>
    </w:p>
    <w:p w:rsidR="008C703D" w:rsidRPr="00487702" w:rsidRDefault="008B7A6A">
      <w:pPr>
        <w:rPr>
          <w:lang w:val="uk-UA"/>
        </w:rPr>
      </w:pPr>
    </w:p>
    <w:sectPr w:rsidR="008C703D" w:rsidRPr="0048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79"/>
    <w:rsid w:val="00487702"/>
    <w:rsid w:val="00784F24"/>
    <w:rsid w:val="008B7A6A"/>
    <w:rsid w:val="00AC099A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3</cp:revision>
  <dcterms:created xsi:type="dcterms:W3CDTF">2019-12-02T08:56:00Z</dcterms:created>
  <dcterms:modified xsi:type="dcterms:W3CDTF">2020-01-11T08:26:00Z</dcterms:modified>
</cp:coreProperties>
</file>