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1A57" w14:textId="77777777" w:rsidR="00500376" w:rsidRPr="00A452F3" w:rsidRDefault="00500376" w:rsidP="00500376">
      <w:pPr>
        <w:spacing w:after="0" w:line="240" w:lineRule="auto"/>
        <w:jc w:val="center"/>
        <w:rPr>
          <w:rFonts w:ascii="Times New Roman" w:hAnsi="Times New Roman" w:cs="Times New Roman"/>
          <w:b/>
          <w:sz w:val="26"/>
          <w:szCs w:val="26"/>
          <w:lang w:val="uk-UA"/>
        </w:rPr>
      </w:pPr>
      <w:r w:rsidRPr="00A452F3">
        <w:rPr>
          <w:noProof/>
          <w:lang w:eastAsia="ru-RU"/>
        </w:rPr>
        <w:drawing>
          <wp:inline distT="0" distB="0" distL="0" distR="0" wp14:anchorId="1C9630F1" wp14:editId="48E03FAD">
            <wp:extent cx="600075" cy="836466"/>
            <wp:effectExtent l="0" t="0" r="0" b="1905"/>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14:paraId="3A8F4F3A" w14:textId="77777777" w:rsidR="00500376" w:rsidRPr="00A452F3" w:rsidRDefault="00500376" w:rsidP="00500376">
      <w:pPr>
        <w:spacing w:after="0" w:line="240" w:lineRule="auto"/>
        <w:jc w:val="center"/>
        <w:rPr>
          <w:rFonts w:ascii="Times New Roman" w:hAnsi="Times New Roman" w:cs="Times New Roman"/>
          <w:b/>
          <w:sz w:val="26"/>
          <w:szCs w:val="26"/>
          <w:lang w:val="uk-UA"/>
        </w:rPr>
      </w:pPr>
    </w:p>
    <w:p w14:paraId="26DF32D2" w14:textId="77777777" w:rsidR="00500376" w:rsidRPr="00A452F3" w:rsidRDefault="00500376" w:rsidP="00500376">
      <w:pPr>
        <w:spacing w:after="0" w:line="240" w:lineRule="auto"/>
        <w:jc w:val="center"/>
        <w:rPr>
          <w:rFonts w:ascii="Times New Roman" w:hAnsi="Times New Roman" w:cs="Times New Roman"/>
          <w:b/>
          <w:sz w:val="26"/>
          <w:szCs w:val="26"/>
          <w:lang w:val="uk-UA"/>
        </w:rPr>
      </w:pPr>
      <w:r w:rsidRPr="00A452F3">
        <w:rPr>
          <w:rFonts w:ascii="Times New Roman" w:hAnsi="Times New Roman" w:cs="Times New Roman"/>
          <w:b/>
          <w:sz w:val="26"/>
          <w:szCs w:val="26"/>
          <w:lang w:val="uk-UA"/>
        </w:rPr>
        <w:t>БРОСКІВСЬКИЙ ЗАКЛАД  ЗАГАЛЬНОЇ СЕРЕДНЬОЇ ОСВІТИ</w:t>
      </w:r>
    </w:p>
    <w:p w14:paraId="5BAD7875" w14:textId="77777777" w:rsidR="00500376" w:rsidRPr="00A452F3" w:rsidRDefault="00500376" w:rsidP="00500376">
      <w:pPr>
        <w:spacing w:after="0" w:line="240" w:lineRule="auto"/>
        <w:jc w:val="center"/>
        <w:rPr>
          <w:rFonts w:ascii="Times New Roman" w:hAnsi="Times New Roman" w:cs="Times New Roman"/>
          <w:b/>
          <w:sz w:val="26"/>
          <w:szCs w:val="26"/>
          <w:lang w:val="uk-UA"/>
        </w:rPr>
      </w:pPr>
      <w:r w:rsidRPr="00A452F3">
        <w:rPr>
          <w:rFonts w:ascii="Times New Roman" w:hAnsi="Times New Roman" w:cs="Times New Roman"/>
          <w:b/>
          <w:sz w:val="26"/>
          <w:szCs w:val="26"/>
          <w:lang w:val="uk-UA"/>
        </w:rPr>
        <w:t>САФ'ЯНІВСЬКОЇ СІЛЬСЬКОЇ РАДИ</w:t>
      </w:r>
    </w:p>
    <w:p w14:paraId="28F2F600" w14:textId="77777777" w:rsidR="00500376" w:rsidRPr="00A452F3" w:rsidRDefault="00500376" w:rsidP="00500376">
      <w:pPr>
        <w:spacing w:after="0" w:line="240" w:lineRule="auto"/>
        <w:jc w:val="center"/>
        <w:rPr>
          <w:rFonts w:ascii="Times New Roman" w:hAnsi="Times New Roman" w:cs="Times New Roman"/>
          <w:b/>
          <w:sz w:val="26"/>
          <w:szCs w:val="26"/>
          <w:lang w:val="uk-UA"/>
        </w:rPr>
      </w:pPr>
      <w:r w:rsidRPr="00A452F3">
        <w:rPr>
          <w:rFonts w:ascii="Times New Roman" w:hAnsi="Times New Roman" w:cs="Times New Roman"/>
          <w:b/>
          <w:sz w:val="26"/>
          <w:szCs w:val="26"/>
          <w:lang w:val="uk-UA"/>
        </w:rPr>
        <w:t>ІЗМАЇЛЬСЬКОГО РАЙОНУ ОДЕСЬКОЇ ОБЛАСТІ</w:t>
      </w:r>
    </w:p>
    <w:p w14:paraId="0BD41B25" w14:textId="77777777" w:rsidR="00500376" w:rsidRPr="00A452F3" w:rsidRDefault="00500376" w:rsidP="00500376">
      <w:pPr>
        <w:spacing w:after="0" w:line="240" w:lineRule="auto"/>
        <w:ind w:left="360"/>
        <w:jc w:val="center"/>
        <w:outlineLvl w:val="0"/>
        <w:rPr>
          <w:rFonts w:ascii="Times New Roman" w:eastAsia="Times New Roman" w:hAnsi="Times New Roman" w:cs="Times New Roman"/>
          <w:b/>
          <w:sz w:val="28"/>
          <w:szCs w:val="28"/>
          <w:lang w:val="uk-UA" w:eastAsia="ru-RU"/>
        </w:rPr>
      </w:pPr>
    </w:p>
    <w:p w14:paraId="6322164F" w14:textId="77777777" w:rsidR="00500376" w:rsidRDefault="00500376" w:rsidP="00500376">
      <w:pPr>
        <w:spacing w:after="0" w:line="240" w:lineRule="auto"/>
        <w:ind w:left="360"/>
        <w:jc w:val="center"/>
        <w:outlineLvl w:val="0"/>
        <w:rPr>
          <w:rFonts w:ascii="Times New Roman" w:eastAsia="Times New Roman" w:hAnsi="Times New Roman" w:cs="Times New Roman"/>
          <w:b/>
          <w:sz w:val="28"/>
          <w:szCs w:val="28"/>
          <w:lang w:val="uk-UA" w:eastAsia="ru-RU"/>
        </w:rPr>
      </w:pPr>
      <w:r w:rsidRPr="00A452F3">
        <w:rPr>
          <w:rFonts w:ascii="Times New Roman" w:eastAsia="Times New Roman" w:hAnsi="Times New Roman" w:cs="Times New Roman"/>
          <w:b/>
          <w:sz w:val="28"/>
          <w:szCs w:val="28"/>
          <w:lang w:eastAsia="ru-RU"/>
        </w:rPr>
        <w:t>НАКАЗ</w:t>
      </w:r>
    </w:p>
    <w:p w14:paraId="2DBEB38F" w14:textId="77777777" w:rsidR="00500376" w:rsidRPr="009F4DD3" w:rsidRDefault="00500376" w:rsidP="00500376">
      <w:pPr>
        <w:rPr>
          <w:rFonts w:ascii="Times New Roman" w:hAnsi="Times New Roman" w:cs="Times New Roman"/>
          <w:sz w:val="28"/>
          <w:lang w:val="uk-UA"/>
        </w:rPr>
      </w:pPr>
      <w:r w:rsidRPr="009F4DD3">
        <w:rPr>
          <w:rFonts w:ascii="Times New Roman" w:hAnsi="Times New Roman" w:cs="Times New Roman"/>
          <w:sz w:val="28"/>
          <w:lang w:val="uk-UA"/>
        </w:rPr>
        <w:t>31.10.2023 р.                                                                                               № 134/О</w:t>
      </w:r>
    </w:p>
    <w:p w14:paraId="07FB4D25" w14:textId="77777777" w:rsidR="00500376" w:rsidRPr="009F4DD3" w:rsidRDefault="00500376" w:rsidP="00500376">
      <w:pPr>
        <w:pStyle w:val="a5"/>
        <w:rPr>
          <w:rFonts w:ascii="Times New Roman" w:hAnsi="Times New Roman" w:cs="Times New Roman"/>
          <w:b/>
          <w:sz w:val="28"/>
          <w:lang w:val="uk-UA"/>
        </w:rPr>
      </w:pPr>
      <w:r w:rsidRPr="009F4DD3">
        <w:rPr>
          <w:rFonts w:ascii="Times New Roman" w:hAnsi="Times New Roman" w:cs="Times New Roman"/>
          <w:b/>
          <w:sz w:val="28"/>
          <w:lang w:val="uk-UA"/>
        </w:rPr>
        <w:t xml:space="preserve">Про результати перевірки </w:t>
      </w:r>
    </w:p>
    <w:p w14:paraId="4ECB2FE6" w14:textId="77777777" w:rsidR="00500376" w:rsidRPr="009F4DD3" w:rsidRDefault="00500376" w:rsidP="00500376">
      <w:pPr>
        <w:pStyle w:val="a5"/>
        <w:rPr>
          <w:rFonts w:ascii="Times New Roman" w:hAnsi="Times New Roman" w:cs="Times New Roman"/>
          <w:b/>
          <w:sz w:val="28"/>
          <w:lang w:val="uk-UA"/>
        </w:rPr>
      </w:pPr>
      <w:r w:rsidRPr="009F4DD3">
        <w:rPr>
          <w:rFonts w:ascii="Times New Roman" w:hAnsi="Times New Roman" w:cs="Times New Roman"/>
          <w:b/>
          <w:sz w:val="28"/>
          <w:lang w:val="uk-UA"/>
        </w:rPr>
        <w:t xml:space="preserve">стану викладання і рівня знань, умінь та навичок </w:t>
      </w:r>
    </w:p>
    <w:p w14:paraId="63F971E1" w14:textId="77777777" w:rsidR="00500376" w:rsidRPr="009F4DD3" w:rsidRDefault="00500376" w:rsidP="00500376">
      <w:pPr>
        <w:pStyle w:val="a5"/>
        <w:rPr>
          <w:rFonts w:ascii="Times New Roman" w:hAnsi="Times New Roman" w:cs="Times New Roman"/>
          <w:b/>
          <w:sz w:val="28"/>
          <w:lang w:val="uk-UA"/>
        </w:rPr>
      </w:pPr>
      <w:r w:rsidRPr="009F4DD3">
        <w:rPr>
          <w:rFonts w:ascii="Times New Roman" w:hAnsi="Times New Roman" w:cs="Times New Roman"/>
          <w:b/>
          <w:sz w:val="28"/>
          <w:lang w:val="uk-UA"/>
        </w:rPr>
        <w:t>учнів 1 - 4 класів початкової школи</w:t>
      </w:r>
    </w:p>
    <w:p w14:paraId="7392B115" w14:textId="77777777" w:rsidR="00500376" w:rsidRPr="009F4DD3" w:rsidRDefault="00500376" w:rsidP="00500376">
      <w:pPr>
        <w:pStyle w:val="a5"/>
        <w:rPr>
          <w:rFonts w:ascii="Times New Roman" w:hAnsi="Times New Roman" w:cs="Times New Roman"/>
          <w:sz w:val="28"/>
          <w:lang w:val="uk-UA"/>
        </w:rPr>
      </w:pPr>
    </w:p>
    <w:p w14:paraId="5DA0657E" w14:textId="77777777" w:rsidR="00500376" w:rsidRPr="009F4DD3" w:rsidRDefault="00500376" w:rsidP="00500376">
      <w:pPr>
        <w:spacing w:line="240" w:lineRule="auto"/>
        <w:ind w:firstLine="539"/>
        <w:jc w:val="both"/>
        <w:rPr>
          <w:rStyle w:val="ff2fs24"/>
          <w:rFonts w:ascii="Times New Roman" w:hAnsi="Times New Roman" w:cs="Times New Roman"/>
          <w:iCs/>
          <w:sz w:val="28"/>
          <w:szCs w:val="28"/>
          <w:lang w:val="uk-UA"/>
        </w:rPr>
      </w:pPr>
      <w:r w:rsidRPr="009F4DD3">
        <w:rPr>
          <w:rFonts w:ascii="Times New Roman" w:eastAsia="Times New Roman" w:hAnsi="Times New Roman" w:cs="Times New Roman"/>
          <w:bCs/>
          <w:sz w:val="28"/>
          <w:szCs w:val="28"/>
          <w:lang w:val="uk-UA" w:eastAsia="ru-RU"/>
        </w:rPr>
        <w:t xml:space="preserve">Відповідно до концептуальних засад реформування загальної середньої освіти «Нова українська школа», згідно плану роботи </w:t>
      </w:r>
      <w:r w:rsidRPr="009F4DD3">
        <w:rPr>
          <w:rFonts w:ascii="Times New Roman" w:hAnsi="Times New Roman" w:cs="Times New Roman"/>
          <w:sz w:val="28"/>
          <w:szCs w:val="28"/>
          <w:lang w:val="uk-UA"/>
        </w:rPr>
        <w:t>Бросківського</w:t>
      </w:r>
      <w:r w:rsidRPr="009F4DD3">
        <w:rPr>
          <w:rFonts w:ascii="Times New Roman" w:eastAsia="Times New Roman" w:hAnsi="Times New Roman" w:cs="Times New Roman"/>
          <w:bCs/>
          <w:sz w:val="28"/>
          <w:szCs w:val="28"/>
          <w:lang w:val="uk-UA" w:eastAsia="ru-RU"/>
        </w:rPr>
        <w:t xml:space="preserve"> закладу  на 2022/2023 навчальний рік </w:t>
      </w:r>
      <w:r w:rsidRPr="009F4DD3">
        <w:rPr>
          <w:rFonts w:ascii="Times New Roman" w:hAnsi="Times New Roman" w:cs="Times New Roman"/>
          <w:sz w:val="28"/>
          <w:szCs w:val="28"/>
          <w:lang w:val="uk-UA"/>
        </w:rPr>
        <w:t>протягом жовтня-листопада</w:t>
      </w:r>
      <w:r w:rsidRPr="009F4DD3">
        <w:rPr>
          <w:rFonts w:ascii="Times New Roman" w:eastAsia="Times New Roman" w:hAnsi="Times New Roman" w:cs="Times New Roman"/>
          <w:bCs/>
          <w:sz w:val="28"/>
          <w:szCs w:val="28"/>
          <w:lang w:val="uk-UA" w:eastAsia="ru-RU"/>
        </w:rPr>
        <w:t xml:space="preserve"> вивчався стан викладання </w:t>
      </w:r>
      <w:r w:rsidRPr="009F4DD3">
        <w:rPr>
          <w:rFonts w:ascii="Times New Roman" w:hAnsi="Times New Roman" w:cs="Times New Roman"/>
          <w:sz w:val="28"/>
          <w:szCs w:val="28"/>
          <w:lang w:val="uk-UA"/>
        </w:rPr>
        <w:t>та рівень навчальних досягнень учнів початкових класів. Особлива увага зверталась на викладання української мови, літературного читання, математики та інтегрованого курсу «Я досліджую світ</w:t>
      </w:r>
      <w:r w:rsidRPr="009F4DD3">
        <w:rPr>
          <w:rFonts w:ascii="Times New Roman" w:hAnsi="Times New Roman" w:cs="Times New Roman"/>
          <w:sz w:val="32"/>
          <w:szCs w:val="32"/>
          <w:lang w:val="uk-UA"/>
        </w:rPr>
        <w:t xml:space="preserve">». </w:t>
      </w:r>
      <w:r w:rsidRPr="009F4DD3">
        <w:rPr>
          <w:rFonts w:ascii="Times New Roman" w:hAnsi="Times New Roman" w:cs="Times New Roman"/>
          <w:sz w:val="28"/>
          <w:szCs w:val="28"/>
          <w:lang w:val="uk-UA"/>
        </w:rPr>
        <w:t xml:space="preserve">Охоплено перевіркою 8 класів початкової школи. </w:t>
      </w:r>
      <w:r w:rsidRPr="009F4DD3">
        <w:rPr>
          <w:rStyle w:val="ff2fs24"/>
          <w:rFonts w:ascii="Times New Roman" w:hAnsi="Times New Roman" w:cs="Times New Roman"/>
          <w:iCs/>
          <w:sz w:val="28"/>
          <w:szCs w:val="28"/>
          <w:lang w:val="uk-UA"/>
        </w:rPr>
        <w:t xml:space="preserve">Перевірка передбачала такі напрямки діяльності: </w:t>
      </w:r>
    </w:p>
    <w:p w14:paraId="6D627E25" w14:textId="77777777" w:rsidR="00500376" w:rsidRPr="009F4DD3" w:rsidRDefault="00500376" w:rsidP="00500376">
      <w:pPr>
        <w:spacing w:after="0" w:line="240" w:lineRule="auto"/>
        <w:rPr>
          <w:rFonts w:ascii="Times New Roman" w:hAnsi="Times New Roman" w:cs="Times New Roman"/>
          <w:sz w:val="28"/>
          <w:szCs w:val="28"/>
          <w:lang w:val="uk-UA"/>
        </w:rPr>
      </w:pPr>
      <w:r w:rsidRPr="009F4DD3">
        <w:rPr>
          <w:rStyle w:val="ff2fs24"/>
          <w:rFonts w:ascii="Times New Roman" w:hAnsi="Times New Roman" w:cs="Times New Roman"/>
          <w:iCs/>
          <w:sz w:val="28"/>
          <w:szCs w:val="28"/>
          <w:lang w:val="uk-UA"/>
        </w:rPr>
        <w:t>- о</w:t>
      </w:r>
      <w:r w:rsidRPr="009F4DD3">
        <w:rPr>
          <w:rFonts w:ascii="Times New Roman" w:hAnsi="Times New Roman" w:cs="Times New Roman"/>
          <w:sz w:val="28"/>
          <w:szCs w:val="28"/>
          <w:lang w:val="uk-UA"/>
        </w:rPr>
        <w:t>рганізація навчально-виховного процесу;</w:t>
      </w:r>
    </w:p>
    <w:p w14:paraId="768E3671" w14:textId="77777777" w:rsidR="00500376" w:rsidRPr="009F4DD3" w:rsidRDefault="00500376" w:rsidP="00500376">
      <w:pPr>
        <w:pStyle w:val="a3"/>
        <w:numPr>
          <w:ilvl w:val="0"/>
          <w:numId w:val="1"/>
        </w:numPr>
        <w:tabs>
          <w:tab w:val="clear" w:pos="720"/>
          <w:tab w:val="num" w:pos="180"/>
        </w:tabs>
        <w:spacing w:before="0" w:beforeAutospacing="0" w:after="0" w:afterAutospacing="0"/>
        <w:ind w:left="0" w:firstLine="0"/>
        <w:jc w:val="both"/>
        <w:rPr>
          <w:rStyle w:val="ff2fs24"/>
          <w:iCs/>
          <w:sz w:val="28"/>
          <w:szCs w:val="28"/>
          <w:lang w:val="uk-UA"/>
        </w:rPr>
      </w:pPr>
      <w:r w:rsidRPr="009F4DD3">
        <w:rPr>
          <w:sz w:val="28"/>
          <w:szCs w:val="28"/>
          <w:lang w:val="uk-UA"/>
        </w:rPr>
        <w:t>поурочні плани</w:t>
      </w:r>
      <w:r w:rsidRPr="009F4DD3">
        <w:rPr>
          <w:rStyle w:val="ff2fs24"/>
          <w:iCs/>
          <w:sz w:val="28"/>
          <w:szCs w:val="28"/>
          <w:lang w:val="uk-UA"/>
        </w:rPr>
        <w:t>;</w:t>
      </w:r>
    </w:p>
    <w:p w14:paraId="48CB878F" w14:textId="77777777" w:rsidR="00500376" w:rsidRPr="009F4DD3" w:rsidRDefault="00500376" w:rsidP="00500376">
      <w:pPr>
        <w:pStyle w:val="a3"/>
        <w:numPr>
          <w:ilvl w:val="0"/>
          <w:numId w:val="1"/>
        </w:numPr>
        <w:tabs>
          <w:tab w:val="clear" w:pos="720"/>
          <w:tab w:val="num" w:pos="180"/>
        </w:tabs>
        <w:spacing w:after="0" w:afterAutospacing="0"/>
        <w:ind w:left="0" w:firstLine="0"/>
        <w:jc w:val="both"/>
        <w:rPr>
          <w:rStyle w:val="ff2fs24"/>
          <w:iCs/>
          <w:sz w:val="28"/>
          <w:szCs w:val="28"/>
          <w:lang w:val="uk-UA"/>
        </w:rPr>
      </w:pPr>
      <w:r w:rsidRPr="009F4DD3">
        <w:rPr>
          <w:sz w:val="28"/>
          <w:szCs w:val="28"/>
          <w:lang w:val="uk-UA"/>
        </w:rPr>
        <w:t>класні журнали;</w:t>
      </w:r>
      <w:r w:rsidRPr="009F4DD3">
        <w:rPr>
          <w:rStyle w:val="ff2fs24"/>
          <w:iCs/>
          <w:sz w:val="28"/>
          <w:szCs w:val="28"/>
          <w:lang w:val="uk-UA"/>
        </w:rPr>
        <w:t xml:space="preserve"> </w:t>
      </w:r>
    </w:p>
    <w:p w14:paraId="431C5230" w14:textId="77777777" w:rsidR="00500376" w:rsidRPr="009F4DD3" w:rsidRDefault="00500376" w:rsidP="00500376">
      <w:pPr>
        <w:pStyle w:val="a3"/>
        <w:numPr>
          <w:ilvl w:val="0"/>
          <w:numId w:val="1"/>
        </w:numPr>
        <w:tabs>
          <w:tab w:val="clear" w:pos="720"/>
          <w:tab w:val="num" w:pos="180"/>
        </w:tabs>
        <w:ind w:left="0" w:firstLine="0"/>
        <w:jc w:val="both"/>
        <w:rPr>
          <w:rStyle w:val="ff2fs24"/>
          <w:iCs/>
          <w:sz w:val="28"/>
          <w:szCs w:val="28"/>
          <w:lang w:val="uk-UA"/>
        </w:rPr>
      </w:pPr>
      <w:r w:rsidRPr="009F4DD3">
        <w:rPr>
          <w:sz w:val="28"/>
          <w:szCs w:val="28"/>
          <w:lang w:val="uk-UA"/>
        </w:rPr>
        <w:t>здійснення навчального процесу</w:t>
      </w:r>
      <w:r w:rsidRPr="009F4DD3">
        <w:rPr>
          <w:rStyle w:val="ff2fs24"/>
          <w:iCs/>
          <w:sz w:val="28"/>
          <w:szCs w:val="28"/>
          <w:lang w:val="uk-UA"/>
        </w:rPr>
        <w:t>;</w:t>
      </w:r>
    </w:p>
    <w:p w14:paraId="3089E217" w14:textId="77777777" w:rsidR="00500376" w:rsidRPr="009F4DD3" w:rsidRDefault="00500376" w:rsidP="00500376">
      <w:pPr>
        <w:pStyle w:val="a3"/>
        <w:numPr>
          <w:ilvl w:val="0"/>
          <w:numId w:val="1"/>
        </w:numPr>
        <w:tabs>
          <w:tab w:val="clear" w:pos="720"/>
          <w:tab w:val="num" w:pos="180"/>
        </w:tabs>
        <w:spacing w:before="0" w:beforeAutospacing="0" w:after="0" w:afterAutospacing="0"/>
        <w:ind w:left="0" w:firstLine="0"/>
        <w:jc w:val="both"/>
        <w:rPr>
          <w:rStyle w:val="ff2fs24"/>
          <w:iCs/>
          <w:sz w:val="28"/>
          <w:szCs w:val="28"/>
          <w:lang w:val="uk-UA"/>
        </w:rPr>
      </w:pPr>
      <w:r w:rsidRPr="009F4DD3">
        <w:rPr>
          <w:sz w:val="28"/>
          <w:szCs w:val="28"/>
          <w:lang w:val="uk-UA"/>
        </w:rPr>
        <w:t>результативність навчального процесу</w:t>
      </w:r>
      <w:r w:rsidRPr="009F4DD3">
        <w:rPr>
          <w:rStyle w:val="ff2fs24"/>
          <w:iCs/>
          <w:sz w:val="28"/>
          <w:szCs w:val="28"/>
          <w:lang w:val="uk-UA"/>
        </w:rPr>
        <w:t>.</w:t>
      </w:r>
    </w:p>
    <w:p w14:paraId="34B3605A" w14:textId="77777777" w:rsidR="00500376" w:rsidRDefault="00500376" w:rsidP="00500376">
      <w:pPr>
        <w:spacing w:line="240" w:lineRule="auto"/>
        <w:ind w:firstLine="567"/>
        <w:jc w:val="both"/>
        <w:rPr>
          <w:rFonts w:ascii="Times New Roman" w:hAnsi="Times New Roman" w:cs="Times New Roman"/>
          <w:sz w:val="28"/>
          <w:szCs w:val="28"/>
          <w:lang w:val="uk-UA"/>
        </w:rPr>
      </w:pPr>
    </w:p>
    <w:p w14:paraId="608427EC" w14:textId="77777777" w:rsidR="00500376" w:rsidRPr="009F4DD3" w:rsidRDefault="00500376" w:rsidP="00500376">
      <w:pPr>
        <w:spacing w:line="240" w:lineRule="auto"/>
        <w:ind w:firstLine="567"/>
        <w:jc w:val="both"/>
        <w:rPr>
          <w:rFonts w:ascii="Times New Roman" w:hAnsi="Times New Roman" w:cs="Times New Roman"/>
          <w:sz w:val="28"/>
          <w:szCs w:val="28"/>
          <w:lang w:val="uk-UA"/>
        </w:rPr>
      </w:pPr>
      <w:r w:rsidRPr="009F4DD3">
        <w:rPr>
          <w:rFonts w:ascii="Times New Roman" w:hAnsi="Times New Roman" w:cs="Times New Roman"/>
          <w:sz w:val="28"/>
          <w:szCs w:val="28"/>
          <w:lang w:val="uk-UA"/>
        </w:rPr>
        <w:t>Питання вивчалися шляхом проведення бесід з учителями, відвідування уроків математики, української мови, літературного читання, інтегрованого курсу «Я досліджую світ» в 1-4 класах, перевірки стану ведення шкільної документації: календарних та поурочних планів учителів, класних журналів з предметів, робочих зошитів учнів; проведено вивчення дотримання вимог щодо змісту, обсягу навчальних програм та рівня знань, умінь і навичок учнів.</w:t>
      </w:r>
    </w:p>
    <w:p w14:paraId="48FC70A9" w14:textId="77777777" w:rsidR="00500376" w:rsidRPr="009F4DD3" w:rsidRDefault="00500376" w:rsidP="00500376">
      <w:pPr>
        <w:shd w:val="clear" w:color="auto" w:fill="FFFFFF"/>
        <w:spacing w:after="0" w:line="240" w:lineRule="auto"/>
        <w:jc w:val="both"/>
        <w:rPr>
          <w:rFonts w:ascii="Times New Roman" w:eastAsia="Times New Roman" w:hAnsi="Times New Roman" w:cs="Times New Roman"/>
          <w:color w:val="333333"/>
          <w:sz w:val="21"/>
          <w:szCs w:val="21"/>
          <w:lang w:val="uk-UA" w:eastAsia="uk-UA"/>
        </w:rPr>
      </w:pPr>
      <w:r>
        <w:rPr>
          <w:rFonts w:ascii="Times New Roman" w:eastAsia="Times New Roman" w:hAnsi="Times New Roman" w:cs="Times New Roman"/>
          <w:color w:val="333333"/>
          <w:sz w:val="28"/>
          <w:szCs w:val="28"/>
          <w:bdr w:val="none" w:sz="0" w:space="0" w:color="auto" w:frame="1"/>
          <w:lang w:val="uk-UA" w:eastAsia="uk-UA"/>
        </w:rPr>
        <w:t xml:space="preserve">       </w:t>
      </w:r>
      <w:r w:rsidRPr="009F4DD3">
        <w:rPr>
          <w:rFonts w:ascii="Times New Roman" w:eastAsia="Times New Roman" w:hAnsi="Times New Roman" w:cs="Times New Roman"/>
          <w:color w:val="333333"/>
          <w:sz w:val="28"/>
          <w:szCs w:val="28"/>
          <w:bdr w:val="none" w:sz="0" w:space="0" w:color="auto" w:frame="1"/>
          <w:lang w:val="uk-UA" w:eastAsia="uk-UA"/>
        </w:rPr>
        <w:t xml:space="preserve">Перевірка засвідчила, що вчителі початкових класів Бросківського закладу викладають предмети згідно з навчальними програмами для загальноосвітніх навчальних закладів 1-4 класи (зі змінами), затверджених Міністерством освіти і науки України. </w:t>
      </w:r>
    </w:p>
    <w:p w14:paraId="177ADAC4" w14:textId="77777777" w:rsidR="00500376" w:rsidRPr="009F4DD3" w:rsidRDefault="00500376" w:rsidP="00500376">
      <w:pPr>
        <w:shd w:val="clear" w:color="auto" w:fill="FFFFFF"/>
        <w:spacing w:after="0" w:line="240" w:lineRule="auto"/>
        <w:jc w:val="both"/>
        <w:rPr>
          <w:rFonts w:ascii="Times New Roman" w:eastAsia="Times New Roman" w:hAnsi="Times New Roman" w:cs="Times New Roman"/>
          <w:color w:val="333333"/>
          <w:sz w:val="21"/>
          <w:szCs w:val="2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 xml:space="preserve">Педагоги володіють структурою навчальних програм, знають їх вимоги, обізнані з нормативними документами та методичними рекомендаціями з </w:t>
      </w:r>
      <w:r w:rsidRPr="009F4DD3">
        <w:rPr>
          <w:rFonts w:ascii="Times New Roman" w:eastAsia="Times New Roman" w:hAnsi="Times New Roman" w:cs="Times New Roman"/>
          <w:color w:val="333333"/>
          <w:sz w:val="28"/>
          <w:szCs w:val="28"/>
          <w:bdr w:val="none" w:sz="0" w:space="0" w:color="auto" w:frame="1"/>
          <w:lang w:val="uk-UA" w:eastAsia="uk-UA"/>
        </w:rPr>
        <w:lastRenderedPageBreak/>
        <w:t>питань викладання української мови, математики, літературного читання, інтегрованого курсу «Я досліджую світ» вміють реалізувати їх у практичній діяльності. У своїй роботі використовують фахові журнали та додаткову методичну літер</w:t>
      </w:r>
      <w:r>
        <w:rPr>
          <w:rFonts w:ascii="Times New Roman" w:eastAsia="Times New Roman" w:hAnsi="Times New Roman" w:cs="Times New Roman"/>
          <w:color w:val="333333"/>
          <w:sz w:val="28"/>
          <w:szCs w:val="28"/>
          <w:bdr w:val="none" w:sz="0" w:space="0" w:color="auto" w:frame="1"/>
          <w:lang w:val="uk-UA" w:eastAsia="uk-UA"/>
        </w:rPr>
        <w:t>атуру, матеріали онлайн курсу Е</w:t>
      </w:r>
      <w:r>
        <w:rPr>
          <w:rFonts w:ascii="Times New Roman" w:eastAsia="Times New Roman" w:hAnsi="Times New Roman" w:cs="Times New Roman"/>
          <w:color w:val="333333"/>
          <w:sz w:val="28"/>
          <w:szCs w:val="28"/>
          <w:bdr w:val="none" w:sz="0" w:space="0" w:color="auto" w:frame="1"/>
          <w:lang w:val="en-US" w:eastAsia="uk-UA"/>
        </w:rPr>
        <w:t>d</w:t>
      </w:r>
      <w:r>
        <w:rPr>
          <w:rFonts w:ascii="Times New Roman" w:eastAsia="Times New Roman" w:hAnsi="Times New Roman" w:cs="Times New Roman"/>
          <w:color w:val="333333"/>
          <w:sz w:val="28"/>
          <w:szCs w:val="28"/>
          <w:bdr w:val="none" w:sz="0" w:space="0" w:color="auto" w:frame="1"/>
          <w:lang w:val="uk-UA" w:eastAsia="uk-UA"/>
        </w:rPr>
        <w:t xml:space="preserve"> Е</w:t>
      </w:r>
      <w:proofErr w:type="spellStart"/>
      <w:r>
        <w:rPr>
          <w:rFonts w:ascii="Times New Roman" w:eastAsia="Times New Roman" w:hAnsi="Times New Roman" w:cs="Times New Roman"/>
          <w:color w:val="333333"/>
          <w:sz w:val="28"/>
          <w:szCs w:val="28"/>
          <w:bdr w:val="none" w:sz="0" w:space="0" w:color="auto" w:frame="1"/>
          <w:lang w:val="en-US" w:eastAsia="uk-UA"/>
        </w:rPr>
        <w:t>ra</w:t>
      </w:r>
      <w:proofErr w:type="spellEnd"/>
      <w:r w:rsidRPr="009F4DD3">
        <w:rPr>
          <w:rFonts w:ascii="Times New Roman" w:eastAsia="Times New Roman" w:hAnsi="Times New Roman" w:cs="Times New Roman"/>
          <w:color w:val="333333"/>
          <w:sz w:val="28"/>
          <w:szCs w:val="28"/>
          <w:bdr w:val="none" w:sz="0" w:space="0" w:color="auto" w:frame="1"/>
          <w:lang w:val="uk-UA" w:eastAsia="uk-UA"/>
        </w:rPr>
        <w:t>, який вони пройшли у 2018-2022 рр..</w:t>
      </w:r>
    </w:p>
    <w:p w14:paraId="5F273CBC" w14:textId="77777777" w:rsidR="00500376" w:rsidRPr="009F4DD3" w:rsidRDefault="00500376" w:rsidP="00500376">
      <w:pPr>
        <w:tabs>
          <w:tab w:val="left" w:pos="1134"/>
        </w:tabs>
        <w:spacing w:after="0" w:line="240" w:lineRule="auto"/>
        <w:ind w:right="85"/>
        <w:jc w:val="both"/>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    Викладання у  1-4 класах здійснюється за чинними програмами, що рекомендовані Міністерством освіти й науки України для використання  у 2022–2023 навчальному році:</w:t>
      </w:r>
      <w:r w:rsidRPr="009F4DD3">
        <w:rPr>
          <w:rFonts w:ascii="Times New Roman" w:hAnsi="Times New Roman" w:cs="Times New Roman"/>
          <w:sz w:val="28"/>
          <w:szCs w:val="28"/>
          <w:lang w:val="uk-UA"/>
        </w:rPr>
        <w:t xml:space="preserve"> Типова освітня програма розроблена під керівництвом </w:t>
      </w:r>
      <w:r w:rsidRPr="009F4DD3">
        <w:rPr>
          <w:rFonts w:ascii="Times New Roman" w:eastAsia="Times New Roman" w:hAnsi="Times New Roman" w:cs="Times New Roman"/>
          <w:color w:val="000000"/>
          <w:sz w:val="28"/>
          <w:szCs w:val="28"/>
          <w:lang w:val="uk-UA" w:eastAsia="uk-UA" w:bidi="uk-UA"/>
        </w:rPr>
        <w:t>О.Я.Савченко</w:t>
      </w:r>
      <w:r w:rsidRPr="009F4DD3">
        <w:rPr>
          <w:rFonts w:ascii="Times New Roman" w:hAnsi="Times New Roman" w:cs="Times New Roman"/>
          <w:sz w:val="28"/>
          <w:szCs w:val="28"/>
          <w:lang w:val="uk-UA"/>
        </w:rPr>
        <w:t xml:space="preserve">. 1-2 клас, ЗАТВЕРДЖЕНО Наказ Міністерства освіти і науки України від 12.08.2022 № 743-22; Типова освітня програма розроблена під керівництвом </w:t>
      </w:r>
      <w:r w:rsidRPr="009F4DD3">
        <w:rPr>
          <w:rFonts w:ascii="Times New Roman" w:eastAsia="Times New Roman" w:hAnsi="Times New Roman" w:cs="Times New Roman"/>
          <w:color w:val="000000"/>
          <w:sz w:val="28"/>
          <w:szCs w:val="28"/>
          <w:lang w:val="uk-UA" w:eastAsia="uk-UA" w:bidi="uk-UA"/>
        </w:rPr>
        <w:t>О.Я.Савченко</w:t>
      </w:r>
      <w:r w:rsidRPr="009F4DD3">
        <w:rPr>
          <w:rFonts w:ascii="Times New Roman" w:hAnsi="Times New Roman" w:cs="Times New Roman"/>
          <w:sz w:val="28"/>
          <w:szCs w:val="28"/>
          <w:lang w:val="uk-UA"/>
        </w:rPr>
        <w:t>. 3-4 клас, ЗАТВЕРДЖЕНО Наказ Міністерства освіти і науки України від 12.08.2022 № 743-22.</w:t>
      </w:r>
      <w:r w:rsidRPr="009F4DD3">
        <w:rPr>
          <w:rFonts w:ascii="Times New Roman" w:eastAsia="Times New Roman" w:hAnsi="Times New Roman" w:cs="Times New Roman"/>
          <w:color w:val="333333"/>
          <w:sz w:val="28"/>
          <w:szCs w:val="28"/>
          <w:bdr w:val="none" w:sz="0" w:space="0" w:color="auto" w:frame="1"/>
          <w:lang w:val="uk-UA" w:eastAsia="uk-UA"/>
        </w:rPr>
        <w:t xml:space="preserve"> Календарні плани вчителями складено з урахуванням вимог даних програм та методичних рекомендацій щодо викладання в початкових класах у поточному навчальному році.</w:t>
      </w:r>
    </w:p>
    <w:p w14:paraId="7F51E696" w14:textId="77777777" w:rsidR="00500376" w:rsidRPr="009F4DD3" w:rsidRDefault="00500376" w:rsidP="00500376">
      <w:pPr>
        <w:shd w:val="clear" w:color="auto" w:fill="FFFFFF"/>
        <w:spacing w:after="0" w:line="240" w:lineRule="auto"/>
        <w:jc w:val="both"/>
        <w:rPr>
          <w:rFonts w:ascii="Times New Roman" w:eastAsia="Times New Roman" w:hAnsi="Times New Roman" w:cs="Times New Roman"/>
          <w:color w:val="333333"/>
          <w:sz w:val="21"/>
          <w:szCs w:val="21"/>
          <w:lang w:val="uk-UA" w:eastAsia="uk-UA"/>
        </w:rPr>
      </w:pPr>
      <w:r>
        <w:rPr>
          <w:rFonts w:ascii="Times New Roman" w:eastAsia="Times New Roman" w:hAnsi="Times New Roman" w:cs="Times New Roman"/>
          <w:color w:val="333333"/>
          <w:sz w:val="28"/>
          <w:szCs w:val="28"/>
          <w:bdr w:val="none" w:sz="0" w:space="0" w:color="auto" w:frame="1"/>
          <w:lang w:val="uk-UA" w:eastAsia="uk-UA"/>
        </w:rPr>
        <w:t xml:space="preserve">       </w:t>
      </w:r>
      <w:r w:rsidRPr="009F4DD3">
        <w:rPr>
          <w:rFonts w:ascii="Times New Roman" w:eastAsia="Times New Roman" w:hAnsi="Times New Roman" w:cs="Times New Roman"/>
          <w:color w:val="333333"/>
          <w:sz w:val="28"/>
          <w:szCs w:val="28"/>
          <w:bdr w:val="none" w:sz="0" w:space="0" w:color="auto" w:frame="1"/>
          <w:lang w:val="uk-UA" w:eastAsia="uk-UA"/>
        </w:rPr>
        <w:t xml:space="preserve">Класні приміщення  1-4 класів обладнані мультимедійними проекторами та  сучасними  інтерактивними комплексами, ноутбуками. У класах є </w:t>
      </w:r>
      <w:proofErr w:type="spellStart"/>
      <w:r w:rsidRPr="009F4DD3">
        <w:rPr>
          <w:rFonts w:ascii="Times New Roman" w:eastAsia="Times New Roman" w:hAnsi="Times New Roman" w:cs="Times New Roman"/>
          <w:color w:val="333333"/>
          <w:sz w:val="28"/>
          <w:szCs w:val="28"/>
          <w:bdr w:val="none" w:sz="0" w:space="0" w:color="auto" w:frame="1"/>
          <w:lang w:val="uk-UA" w:eastAsia="uk-UA"/>
        </w:rPr>
        <w:t>органайзери</w:t>
      </w:r>
      <w:proofErr w:type="spellEnd"/>
      <w:r w:rsidRPr="009F4DD3">
        <w:rPr>
          <w:rFonts w:ascii="Times New Roman" w:eastAsia="Times New Roman" w:hAnsi="Times New Roman" w:cs="Times New Roman"/>
          <w:color w:val="333333"/>
          <w:sz w:val="28"/>
          <w:szCs w:val="28"/>
          <w:bdr w:val="none" w:sz="0" w:space="0" w:color="auto" w:frame="1"/>
          <w:lang w:val="uk-UA" w:eastAsia="uk-UA"/>
        </w:rPr>
        <w:t xml:space="preserve"> для зберігання наочності, календарі погоди, психологічного настрою учнів, стенди, вісники для батьків тощо. У всіх класах створені осередки для учнів та вчителів, укомплектовані наочними засобами навчання:</w:t>
      </w:r>
    </w:p>
    <w:p w14:paraId="04081716" w14:textId="77777777" w:rsidR="00500376" w:rsidRPr="009F4DD3" w:rsidRDefault="00500376" w:rsidP="00500376">
      <w:pPr>
        <w:numPr>
          <w:ilvl w:val="0"/>
          <w:numId w:val="2"/>
        </w:numPr>
        <w:shd w:val="clear" w:color="auto" w:fill="FFFFFF"/>
        <w:spacing w:after="0" w:line="240" w:lineRule="auto"/>
        <w:ind w:left="1665" w:right="225"/>
        <w:jc w:val="both"/>
        <w:rPr>
          <w:rFonts w:ascii="Times New Roman" w:eastAsia="Times New Roman" w:hAnsi="Times New Roman" w:cs="Times New Roman"/>
          <w:color w:val="333333"/>
          <w:sz w:val="21"/>
          <w:szCs w:val="2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набори «</w:t>
      </w:r>
      <w:proofErr w:type="spellStart"/>
      <w:r w:rsidRPr="009F4DD3">
        <w:rPr>
          <w:rFonts w:ascii="Times New Roman" w:eastAsia="Times New Roman" w:hAnsi="Times New Roman" w:cs="Times New Roman"/>
          <w:color w:val="333333"/>
          <w:sz w:val="28"/>
          <w:szCs w:val="28"/>
          <w:bdr w:val="none" w:sz="0" w:space="0" w:color="auto" w:frame="1"/>
          <w:lang w:val="uk-UA" w:eastAsia="uk-UA"/>
        </w:rPr>
        <w:t>Lego</w:t>
      </w:r>
      <w:proofErr w:type="spellEnd"/>
      <w:r w:rsidRPr="009F4DD3">
        <w:rPr>
          <w:rFonts w:ascii="Times New Roman" w:eastAsia="Times New Roman" w:hAnsi="Times New Roman" w:cs="Times New Roman"/>
          <w:color w:val="333333"/>
          <w:sz w:val="28"/>
          <w:szCs w:val="28"/>
          <w:bdr w:val="none" w:sz="0" w:space="0" w:color="auto" w:frame="1"/>
          <w:lang w:val="uk-UA" w:eastAsia="uk-UA"/>
        </w:rPr>
        <w:t>»;</w:t>
      </w:r>
    </w:p>
    <w:p w14:paraId="456A4D95" w14:textId="77777777" w:rsidR="00500376" w:rsidRPr="009F4DD3" w:rsidRDefault="00500376" w:rsidP="00500376">
      <w:pPr>
        <w:numPr>
          <w:ilvl w:val="0"/>
          <w:numId w:val="2"/>
        </w:numPr>
        <w:shd w:val="clear" w:color="auto" w:fill="FFFFFF"/>
        <w:spacing w:after="0" w:line="240" w:lineRule="auto"/>
        <w:ind w:left="1665" w:right="225"/>
        <w:jc w:val="both"/>
        <w:rPr>
          <w:rFonts w:ascii="Times New Roman" w:eastAsia="Times New Roman" w:hAnsi="Times New Roman" w:cs="Times New Roman"/>
          <w:color w:val="333333"/>
          <w:sz w:val="21"/>
          <w:szCs w:val="2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набори лічильних, геометричних матеріалів;</w:t>
      </w:r>
    </w:p>
    <w:p w14:paraId="1A2F1583" w14:textId="77777777" w:rsidR="00500376" w:rsidRPr="009F4DD3" w:rsidRDefault="00500376" w:rsidP="00500376">
      <w:pPr>
        <w:numPr>
          <w:ilvl w:val="0"/>
          <w:numId w:val="2"/>
        </w:numPr>
        <w:shd w:val="clear" w:color="auto" w:fill="FFFFFF"/>
        <w:spacing w:after="0" w:line="240" w:lineRule="auto"/>
        <w:ind w:left="1665" w:right="225"/>
        <w:jc w:val="both"/>
        <w:rPr>
          <w:rFonts w:ascii="Times New Roman" w:eastAsia="Times New Roman" w:hAnsi="Times New Roman" w:cs="Times New Roman"/>
          <w:color w:val="333333"/>
          <w:sz w:val="21"/>
          <w:szCs w:val="2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глобуси та географічні карти;</w:t>
      </w:r>
    </w:p>
    <w:p w14:paraId="1B5907E7" w14:textId="77777777" w:rsidR="00500376" w:rsidRPr="009F4DD3" w:rsidRDefault="00500376" w:rsidP="00500376">
      <w:pPr>
        <w:numPr>
          <w:ilvl w:val="0"/>
          <w:numId w:val="2"/>
        </w:numPr>
        <w:shd w:val="clear" w:color="auto" w:fill="FFFFFF"/>
        <w:spacing w:after="0" w:line="240" w:lineRule="auto"/>
        <w:ind w:left="1665" w:right="225"/>
        <w:jc w:val="both"/>
        <w:rPr>
          <w:rFonts w:ascii="Times New Roman" w:eastAsia="Times New Roman" w:hAnsi="Times New Roman" w:cs="Times New Roman"/>
          <w:color w:val="333333"/>
          <w:sz w:val="21"/>
          <w:szCs w:val="2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таблиці з української мови, алфавіт.</w:t>
      </w:r>
    </w:p>
    <w:p w14:paraId="4190DD11" w14:textId="77777777" w:rsidR="00500376" w:rsidRPr="009F4DD3" w:rsidRDefault="00500376" w:rsidP="00500376">
      <w:pPr>
        <w:shd w:val="clear" w:color="auto" w:fill="FFFFFF"/>
        <w:spacing w:after="0" w:line="240" w:lineRule="auto"/>
        <w:ind w:right="225"/>
        <w:jc w:val="both"/>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b/>
          <w:bCs/>
          <w:color w:val="333333"/>
          <w:sz w:val="28"/>
          <w:szCs w:val="28"/>
          <w:bdr w:val="none" w:sz="0" w:space="0" w:color="auto" w:frame="1"/>
          <w:lang w:val="uk-UA" w:eastAsia="uk-UA"/>
        </w:rPr>
        <w:t>Кадровий склад:</w:t>
      </w:r>
    </w:p>
    <w:p w14:paraId="6D7DBF32" w14:textId="77777777" w:rsidR="00500376" w:rsidRPr="009F4DD3" w:rsidRDefault="00500376" w:rsidP="00500376">
      <w:pPr>
        <w:shd w:val="clear" w:color="auto" w:fill="FFFFFF"/>
        <w:spacing w:after="0" w:line="240" w:lineRule="auto"/>
        <w:ind w:right="225"/>
        <w:jc w:val="both"/>
        <w:rPr>
          <w:rFonts w:ascii="Times New Roman" w:eastAsia="Times New Roman" w:hAnsi="Times New Roman" w:cs="Times New Roman"/>
          <w:color w:val="333333"/>
          <w:sz w:val="21"/>
          <w:szCs w:val="21"/>
          <w:lang w:val="uk-UA" w:eastAsia="uk-UA"/>
        </w:rPr>
      </w:pPr>
    </w:p>
    <w:p w14:paraId="0C1CE232" w14:textId="77777777" w:rsidR="00500376" w:rsidRPr="009F4DD3" w:rsidRDefault="00500376" w:rsidP="00500376">
      <w:pPr>
        <w:shd w:val="clear" w:color="auto" w:fill="FFFFFF"/>
        <w:spacing w:after="0" w:line="240" w:lineRule="auto"/>
        <w:jc w:val="both"/>
        <w:rPr>
          <w:rFonts w:ascii="Roboto" w:eastAsia="Times New Roman" w:hAnsi="Roboto" w:cs="Times New Roman"/>
          <w:color w:val="333333"/>
          <w:sz w:val="21"/>
          <w:szCs w:val="21"/>
          <w:lang w:val="uk-UA" w:eastAsia="uk-UA"/>
        </w:rPr>
      </w:pPr>
    </w:p>
    <w:tbl>
      <w:tblPr>
        <w:tblpPr w:leftFromText="180" w:rightFromText="180" w:topFromText="300" w:bottomFromText="300" w:vertAnchor="text" w:tblpX="-622"/>
        <w:tblW w:w="106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709"/>
        <w:gridCol w:w="1985"/>
        <w:gridCol w:w="1275"/>
        <w:gridCol w:w="1985"/>
        <w:gridCol w:w="1417"/>
        <w:gridCol w:w="1701"/>
        <w:gridCol w:w="1560"/>
      </w:tblGrid>
      <w:tr w:rsidR="00500376" w:rsidRPr="009F4DD3" w14:paraId="3DBD00D1" w14:textId="77777777" w:rsidTr="00422A51">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1E438C" w14:textId="77777777" w:rsidR="00500376" w:rsidRPr="009F4DD3" w:rsidRDefault="00500376" w:rsidP="00422A51">
            <w:pPr>
              <w:spacing w:after="0" w:line="240" w:lineRule="auto"/>
              <w:jc w:val="center"/>
              <w:rPr>
                <w:rFonts w:ascii="Times New Roman" w:eastAsia="Times New Roman" w:hAnsi="Times New Roman" w:cs="Times New Roman"/>
                <w:sz w:val="24"/>
                <w:szCs w:val="24"/>
                <w:lang w:val="uk-UA" w:eastAsia="uk-UA"/>
              </w:rPr>
            </w:pPr>
            <w:r w:rsidRPr="009F4DD3">
              <w:rPr>
                <w:rFonts w:ascii="Times New Roman" w:eastAsia="Times New Roman" w:hAnsi="Times New Roman" w:cs="Times New Roman"/>
                <w:sz w:val="28"/>
                <w:szCs w:val="28"/>
                <w:bdr w:val="none" w:sz="0" w:space="0" w:color="auto" w:frame="1"/>
                <w:lang w:val="uk-UA" w:eastAsia="uk-UA"/>
              </w:rPr>
              <w:t>№</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123237" w14:textId="77777777" w:rsidR="00500376" w:rsidRPr="009F4DD3" w:rsidRDefault="00500376" w:rsidP="00422A51">
            <w:pPr>
              <w:spacing w:after="0" w:line="240" w:lineRule="auto"/>
              <w:jc w:val="center"/>
              <w:rPr>
                <w:rFonts w:ascii="Times New Roman" w:eastAsia="Times New Roman" w:hAnsi="Times New Roman" w:cs="Times New Roman"/>
                <w:sz w:val="24"/>
                <w:szCs w:val="24"/>
                <w:lang w:val="uk-UA" w:eastAsia="uk-UA"/>
              </w:rPr>
            </w:pPr>
            <w:r w:rsidRPr="009F4DD3">
              <w:rPr>
                <w:rFonts w:ascii="Times New Roman" w:eastAsia="Times New Roman" w:hAnsi="Times New Roman" w:cs="Times New Roman"/>
                <w:sz w:val="28"/>
                <w:szCs w:val="28"/>
                <w:bdr w:val="none" w:sz="0" w:space="0" w:color="auto" w:frame="1"/>
                <w:lang w:val="uk-UA" w:eastAsia="uk-UA"/>
              </w:rPr>
              <w:t>ПІБ</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1D5873" w14:textId="77777777" w:rsidR="00500376" w:rsidRPr="009F4DD3" w:rsidRDefault="00500376" w:rsidP="00422A51">
            <w:pPr>
              <w:spacing w:after="0" w:line="240" w:lineRule="auto"/>
              <w:jc w:val="center"/>
              <w:rPr>
                <w:rFonts w:ascii="Times New Roman" w:eastAsia="Times New Roman" w:hAnsi="Times New Roman" w:cs="Times New Roman"/>
                <w:sz w:val="24"/>
                <w:szCs w:val="24"/>
                <w:lang w:val="uk-UA" w:eastAsia="uk-UA"/>
              </w:rPr>
            </w:pPr>
            <w:r w:rsidRPr="009F4DD3">
              <w:rPr>
                <w:rFonts w:ascii="Times New Roman" w:eastAsia="Times New Roman" w:hAnsi="Times New Roman" w:cs="Times New Roman"/>
                <w:sz w:val="28"/>
                <w:szCs w:val="28"/>
                <w:bdr w:val="none" w:sz="0" w:space="0" w:color="auto" w:frame="1"/>
                <w:lang w:val="uk-UA" w:eastAsia="uk-UA"/>
              </w:rPr>
              <w:t> Клас в якому викладає</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D6FFE8" w14:textId="77777777" w:rsidR="00500376" w:rsidRPr="009F4DD3" w:rsidRDefault="00500376" w:rsidP="00422A51">
            <w:pPr>
              <w:spacing w:after="0" w:line="240" w:lineRule="auto"/>
              <w:jc w:val="center"/>
              <w:rPr>
                <w:rFonts w:ascii="Times New Roman" w:eastAsia="Times New Roman" w:hAnsi="Times New Roman" w:cs="Times New Roman"/>
                <w:sz w:val="24"/>
                <w:szCs w:val="24"/>
                <w:lang w:val="uk-UA" w:eastAsia="uk-UA"/>
              </w:rPr>
            </w:pPr>
            <w:r w:rsidRPr="009F4DD3">
              <w:rPr>
                <w:rFonts w:ascii="Times New Roman" w:eastAsia="Times New Roman" w:hAnsi="Times New Roman" w:cs="Times New Roman"/>
                <w:sz w:val="28"/>
                <w:szCs w:val="28"/>
                <w:bdr w:val="none" w:sz="0" w:space="0" w:color="auto" w:frame="1"/>
                <w:lang w:val="uk-UA" w:eastAsia="uk-UA"/>
              </w:rPr>
              <w:t>Спеціальність</w:t>
            </w:r>
          </w:p>
          <w:p w14:paraId="7F242FBC" w14:textId="77777777" w:rsidR="00500376" w:rsidRPr="009F4DD3" w:rsidRDefault="00500376" w:rsidP="00422A51">
            <w:pPr>
              <w:spacing w:after="0" w:line="240" w:lineRule="auto"/>
              <w:jc w:val="center"/>
              <w:rPr>
                <w:rFonts w:ascii="Times New Roman" w:eastAsia="Times New Roman" w:hAnsi="Times New Roman" w:cs="Times New Roman"/>
                <w:sz w:val="24"/>
                <w:szCs w:val="24"/>
                <w:lang w:val="uk-UA" w:eastAsia="uk-UA"/>
              </w:rPr>
            </w:pPr>
            <w:r w:rsidRPr="009F4DD3">
              <w:rPr>
                <w:rFonts w:ascii="Times New Roman" w:eastAsia="Times New Roman" w:hAnsi="Times New Roman" w:cs="Times New Roman"/>
                <w:sz w:val="28"/>
                <w:szCs w:val="28"/>
                <w:bdr w:val="none" w:sz="0" w:space="0" w:color="auto" w:frame="1"/>
                <w:lang w:val="uk-UA" w:eastAsia="uk-UA"/>
              </w:rPr>
              <w:t> за дипломом</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4831F0" w14:textId="77777777" w:rsidR="00500376" w:rsidRPr="009F4DD3" w:rsidRDefault="00500376" w:rsidP="00422A51">
            <w:pPr>
              <w:spacing w:after="0" w:line="240" w:lineRule="auto"/>
              <w:jc w:val="center"/>
              <w:rPr>
                <w:rFonts w:ascii="Times New Roman" w:eastAsia="Times New Roman" w:hAnsi="Times New Roman" w:cs="Times New Roman"/>
                <w:sz w:val="24"/>
                <w:szCs w:val="24"/>
                <w:lang w:val="uk-UA" w:eastAsia="uk-UA"/>
              </w:rPr>
            </w:pPr>
            <w:r w:rsidRPr="009F4DD3">
              <w:rPr>
                <w:rFonts w:ascii="Times New Roman" w:eastAsia="Times New Roman" w:hAnsi="Times New Roman" w:cs="Times New Roman"/>
                <w:sz w:val="28"/>
                <w:szCs w:val="28"/>
                <w:bdr w:val="none" w:sz="0" w:space="0" w:color="auto" w:frame="1"/>
                <w:lang w:val="uk-UA" w:eastAsia="uk-UA"/>
              </w:rPr>
              <w:t>Педагогічний</w:t>
            </w:r>
          </w:p>
          <w:p w14:paraId="2EB09ABB" w14:textId="77777777" w:rsidR="00500376" w:rsidRPr="009F4DD3" w:rsidRDefault="00500376" w:rsidP="00422A51">
            <w:pPr>
              <w:spacing w:after="0" w:line="240" w:lineRule="auto"/>
              <w:jc w:val="center"/>
              <w:rPr>
                <w:rFonts w:ascii="Times New Roman" w:eastAsia="Times New Roman" w:hAnsi="Times New Roman" w:cs="Times New Roman"/>
                <w:sz w:val="24"/>
                <w:szCs w:val="24"/>
                <w:lang w:val="uk-UA" w:eastAsia="uk-UA"/>
              </w:rPr>
            </w:pPr>
            <w:r w:rsidRPr="009F4DD3">
              <w:rPr>
                <w:rFonts w:ascii="Times New Roman" w:eastAsia="Times New Roman" w:hAnsi="Times New Roman" w:cs="Times New Roman"/>
                <w:sz w:val="28"/>
                <w:szCs w:val="28"/>
                <w:bdr w:val="none" w:sz="0" w:space="0" w:color="auto" w:frame="1"/>
                <w:lang w:val="uk-UA" w:eastAsia="uk-UA"/>
              </w:rPr>
              <w:t>стаж</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2CC9E8" w14:textId="77777777" w:rsidR="00500376" w:rsidRPr="009F4DD3" w:rsidRDefault="00500376" w:rsidP="00422A51">
            <w:pPr>
              <w:spacing w:after="0" w:line="240" w:lineRule="auto"/>
              <w:jc w:val="both"/>
              <w:rPr>
                <w:rFonts w:ascii="Times New Roman" w:eastAsia="Times New Roman" w:hAnsi="Times New Roman" w:cs="Times New Roman"/>
                <w:sz w:val="24"/>
                <w:szCs w:val="24"/>
                <w:lang w:val="uk-UA" w:eastAsia="uk-UA"/>
              </w:rPr>
            </w:pPr>
            <w:r w:rsidRPr="009F4DD3">
              <w:rPr>
                <w:rFonts w:ascii="Times New Roman" w:eastAsia="Times New Roman" w:hAnsi="Times New Roman" w:cs="Times New Roman"/>
                <w:sz w:val="28"/>
                <w:szCs w:val="28"/>
                <w:bdr w:val="none" w:sz="0" w:space="0" w:color="auto" w:frame="1"/>
                <w:lang w:val="uk-UA" w:eastAsia="uk-UA"/>
              </w:rPr>
              <w:t>Кваліфікаційна категорія</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4A982D" w14:textId="77777777" w:rsidR="00500376" w:rsidRPr="009F4DD3" w:rsidRDefault="00500376" w:rsidP="00422A51">
            <w:pPr>
              <w:spacing w:after="0" w:line="240" w:lineRule="auto"/>
              <w:jc w:val="center"/>
              <w:rPr>
                <w:rFonts w:ascii="Times New Roman" w:eastAsia="Times New Roman" w:hAnsi="Times New Roman" w:cs="Times New Roman"/>
                <w:sz w:val="24"/>
                <w:szCs w:val="24"/>
                <w:lang w:val="uk-UA" w:eastAsia="uk-UA"/>
              </w:rPr>
            </w:pPr>
            <w:r w:rsidRPr="009F4DD3">
              <w:rPr>
                <w:rFonts w:ascii="Times New Roman" w:eastAsia="Times New Roman" w:hAnsi="Times New Roman" w:cs="Times New Roman"/>
                <w:sz w:val="28"/>
                <w:szCs w:val="28"/>
                <w:bdr w:val="none" w:sz="0" w:space="0" w:color="auto" w:frame="1"/>
                <w:lang w:val="uk-UA" w:eastAsia="uk-UA"/>
              </w:rPr>
              <w:t>Підвищення кваліфікації НУШ</w:t>
            </w:r>
          </w:p>
        </w:tc>
      </w:tr>
      <w:tr w:rsidR="00500376" w:rsidRPr="009F4DD3" w14:paraId="73EB2F4A" w14:textId="77777777" w:rsidTr="00422A51">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D51F2E"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1</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9E59B"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Ткаченко Тетяна Дмитрівна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8A2022"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1-А</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FF945C"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вчитель російської мови та літератури</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EB8FB8"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16років</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F58141" w14:textId="77777777" w:rsidR="00500376" w:rsidRPr="009F4DD3" w:rsidRDefault="00500376" w:rsidP="00422A51">
            <w:pPr>
              <w:spacing w:after="0" w:line="240" w:lineRule="auto"/>
              <w:jc w:val="both"/>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спеціаліст першої категорії</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6C544F"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2018</w:t>
            </w:r>
          </w:p>
        </w:tc>
      </w:tr>
      <w:tr w:rsidR="00500376" w:rsidRPr="009F4DD3" w14:paraId="19DE695E" w14:textId="77777777" w:rsidTr="00422A51">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822CDC"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2</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BAE1"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Ющенко Анастасія Валеріївна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B1241A"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1-Б</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C2D588"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викладач педагогіки і методики початкової освіти</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86A54F"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7років</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80BEE9" w14:textId="77777777" w:rsidR="00500376" w:rsidRPr="009F4DD3" w:rsidRDefault="00500376" w:rsidP="00422A51">
            <w:pPr>
              <w:spacing w:after="0" w:line="240" w:lineRule="auto"/>
              <w:jc w:val="both"/>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спеціаліст</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28CA1C"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2022</w:t>
            </w:r>
          </w:p>
        </w:tc>
      </w:tr>
      <w:tr w:rsidR="00500376" w:rsidRPr="009F4DD3" w14:paraId="154BD4D9" w14:textId="77777777" w:rsidTr="00422A51">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7D02C9"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3</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E07F02"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Діденко Дар’я Олександрівна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754D17"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2-А</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1B2B45"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вчитель початкової школи</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57CD96"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3роки</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76ACF7" w14:textId="77777777" w:rsidR="00500376" w:rsidRPr="009F4DD3" w:rsidRDefault="00500376" w:rsidP="00422A51">
            <w:pPr>
              <w:spacing w:after="0" w:line="240" w:lineRule="auto"/>
              <w:jc w:val="both"/>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бакалавр</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D63F6B"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2021</w:t>
            </w:r>
          </w:p>
        </w:tc>
      </w:tr>
      <w:tr w:rsidR="00500376" w:rsidRPr="009F4DD3" w14:paraId="2C718EC4" w14:textId="77777777" w:rsidTr="00422A51">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314EBE"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4</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A6948F"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 xml:space="preserve">Іовчева </w:t>
            </w:r>
            <w:r w:rsidRPr="009F4DD3">
              <w:rPr>
                <w:rFonts w:ascii="Times New Roman" w:eastAsia="Times New Roman" w:hAnsi="Times New Roman" w:cs="Times New Roman"/>
                <w:color w:val="333333"/>
                <w:sz w:val="28"/>
                <w:szCs w:val="28"/>
                <w:bdr w:val="none" w:sz="0" w:space="0" w:color="auto" w:frame="1"/>
                <w:lang w:val="uk-UA" w:eastAsia="uk-UA"/>
              </w:rPr>
              <w:lastRenderedPageBreak/>
              <w:t>Вікторія Вікторівна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9DFB00"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lastRenderedPageBreak/>
              <w:t>2-Б</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33306" w14:textId="77777777" w:rsidR="00500376" w:rsidRPr="009F4DD3" w:rsidRDefault="00500376" w:rsidP="00422A51">
            <w:pPr>
              <w:jc w:val="center"/>
              <w:rPr>
                <w:rFonts w:ascii="Times New Roman" w:hAnsi="Times New Roman" w:cs="Times New Roman"/>
                <w:color w:val="000000"/>
                <w:sz w:val="28"/>
                <w:szCs w:val="28"/>
                <w:lang w:val="uk-UA"/>
              </w:rPr>
            </w:pPr>
            <w:r w:rsidRPr="009F4DD3">
              <w:rPr>
                <w:rFonts w:ascii="Times New Roman" w:hAnsi="Times New Roman" w:cs="Times New Roman"/>
                <w:color w:val="000000"/>
                <w:sz w:val="28"/>
                <w:szCs w:val="28"/>
                <w:lang w:val="uk-UA"/>
              </w:rPr>
              <w:t xml:space="preserve">вчитель </w:t>
            </w:r>
            <w:r w:rsidRPr="009F4DD3">
              <w:rPr>
                <w:rFonts w:ascii="Times New Roman" w:hAnsi="Times New Roman" w:cs="Times New Roman"/>
                <w:color w:val="000000"/>
                <w:sz w:val="28"/>
                <w:szCs w:val="28"/>
                <w:lang w:val="uk-UA"/>
              </w:rPr>
              <w:lastRenderedPageBreak/>
              <w:t>початкових класів</w:t>
            </w:r>
          </w:p>
          <w:p w14:paraId="78B9491D"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36D8DD"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lastRenderedPageBreak/>
              <w:t>36років</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2A95E4" w14:textId="77777777" w:rsidR="00500376" w:rsidRPr="009F4DD3" w:rsidRDefault="00500376" w:rsidP="00422A51">
            <w:pPr>
              <w:spacing w:after="0" w:line="240" w:lineRule="auto"/>
              <w:jc w:val="both"/>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 xml:space="preserve">спеціаліст </w:t>
            </w:r>
            <w:r w:rsidRPr="009F4DD3">
              <w:rPr>
                <w:rFonts w:ascii="Times New Roman" w:eastAsia="Times New Roman" w:hAnsi="Times New Roman" w:cs="Times New Roman"/>
                <w:color w:val="333333"/>
                <w:sz w:val="28"/>
                <w:szCs w:val="28"/>
                <w:bdr w:val="none" w:sz="0" w:space="0" w:color="auto" w:frame="1"/>
                <w:lang w:val="uk-UA" w:eastAsia="uk-UA"/>
              </w:rPr>
              <w:lastRenderedPageBreak/>
              <w:t>вищої категорії, вчитель-методист</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C50C32"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lastRenderedPageBreak/>
              <w:t>2018</w:t>
            </w:r>
          </w:p>
        </w:tc>
      </w:tr>
      <w:tr w:rsidR="00500376" w:rsidRPr="009F4DD3" w14:paraId="386CAF88" w14:textId="77777777" w:rsidTr="00422A51">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7EBC50"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lastRenderedPageBreak/>
              <w:t>5</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0B0AFF"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Колісницька Наталія Юріївна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B1D2D9"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3-А</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F28C1F" w14:textId="77777777" w:rsidR="00500376" w:rsidRPr="009F4DD3" w:rsidRDefault="00500376" w:rsidP="00422A51">
            <w:pPr>
              <w:jc w:val="center"/>
              <w:rPr>
                <w:rFonts w:ascii="Times New Roman" w:hAnsi="Times New Roman" w:cs="Times New Roman"/>
                <w:color w:val="000000"/>
                <w:sz w:val="28"/>
                <w:szCs w:val="28"/>
                <w:lang w:val="uk-UA"/>
              </w:rPr>
            </w:pPr>
            <w:r w:rsidRPr="009F4DD3">
              <w:rPr>
                <w:rFonts w:ascii="Times New Roman" w:eastAsia="Times New Roman" w:hAnsi="Times New Roman" w:cs="Times New Roman"/>
                <w:color w:val="333333"/>
                <w:sz w:val="28"/>
                <w:szCs w:val="28"/>
                <w:bdr w:val="none" w:sz="0" w:space="0" w:color="auto" w:frame="1"/>
                <w:lang w:val="uk-UA" w:eastAsia="uk-UA"/>
              </w:rPr>
              <w:t>вчитель початкових класів</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F6716F"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23роки</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6A5F94" w14:textId="77777777" w:rsidR="00500376" w:rsidRPr="009F4DD3" w:rsidRDefault="00500376" w:rsidP="00422A51">
            <w:pPr>
              <w:spacing w:after="0" w:line="240" w:lineRule="auto"/>
              <w:jc w:val="both"/>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спеціаліст першої категорії</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E189B6"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2019</w:t>
            </w:r>
          </w:p>
        </w:tc>
      </w:tr>
      <w:tr w:rsidR="00500376" w:rsidRPr="009F4DD3" w14:paraId="6708762D" w14:textId="77777777" w:rsidTr="00422A51">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96D8E3"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6</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0B4633"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Михальченко Ніна Климівна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90BBD1"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3-Б</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81F7A1" w14:textId="77777777" w:rsidR="00500376" w:rsidRPr="009F4DD3" w:rsidRDefault="00500376" w:rsidP="00422A51">
            <w:pPr>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вчитель початкових класів</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059686"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44 роки</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6C625F" w14:textId="77777777" w:rsidR="00500376" w:rsidRPr="009F4DD3" w:rsidRDefault="00500376" w:rsidP="00422A51">
            <w:pPr>
              <w:spacing w:after="0" w:line="240" w:lineRule="auto"/>
              <w:jc w:val="both"/>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спеціаліст вищої категорії, старший вчитель</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067D79"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2019</w:t>
            </w:r>
          </w:p>
        </w:tc>
      </w:tr>
      <w:tr w:rsidR="00500376" w:rsidRPr="009F4DD3" w14:paraId="6D8A36BD" w14:textId="77777777" w:rsidTr="00422A51">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AA99DA"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7</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DD238E"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Рубцова Наталія Олександрівна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A9AC84"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4-А</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4C2B0E" w14:textId="77777777" w:rsidR="00500376" w:rsidRPr="009F4DD3" w:rsidRDefault="00500376" w:rsidP="00422A51">
            <w:pPr>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вчитель початкових класів</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1C8F87"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41 рік</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BB06E8" w14:textId="77777777" w:rsidR="00500376" w:rsidRPr="009F4DD3" w:rsidRDefault="00500376" w:rsidP="00422A51">
            <w:pPr>
              <w:spacing w:after="0" w:line="240" w:lineRule="auto"/>
              <w:jc w:val="both"/>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спеціаліст вищої категорії, старший вчитель</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04DC74"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2018</w:t>
            </w:r>
          </w:p>
        </w:tc>
      </w:tr>
      <w:tr w:rsidR="00500376" w:rsidRPr="009F4DD3" w14:paraId="76BFF658" w14:textId="77777777" w:rsidTr="00422A51">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62E060"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8</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46BC7B"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Фільчакова Валентина Іванівна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B9B352"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4-Б</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21155A" w14:textId="77777777" w:rsidR="00500376" w:rsidRPr="009F4DD3" w:rsidRDefault="00500376" w:rsidP="00422A51">
            <w:pPr>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вчитель початкових класів</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3CD8E3" w14:textId="77777777" w:rsidR="00500376" w:rsidRPr="009F4DD3" w:rsidRDefault="00500376" w:rsidP="00422A51">
            <w:pPr>
              <w:spacing w:after="0" w:line="240" w:lineRule="auto"/>
              <w:jc w:val="center"/>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37 років</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596957" w14:textId="77777777" w:rsidR="00500376" w:rsidRPr="009F4DD3" w:rsidRDefault="00500376" w:rsidP="00422A51">
            <w:pPr>
              <w:spacing w:after="0" w:line="240" w:lineRule="auto"/>
              <w:jc w:val="both"/>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спеціаліст вищої категорії, старший вчитель</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2ADF29" w14:textId="77777777" w:rsidR="00500376" w:rsidRPr="009F4DD3" w:rsidRDefault="00500376" w:rsidP="00422A51">
            <w:pPr>
              <w:spacing w:after="0" w:line="240" w:lineRule="auto"/>
              <w:jc w:val="center"/>
              <w:rPr>
                <w:rFonts w:ascii="Times New Roman" w:eastAsia="Times New Roman" w:hAnsi="Times New Roman" w:cs="Times New Roman"/>
                <w:sz w:val="28"/>
                <w:szCs w:val="28"/>
                <w:bdr w:val="none" w:sz="0" w:space="0" w:color="auto" w:frame="1"/>
                <w:lang w:val="uk-UA" w:eastAsia="uk-UA"/>
              </w:rPr>
            </w:pPr>
            <w:r w:rsidRPr="009F4DD3">
              <w:rPr>
                <w:rFonts w:ascii="Times New Roman" w:eastAsia="Times New Roman" w:hAnsi="Times New Roman" w:cs="Times New Roman"/>
                <w:sz w:val="28"/>
                <w:szCs w:val="28"/>
                <w:bdr w:val="none" w:sz="0" w:space="0" w:color="auto" w:frame="1"/>
                <w:lang w:val="uk-UA" w:eastAsia="uk-UA"/>
              </w:rPr>
              <w:t>2018</w:t>
            </w:r>
          </w:p>
        </w:tc>
      </w:tr>
    </w:tbl>
    <w:p w14:paraId="3D5A85A1" w14:textId="77777777" w:rsidR="00500376" w:rsidRDefault="00500376" w:rsidP="00500376">
      <w:pPr>
        <w:spacing w:after="0"/>
        <w:ind w:firstLine="567"/>
        <w:jc w:val="both"/>
        <w:rPr>
          <w:rFonts w:ascii="Times New Roman" w:eastAsia="Times New Roman" w:hAnsi="Times New Roman" w:cs="Times New Roman"/>
          <w:color w:val="333333"/>
          <w:sz w:val="28"/>
          <w:szCs w:val="28"/>
          <w:bdr w:val="none" w:sz="0" w:space="0" w:color="auto" w:frame="1"/>
          <w:lang w:val="uk-UA" w:eastAsia="uk-UA"/>
        </w:rPr>
      </w:pPr>
    </w:p>
    <w:p w14:paraId="54C54E79" w14:textId="77777777" w:rsidR="00500376" w:rsidRPr="009F4DD3" w:rsidRDefault="00500376" w:rsidP="00500376">
      <w:pPr>
        <w:spacing w:after="0"/>
        <w:ind w:firstLine="567"/>
        <w:jc w:val="both"/>
        <w:rPr>
          <w:rFonts w:ascii="Times New Roman" w:hAnsi="Times New Roman" w:cs="Times New Roman"/>
          <w:sz w:val="24"/>
          <w:szCs w:val="24"/>
          <w:lang w:val="uk-UA"/>
        </w:rPr>
      </w:pPr>
      <w:r w:rsidRPr="009F4DD3">
        <w:rPr>
          <w:rFonts w:ascii="Times New Roman" w:eastAsia="Times New Roman" w:hAnsi="Times New Roman" w:cs="Times New Roman"/>
          <w:color w:val="333333"/>
          <w:sz w:val="28"/>
          <w:szCs w:val="28"/>
          <w:bdr w:val="none" w:sz="0" w:space="0" w:color="auto" w:frame="1"/>
          <w:lang w:val="uk-UA" w:eastAsia="uk-UA"/>
        </w:rPr>
        <w:t xml:space="preserve">Перевірка класних журналів показала, що записи з предметів ведуться розбірливо, чітко та охайно. Теми уроків відповідають календарному плануванню, що свідчить про виконання навчальних програм. Наслідки перевірки робочих зошитів свідчать, що вчителі-класоводи формують навички каліграфічного  письма, ведуть систематичний контроль за виконанням класних і домашніх робіт. </w:t>
      </w:r>
      <w:r w:rsidRPr="009F4DD3">
        <w:rPr>
          <w:rFonts w:ascii="Times New Roman" w:hAnsi="Times New Roman" w:cs="Times New Roman"/>
          <w:sz w:val="28"/>
          <w:szCs w:val="28"/>
          <w:lang w:val="uk-UA"/>
        </w:rPr>
        <w:t>Аналізуючи учнівські зошити з математики, треба відзначити, що вчителі подають зразки, висловлюють пропозиції учням щодо покращення виконання завдань. У більшості учнів висока культура  ведення зошитів, але є зошити, що ведуться на без дотримання вимог їх ведення, є багато виправлень і помарок.</w:t>
      </w:r>
    </w:p>
    <w:p w14:paraId="306061C2" w14:textId="77777777" w:rsidR="00500376" w:rsidRPr="009F4DD3" w:rsidRDefault="00500376" w:rsidP="00500376">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hAnsi="Times New Roman" w:cs="Times New Roman"/>
          <w:color w:val="000000"/>
          <w:sz w:val="28"/>
          <w:szCs w:val="28"/>
          <w:shd w:val="clear" w:color="auto" w:fill="FFFFFF"/>
          <w:lang w:val="uk-UA"/>
        </w:rPr>
        <w:t>На час  перевірки  учні 1-4 класів 100% забезпечені  підручниками.</w:t>
      </w:r>
    </w:p>
    <w:p w14:paraId="7C93153B" w14:textId="77777777" w:rsidR="00500376" w:rsidRDefault="00500376" w:rsidP="00500376">
      <w:pPr>
        <w:jc w:val="both"/>
        <w:rPr>
          <w:rFonts w:ascii="Times New Roman" w:hAnsi="Times New Roman" w:cs="Times New Roman"/>
          <w:sz w:val="28"/>
          <w:szCs w:val="28"/>
          <w:lang w:val="uk-UA"/>
        </w:rPr>
      </w:pPr>
    </w:p>
    <w:p w14:paraId="31A27CC2" w14:textId="77777777" w:rsidR="00500376" w:rsidRDefault="00500376" w:rsidP="00500376">
      <w:pPr>
        <w:jc w:val="both"/>
        <w:rPr>
          <w:rFonts w:ascii="Times New Roman" w:hAnsi="Times New Roman" w:cs="Times New Roman"/>
          <w:sz w:val="28"/>
          <w:szCs w:val="28"/>
          <w:lang w:val="uk-UA"/>
        </w:rPr>
      </w:pPr>
    </w:p>
    <w:p w14:paraId="4198EFED" w14:textId="77777777" w:rsidR="00500376" w:rsidRDefault="00500376" w:rsidP="00500376">
      <w:pPr>
        <w:jc w:val="both"/>
        <w:rPr>
          <w:rFonts w:ascii="Times New Roman" w:hAnsi="Times New Roman" w:cs="Times New Roman"/>
          <w:sz w:val="28"/>
          <w:szCs w:val="28"/>
          <w:lang w:val="uk-UA"/>
        </w:rPr>
      </w:pPr>
    </w:p>
    <w:p w14:paraId="23391B96" w14:textId="77777777" w:rsidR="00500376" w:rsidRPr="009F4DD3" w:rsidRDefault="00500376" w:rsidP="00500376">
      <w:pPr>
        <w:jc w:val="both"/>
        <w:rPr>
          <w:rFonts w:ascii="Times New Roman" w:hAnsi="Times New Roman" w:cs="Times New Roman"/>
          <w:sz w:val="28"/>
          <w:szCs w:val="28"/>
          <w:lang w:val="uk-UA"/>
        </w:rPr>
      </w:pPr>
    </w:p>
    <w:tbl>
      <w:tblPr>
        <w:tblpPr w:leftFromText="180" w:rightFromText="180" w:vertAnchor="text" w:horzAnchor="margin" w:tblpY="113"/>
        <w:tblW w:w="9762" w:type="dxa"/>
        <w:tblLook w:val="00A0" w:firstRow="1" w:lastRow="0" w:firstColumn="1" w:lastColumn="0" w:noHBand="0" w:noVBand="0"/>
      </w:tblPr>
      <w:tblGrid>
        <w:gridCol w:w="108"/>
        <w:gridCol w:w="352"/>
        <w:gridCol w:w="108"/>
        <w:gridCol w:w="1715"/>
        <w:gridCol w:w="108"/>
        <w:gridCol w:w="2302"/>
        <w:gridCol w:w="108"/>
        <w:gridCol w:w="601"/>
        <w:gridCol w:w="108"/>
        <w:gridCol w:w="1309"/>
        <w:gridCol w:w="108"/>
        <w:gridCol w:w="2727"/>
        <w:gridCol w:w="108"/>
      </w:tblGrid>
      <w:tr w:rsidR="00500376" w:rsidRPr="009F4DD3" w14:paraId="25894679" w14:textId="77777777" w:rsidTr="00422A51">
        <w:trPr>
          <w:gridBefore w:val="1"/>
          <w:wBefore w:w="108" w:type="dxa"/>
          <w:trHeight w:val="360"/>
        </w:trPr>
        <w:tc>
          <w:tcPr>
            <w:tcW w:w="9654" w:type="dxa"/>
            <w:gridSpan w:val="12"/>
            <w:tcBorders>
              <w:top w:val="nil"/>
              <w:left w:val="nil"/>
              <w:bottom w:val="single" w:sz="4" w:space="0" w:color="auto"/>
              <w:right w:val="nil"/>
            </w:tcBorders>
            <w:vAlign w:val="center"/>
          </w:tcPr>
          <w:p w14:paraId="60E3FDB7"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lastRenderedPageBreak/>
              <w:t>Українська мова</w:t>
            </w:r>
          </w:p>
        </w:tc>
      </w:tr>
      <w:tr w:rsidR="00500376" w:rsidRPr="009F4DD3" w14:paraId="19A60E79" w14:textId="77777777" w:rsidTr="00422A51">
        <w:trPr>
          <w:gridBefore w:val="1"/>
          <w:wBefore w:w="108" w:type="dxa"/>
          <w:trHeight w:val="375"/>
        </w:trPr>
        <w:tc>
          <w:tcPr>
            <w:tcW w:w="9654" w:type="dxa"/>
            <w:gridSpan w:val="12"/>
            <w:tcBorders>
              <w:top w:val="single" w:sz="4" w:space="0" w:color="auto"/>
              <w:left w:val="single" w:sz="4" w:space="0" w:color="auto"/>
              <w:bottom w:val="single" w:sz="4" w:space="0" w:color="auto"/>
              <w:right w:val="single" w:sz="4" w:space="0" w:color="auto"/>
            </w:tcBorders>
            <w:vAlign w:val="center"/>
          </w:tcPr>
          <w:p w14:paraId="1E616680"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Основні підручники і навчальні посібники</w:t>
            </w:r>
          </w:p>
        </w:tc>
      </w:tr>
      <w:tr w:rsidR="00500376" w:rsidRPr="009F4DD3" w14:paraId="017CF85F" w14:textId="77777777" w:rsidTr="00422A51">
        <w:trPr>
          <w:gridBefore w:val="1"/>
          <w:wBefore w:w="108" w:type="dxa"/>
          <w:trHeight w:val="1067"/>
        </w:trPr>
        <w:tc>
          <w:tcPr>
            <w:tcW w:w="460" w:type="dxa"/>
            <w:gridSpan w:val="2"/>
            <w:tcBorders>
              <w:top w:val="nil"/>
              <w:left w:val="single" w:sz="4" w:space="0" w:color="auto"/>
              <w:bottom w:val="single" w:sz="4" w:space="0" w:color="auto"/>
              <w:right w:val="single" w:sz="4" w:space="0" w:color="auto"/>
            </w:tcBorders>
            <w:vAlign w:val="center"/>
          </w:tcPr>
          <w:p w14:paraId="128606DC"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1.</w:t>
            </w:r>
          </w:p>
        </w:tc>
        <w:tc>
          <w:tcPr>
            <w:tcW w:w="1823" w:type="dxa"/>
            <w:gridSpan w:val="2"/>
            <w:tcBorders>
              <w:top w:val="nil"/>
              <w:left w:val="nil"/>
              <w:bottom w:val="single" w:sz="4" w:space="0" w:color="auto"/>
              <w:right w:val="single" w:sz="4" w:space="0" w:color="auto"/>
            </w:tcBorders>
            <w:vAlign w:val="center"/>
          </w:tcPr>
          <w:p w14:paraId="3AC1E3AA" w14:textId="77777777" w:rsidR="00500376" w:rsidRPr="009F4DD3" w:rsidRDefault="00500376" w:rsidP="00422A51">
            <w:pPr>
              <w:rPr>
                <w:rFonts w:ascii="Times New Roman" w:hAnsi="Times New Roman" w:cs="Times New Roman"/>
                <w:color w:val="000000"/>
                <w:sz w:val="26"/>
                <w:szCs w:val="26"/>
                <w:lang w:val="uk-UA"/>
              </w:rPr>
            </w:pPr>
            <w:r w:rsidRPr="009F4DD3">
              <w:rPr>
                <w:rFonts w:ascii="Times New Roman" w:hAnsi="Times New Roman" w:cs="Times New Roman"/>
                <w:color w:val="000000"/>
                <w:sz w:val="26"/>
                <w:szCs w:val="26"/>
                <w:lang w:val="uk-UA"/>
              </w:rPr>
              <w:t>Українська мова. Буквар (у двох частинах,</w:t>
            </w:r>
          </w:p>
          <w:p w14:paraId="3B47BE02"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підручник)</w:t>
            </w:r>
          </w:p>
        </w:tc>
        <w:tc>
          <w:tcPr>
            <w:tcW w:w="2410" w:type="dxa"/>
            <w:gridSpan w:val="2"/>
            <w:tcBorders>
              <w:top w:val="nil"/>
              <w:left w:val="nil"/>
              <w:bottom w:val="single" w:sz="4" w:space="0" w:color="auto"/>
              <w:right w:val="single" w:sz="4" w:space="0" w:color="auto"/>
            </w:tcBorders>
            <w:vAlign w:val="center"/>
          </w:tcPr>
          <w:p w14:paraId="4A5136FB"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Н.О.</w:t>
            </w:r>
            <w:proofErr w:type="spellStart"/>
            <w:r w:rsidRPr="009F4DD3">
              <w:rPr>
                <w:rFonts w:ascii="Times New Roman" w:hAnsi="Times New Roman" w:cs="Times New Roman"/>
                <w:color w:val="000000"/>
                <w:sz w:val="26"/>
                <w:szCs w:val="26"/>
                <w:lang w:val="uk-UA"/>
              </w:rPr>
              <w:t>Воскреенська</w:t>
            </w:r>
            <w:proofErr w:type="spellEnd"/>
          </w:p>
        </w:tc>
        <w:tc>
          <w:tcPr>
            <w:tcW w:w="709" w:type="dxa"/>
            <w:gridSpan w:val="2"/>
            <w:tcBorders>
              <w:top w:val="nil"/>
              <w:left w:val="nil"/>
              <w:bottom w:val="single" w:sz="4" w:space="0" w:color="auto"/>
              <w:right w:val="single" w:sz="4" w:space="0" w:color="auto"/>
            </w:tcBorders>
            <w:vAlign w:val="center"/>
          </w:tcPr>
          <w:p w14:paraId="28B71660"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1</w:t>
            </w:r>
          </w:p>
        </w:tc>
        <w:tc>
          <w:tcPr>
            <w:tcW w:w="1417" w:type="dxa"/>
            <w:gridSpan w:val="2"/>
            <w:tcBorders>
              <w:top w:val="nil"/>
              <w:left w:val="nil"/>
              <w:bottom w:val="single" w:sz="4" w:space="0" w:color="auto"/>
              <w:right w:val="single" w:sz="4" w:space="0" w:color="auto"/>
            </w:tcBorders>
            <w:vAlign w:val="center"/>
          </w:tcPr>
          <w:p w14:paraId="12E21687" w14:textId="77777777" w:rsidR="00500376" w:rsidRPr="009F4DD3" w:rsidRDefault="00500376" w:rsidP="00422A51">
            <w:pPr>
              <w:jc w:val="center"/>
              <w:rPr>
                <w:rFonts w:ascii="Times New Roman" w:eastAsia="Calibri" w:hAnsi="Times New Roman" w:cs="Times New Roman"/>
                <w:color w:val="000000"/>
                <w:sz w:val="26"/>
                <w:szCs w:val="26"/>
                <w:lang w:val="uk-UA"/>
              </w:rPr>
            </w:pPr>
            <w:proofErr w:type="spellStart"/>
            <w:r w:rsidRPr="009F4DD3">
              <w:rPr>
                <w:rFonts w:ascii="Times New Roman" w:hAnsi="Times New Roman" w:cs="Times New Roman"/>
                <w:color w:val="000000"/>
                <w:sz w:val="26"/>
                <w:szCs w:val="26"/>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0686EE9F"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 xml:space="preserve">         2018</w:t>
            </w:r>
          </w:p>
        </w:tc>
      </w:tr>
      <w:tr w:rsidR="00500376" w:rsidRPr="009F4DD3" w14:paraId="6BD81AA4" w14:textId="77777777" w:rsidTr="00422A51">
        <w:trPr>
          <w:gridBefore w:val="1"/>
          <w:wBefore w:w="108" w:type="dxa"/>
          <w:trHeight w:val="1125"/>
        </w:trPr>
        <w:tc>
          <w:tcPr>
            <w:tcW w:w="460" w:type="dxa"/>
            <w:gridSpan w:val="2"/>
            <w:tcBorders>
              <w:top w:val="nil"/>
              <w:left w:val="single" w:sz="4" w:space="0" w:color="auto"/>
              <w:bottom w:val="single" w:sz="4" w:space="0" w:color="auto"/>
              <w:right w:val="single" w:sz="4" w:space="0" w:color="auto"/>
            </w:tcBorders>
            <w:vAlign w:val="center"/>
          </w:tcPr>
          <w:p w14:paraId="3251073D"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2.</w:t>
            </w:r>
          </w:p>
        </w:tc>
        <w:tc>
          <w:tcPr>
            <w:tcW w:w="1823" w:type="dxa"/>
            <w:gridSpan w:val="2"/>
            <w:tcBorders>
              <w:top w:val="nil"/>
              <w:left w:val="nil"/>
              <w:bottom w:val="single" w:sz="4" w:space="0" w:color="auto"/>
              <w:right w:val="single" w:sz="4" w:space="0" w:color="auto"/>
            </w:tcBorders>
            <w:vAlign w:val="center"/>
          </w:tcPr>
          <w:p w14:paraId="698F87E0"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Українська мова та читання (підручник)</w:t>
            </w:r>
          </w:p>
        </w:tc>
        <w:tc>
          <w:tcPr>
            <w:tcW w:w="2410" w:type="dxa"/>
            <w:gridSpan w:val="2"/>
            <w:tcBorders>
              <w:top w:val="nil"/>
              <w:left w:val="nil"/>
              <w:bottom w:val="single" w:sz="4" w:space="0" w:color="auto"/>
              <w:right w:val="single" w:sz="4" w:space="0" w:color="auto"/>
            </w:tcBorders>
            <w:vAlign w:val="center"/>
          </w:tcPr>
          <w:p w14:paraId="425C841D"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eastAsia="Calibri" w:hAnsi="Times New Roman" w:cs="Times New Roman"/>
                <w:color w:val="000000"/>
                <w:sz w:val="26"/>
                <w:szCs w:val="26"/>
                <w:lang w:val="uk-UA"/>
              </w:rPr>
              <w:t xml:space="preserve">Л.О. </w:t>
            </w:r>
            <w:proofErr w:type="spellStart"/>
            <w:r w:rsidRPr="009F4DD3">
              <w:rPr>
                <w:rFonts w:ascii="Times New Roman" w:eastAsia="Calibri" w:hAnsi="Times New Roman" w:cs="Times New Roman"/>
                <w:color w:val="000000"/>
                <w:sz w:val="26"/>
                <w:szCs w:val="26"/>
                <w:lang w:val="uk-UA"/>
              </w:rPr>
              <w:t>Варзацька</w:t>
            </w:r>
            <w:proofErr w:type="spellEnd"/>
          </w:p>
          <w:p w14:paraId="724525B2"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eastAsia="Calibri" w:hAnsi="Times New Roman" w:cs="Times New Roman"/>
                <w:color w:val="000000"/>
                <w:sz w:val="26"/>
                <w:szCs w:val="26"/>
                <w:lang w:val="uk-UA"/>
              </w:rPr>
              <w:t>В.П.</w:t>
            </w:r>
            <w:proofErr w:type="spellStart"/>
            <w:r w:rsidRPr="009F4DD3">
              <w:rPr>
                <w:rFonts w:ascii="Times New Roman" w:eastAsia="Calibri" w:hAnsi="Times New Roman" w:cs="Times New Roman"/>
                <w:color w:val="000000"/>
                <w:sz w:val="26"/>
                <w:szCs w:val="26"/>
                <w:lang w:val="uk-UA"/>
              </w:rPr>
              <w:t>Чипурко</w:t>
            </w:r>
            <w:proofErr w:type="spellEnd"/>
          </w:p>
        </w:tc>
        <w:tc>
          <w:tcPr>
            <w:tcW w:w="709" w:type="dxa"/>
            <w:gridSpan w:val="2"/>
            <w:tcBorders>
              <w:top w:val="nil"/>
              <w:left w:val="nil"/>
              <w:bottom w:val="single" w:sz="4" w:space="0" w:color="auto"/>
              <w:right w:val="single" w:sz="4" w:space="0" w:color="auto"/>
            </w:tcBorders>
            <w:vAlign w:val="center"/>
          </w:tcPr>
          <w:p w14:paraId="61C423B6"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2</w:t>
            </w:r>
          </w:p>
        </w:tc>
        <w:tc>
          <w:tcPr>
            <w:tcW w:w="1417" w:type="dxa"/>
            <w:gridSpan w:val="2"/>
            <w:tcBorders>
              <w:top w:val="nil"/>
              <w:left w:val="nil"/>
              <w:bottom w:val="single" w:sz="4" w:space="0" w:color="auto"/>
              <w:right w:val="single" w:sz="4" w:space="0" w:color="auto"/>
            </w:tcBorders>
            <w:vAlign w:val="center"/>
          </w:tcPr>
          <w:p w14:paraId="3C9AD54F" w14:textId="77777777" w:rsidR="00500376" w:rsidRPr="009F4DD3" w:rsidRDefault="00500376" w:rsidP="00422A51">
            <w:pPr>
              <w:jc w:val="center"/>
              <w:rPr>
                <w:rFonts w:ascii="Times New Roman" w:eastAsia="Calibri" w:hAnsi="Times New Roman" w:cs="Times New Roman"/>
                <w:color w:val="000000"/>
                <w:sz w:val="26"/>
                <w:szCs w:val="26"/>
                <w:lang w:val="uk-UA"/>
              </w:rPr>
            </w:pPr>
            <w:proofErr w:type="spellStart"/>
            <w:r w:rsidRPr="009F4DD3">
              <w:rPr>
                <w:rFonts w:ascii="Times New Roman" w:hAnsi="Times New Roman" w:cs="Times New Roman"/>
                <w:color w:val="000000"/>
                <w:sz w:val="26"/>
                <w:szCs w:val="26"/>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1AF60986"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 xml:space="preserve">         2019 </w:t>
            </w:r>
          </w:p>
        </w:tc>
      </w:tr>
      <w:tr w:rsidR="00500376" w:rsidRPr="009F4DD3" w14:paraId="41CFA0A1" w14:textId="77777777" w:rsidTr="00422A51">
        <w:trPr>
          <w:gridBefore w:val="1"/>
          <w:wBefore w:w="108" w:type="dxa"/>
          <w:trHeight w:val="1007"/>
        </w:trPr>
        <w:tc>
          <w:tcPr>
            <w:tcW w:w="460" w:type="dxa"/>
            <w:gridSpan w:val="2"/>
            <w:tcBorders>
              <w:top w:val="nil"/>
              <w:left w:val="single" w:sz="4" w:space="0" w:color="auto"/>
              <w:bottom w:val="single" w:sz="4" w:space="0" w:color="auto"/>
              <w:right w:val="single" w:sz="4" w:space="0" w:color="auto"/>
            </w:tcBorders>
            <w:vAlign w:val="center"/>
          </w:tcPr>
          <w:p w14:paraId="5C82F1EC"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3.</w:t>
            </w:r>
          </w:p>
        </w:tc>
        <w:tc>
          <w:tcPr>
            <w:tcW w:w="1823" w:type="dxa"/>
            <w:gridSpan w:val="2"/>
            <w:tcBorders>
              <w:top w:val="nil"/>
              <w:left w:val="nil"/>
              <w:bottom w:val="single" w:sz="4" w:space="0" w:color="auto"/>
              <w:right w:val="single" w:sz="4" w:space="0" w:color="auto"/>
            </w:tcBorders>
            <w:vAlign w:val="center"/>
          </w:tcPr>
          <w:p w14:paraId="2687DDC0" w14:textId="77777777" w:rsidR="00500376" w:rsidRPr="009F4DD3" w:rsidRDefault="00500376" w:rsidP="00422A51">
            <w:pP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Українська мова (підручник)</w:t>
            </w:r>
          </w:p>
        </w:tc>
        <w:tc>
          <w:tcPr>
            <w:tcW w:w="2410" w:type="dxa"/>
            <w:gridSpan w:val="2"/>
            <w:tcBorders>
              <w:top w:val="nil"/>
              <w:left w:val="nil"/>
              <w:bottom w:val="single" w:sz="4" w:space="0" w:color="auto"/>
              <w:right w:val="single" w:sz="4" w:space="0" w:color="auto"/>
            </w:tcBorders>
            <w:vAlign w:val="center"/>
          </w:tcPr>
          <w:p w14:paraId="4552E19F" w14:textId="77777777" w:rsidR="00500376" w:rsidRPr="009F4DD3" w:rsidRDefault="00500376" w:rsidP="00422A51">
            <w:pPr>
              <w:spacing w:after="0"/>
              <w:rPr>
                <w:rFonts w:ascii="Times New Roman" w:hAnsi="Times New Roman" w:cs="Times New Roman"/>
                <w:color w:val="000000"/>
                <w:sz w:val="28"/>
                <w:szCs w:val="28"/>
                <w:lang w:val="uk-UA"/>
              </w:rPr>
            </w:pPr>
            <w:r w:rsidRPr="009F4DD3">
              <w:rPr>
                <w:rFonts w:ascii="Times New Roman" w:hAnsi="Times New Roman" w:cs="Times New Roman"/>
                <w:color w:val="000000"/>
                <w:sz w:val="28"/>
                <w:szCs w:val="28"/>
                <w:lang w:val="uk-UA"/>
              </w:rPr>
              <w:t>Частина 1 - Пономарьова К. І., Гайова Л. А.</w:t>
            </w:r>
          </w:p>
          <w:p w14:paraId="17A6668F" w14:textId="77777777" w:rsidR="00500376" w:rsidRPr="009F4DD3" w:rsidRDefault="00500376" w:rsidP="00422A51">
            <w:pPr>
              <w:spacing w:after="0"/>
              <w:rPr>
                <w:rFonts w:ascii="Times New Roman" w:eastAsia="Calibri" w:hAnsi="Times New Roman" w:cs="Times New Roman"/>
                <w:color w:val="000000"/>
                <w:sz w:val="28"/>
                <w:szCs w:val="28"/>
                <w:lang w:val="uk-UA"/>
              </w:rPr>
            </w:pPr>
            <w:r w:rsidRPr="009F4DD3">
              <w:rPr>
                <w:rFonts w:ascii="Times New Roman" w:eastAsia="Calibri" w:hAnsi="Times New Roman" w:cs="Times New Roman"/>
                <w:color w:val="000000"/>
                <w:sz w:val="28"/>
                <w:szCs w:val="28"/>
                <w:lang w:val="uk-UA"/>
              </w:rPr>
              <w:t xml:space="preserve">Частина 2 – </w:t>
            </w:r>
          </w:p>
          <w:p w14:paraId="65B92E99" w14:textId="77777777" w:rsidR="00500376" w:rsidRPr="009F4DD3" w:rsidRDefault="00500376" w:rsidP="00422A51">
            <w:pPr>
              <w:spacing w:after="0"/>
              <w:rPr>
                <w:rFonts w:ascii="Times New Roman" w:eastAsia="Calibri" w:hAnsi="Times New Roman" w:cs="Times New Roman"/>
                <w:color w:val="000000"/>
                <w:sz w:val="28"/>
                <w:szCs w:val="28"/>
                <w:lang w:val="uk-UA"/>
              </w:rPr>
            </w:pPr>
            <w:r w:rsidRPr="009F4DD3">
              <w:rPr>
                <w:rFonts w:ascii="Times New Roman" w:eastAsia="Calibri" w:hAnsi="Times New Roman" w:cs="Times New Roman"/>
                <w:color w:val="000000"/>
                <w:sz w:val="28"/>
                <w:szCs w:val="28"/>
                <w:lang w:val="uk-UA"/>
              </w:rPr>
              <w:t>Савченко О. Я.</w:t>
            </w:r>
          </w:p>
        </w:tc>
        <w:tc>
          <w:tcPr>
            <w:tcW w:w="709" w:type="dxa"/>
            <w:gridSpan w:val="2"/>
            <w:tcBorders>
              <w:top w:val="nil"/>
              <w:left w:val="nil"/>
              <w:bottom w:val="single" w:sz="4" w:space="0" w:color="auto"/>
              <w:right w:val="single" w:sz="4" w:space="0" w:color="auto"/>
            </w:tcBorders>
            <w:vAlign w:val="center"/>
          </w:tcPr>
          <w:p w14:paraId="0C3D9BB2"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3</w:t>
            </w:r>
          </w:p>
        </w:tc>
        <w:tc>
          <w:tcPr>
            <w:tcW w:w="1417" w:type="dxa"/>
            <w:gridSpan w:val="2"/>
            <w:tcBorders>
              <w:top w:val="nil"/>
              <w:left w:val="nil"/>
              <w:bottom w:val="single" w:sz="4" w:space="0" w:color="auto"/>
              <w:right w:val="single" w:sz="4" w:space="0" w:color="auto"/>
            </w:tcBorders>
            <w:vAlign w:val="center"/>
          </w:tcPr>
          <w:p w14:paraId="328AB5A9" w14:textId="77777777" w:rsidR="00500376" w:rsidRPr="009F4DD3" w:rsidRDefault="00500376" w:rsidP="00422A51">
            <w:pPr>
              <w:jc w:val="center"/>
              <w:rPr>
                <w:rFonts w:ascii="Times New Roman" w:eastAsia="Calibri" w:hAnsi="Times New Roman" w:cs="Times New Roman"/>
                <w:color w:val="000000"/>
                <w:sz w:val="28"/>
                <w:szCs w:val="28"/>
                <w:lang w:val="uk-UA"/>
              </w:rPr>
            </w:pPr>
            <w:proofErr w:type="spellStart"/>
            <w:r w:rsidRPr="009F4DD3">
              <w:rPr>
                <w:rFonts w:ascii="Times New Roman" w:hAnsi="Times New Roman" w:cs="Times New Roman"/>
                <w:color w:val="000000"/>
                <w:sz w:val="28"/>
                <w:szCs w:val="28"/>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0E67DE81"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2020</w:t>
            </w:r>
          </w:p>
        </w:tc>
      </w:tr>
      <w:tr w:rsidR="00500376" w:rsidRPr="009F4DD3" w14:paraId="1BE7F229" w14:textId="77777777" w:rsidTr="00422A51">
        <w:trPr>
          <w:gridBefore w:val="1"/>
          <w:wBefore w:w="108" w:type="dxa"/>
          <w:trHeight w:val="1122"/>
        </w:trPr>
        <w:tc>
          <w:tcPr>
            <w:tcW w:w="460" w:type="dxa"/>
            <w:gridSpan w:val="2"/>
            <w:tcBorders>
              <w:top w:val="nil"/>
              <w:left w:val="single" w:sz="4" w:space="0" w:color="auto"/>
              <w:bottom w:val="single" w:sz="4" w:space="0" w:color="auto"/>
              <w:right w:val="single" w:sz="4" w:space="0" w:color="auto"/>
            </w:tcBorders>
            <w:vAlign w:val="center"/>
          </w:tcPr>
          <w:p w14:paraId="555208F1"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4.</w:t>
            </w:r>
          </w:p>
        </w:tc>
        <w:tc>
          <w:tcPr>
            <w:tcW w:w="1823" w:type="dxa"/>
            <w:gridSpan w:val="2"/>
            <w:tcBorders>
              <w:top w:val="nil"/>
              <w:left w:val="nil"/>
              <w:bottom w:val="single" w:sz="4" w:space="0" w:color="auto"/>
              <w:right w:val="single" w:sz="4" w:space="0" w:color="auto"/>
            </w:tcBorders>
            <w:vAlign w:val="center"/>
          </w:tcPr>
          <w:p w14:paraId="472DF831" w14:textId="77777777" w:rsidR="00500376" w:rsidRPr="009F4DD3" w:rsidRDefault="00500376" w:rsidP="00422A51">
            <w:pPr>
              <w:rPr>
                <w:rFonts w:ascii="Times New Roman" w:eastAsia="Calibri" w:hAnsi="Times New Roman" w:cs="Times New Roman"/>
                <w:color w:val="000000"/>
                <w:lang w:val="uk-UA"/>
              </w:rPr>
            </w:pPr>
            <w:r w:rsidRPr="009F4DD3">
              <w:rPr>
                <w:rFonts w:ascii="Times New Roman" w:hAnsi="Times New Roman" w:cs="Times New Roman"/>
                <w:color w:val="000000"/>
                <w:sz w:val="28"/>
                <w:szCs w:val="28"/>
                <w:lang w:val="uk-UA"/>
              </w:rPr>
              <w:t>Українська мова (підручник)</w:t>
            </w:r>
          </w:p>
        </w:tc>
        <w:tc>
          <w:tcPr>
            <w:tcW w:w="2410" w:type="dxa"/>
            <w:gridSpan w:val="2"/>
            <w:tcBorders>
              <w:top w:val="nil"/>
              <w:left w:val="nil"/>
              <w:bottom w:val="single" w:sz="4" w:space="0" w:color="auto"/>
              <w:right w:val="single" w:sz="4" w:space="0" w:color="auto"/>
            </w:tcBorders>
            <w:vAlign w:val="center"/>
          </w:tcPr>
          <w:p w14:paraId="49974631" w14:textId="77777777" w:rsidR="00500376" w:rsidRPr="009F4DD3" w:rsidRDefault="00500376" w:rsidP="00422A51">
            <w:pPr>
              <w:spacing w:after="0"/>
              <w:rPr>
                <w:rFonts w:ascii="Times New Roman" w:hAnsi="Times New Roman" w:cs="Times New Roman"/>
                <w:color w:val="000000"/>
                <w:sz w:val="28"/>
                <w:szCs w:val="28"/>
                <w:lang w:val="uk-UA"/>
              </w:rPr>
            </w:pPr>
            <w:r w:rsidRPr="009F4DD3">
              <w:rPr>
                <w:rFonts w:ascii="Times New Roman" w:hAnsi="Times New Roman" w:cs="Times New Roman"/>
                <w:color w:val="000000"/>
                <w:sz w:val="28"/>
                <w:szCs w:val="28"/>
                <w:lang w:val="uk-UA"/>
              </w:rPr>
              <w:t>Частина 1 - Пономарьова К. І., Гайова Л. А.</w:t>
            </w:r>
          </w:p>
          <w:p w14:paraId="4B6CB033" w14:textId="77777777" w:rsidR="00500376" w:rsidRPr="009F4DD3" w:rsidRDefault="00500376" w:rsidP="00422A51">
            <w:pPr>
              <w:spacing w:after="0"/>
              <w:rPr>
                <w:rFonts w:ascii="Times New Roman" w:eastAsia="Calibri" w:hAnsi="Times New Roman" w:cs="Times New Roman"/>
                <w:color w:val="000000"/>
                <w:sz w:val="28"/>
                <w:szCs w:val="28"/>
                <w:lang w:val="uk-UA"/>
              </w:rPr>
            </w:pPr>
            <w:r w:rsidRPr="009F4DD3">
              <w:rPr>
                <w:rFonts w:ascii="Times New Roman" w:eastAsia="Calibri" w:hAnsi="Times New Roman" w:cs="Times New Roman"/>
                <w:color w:val="000000"/>
                <w:sz w:val="28"/>
                <w:szCs w:val="28"/>
                <w:lang w:val="uk-UA"/>
              </w:rPr>
              <w:t xml:space="preserve">Частина 2 – </w:t>
            </w:r>
          </w:p>
          <w:p w14:paraId="23B06BAC" w14:textId="77777777" w:rsidR="00500376" w:rsidRPr="009F4DD3" w:rsidRDefault="00500376" w:rsidP="00422A51">
            <w:pPr>
              <w:rPr>
                <w:rFonts w:ascii="Times New Roman" w:eastAsia="Calibri" w:hAnsi="Times New Roman" w:cs="Times New Roman"/>
                <w:color w:val="000000"/>
                <w:lang w:val="uk-UA"/>
              </w:rPr>
            </w:pPr>
            <w:r w:rsidRPr="009F4DD3">
              <w:rPr>
                <w:rFonts w:ascii="Times New Roman" w:eastAsia="Calibri" w:hAnsi="Times New Roman" w:cs="Times New Roman"/>
                <w:color w:val="000000"/>
                <w:sz w:val="28"/>
                <w:szCs w:val="28"/>
                <w:lang w:val="uk-UA"/>
              </w:rPr>
              <w:t>Савченко О. Я.</w:t>
            </w:r>
          </w:p>
        </w:tc>
        <w:tc>
          <w:tcPr>
            <w:tcW w:w="709" w:type="dxa"/>
            <w:gridSpan w:val="2"/>
            <w:tcBorders>
              <w:top w:val="nil"/>
              <w:left w:val="nil"/>
              <w:bottom w:val="single" w:sz="4" w:space="0" w:color="auto"/>
              <w:right w:val="single" w:sz="4" w:space="0" w:color="auto"/>
            </w:tcBorders>
            <w:vAlign w:val="center"/>
          </w:tcPr>
          <w:p w14:paraId="421F627A" w14:textId="77777777" w:rsidR="00500376" w:rsidRPr="009F4DD3" w:rsidRDefault="00500376" w:rsidP="00422A51">
            <w:pPr>
              <w:jc w:val="center"/>
              <w:rPr>
                <w:rFonts w:ascii="Times New Roman" w:eastAsia="Calibri" w:hAnsi="Times New Roman" w:cs="Times New Roman"/>
                <w:color w:val="000000"/>
                <w:lang w:val="uk-UA"/>
              </w:rPr>
            </w:pPr>
            <w:r w:rsidRPr="009F4DD3">
              <w:rPr>
                <w:rFonts w:ascii="Times New Roman" w:hAnsi="Times New Roman" w:cs="Times New Roman"/>
                <w:color w:val="000000"/>
                <w:lang w:val="uk-UA"/>
              </w:rPr>
              <w:t>4</w:t>
            </w:r>
          </w:p>
        </w:tc>
        <w:tc>
          <w:tcPr>
            <w:tcW w:w="1417" w:type="dxa"/>
            <w:gridSpan w:val="2"/>
            <w:tcBorders>
              <w:top w:val="nil"/>
              <w:left w:val="nil"/>
              <w:bottom w:val="single" w:sz="4" w:space="0" w:color="auto"/>
              <w:right w:val="single" w:sz="4" w:space="0" w:color="auto"/>
            </w:tcBorders>
            <w:vAlign w:val="center"/>
          </w:tcPr>
          <w:p w14:paraId="4911B69D" w14:textId="77777777" w:rsidR="00500376" w:rsidRPr="009F4DD3" w:rsidRDefault="00500376" w:rsidP="00422A51">
            <w:pPr>
              <w:jc w:val="center"/>
              <w:rPr>
                <w:rFonts w:ascii="Times New Roman" w:eastAsia="Calibri" w:hAnsi="Times New Roman" w:cs="Times New Roman"/>
                <w:color w:val="000000"/>
                <w:lang w:val="uk-UA"/>
              </w:rPr>
            </w:pPr>
            <w:proofErr w:type="spellStart"/>
            <w:r w:rsidRPr="009F4DD3">
              <w:rPr>
                <w:rFonts w:ascii="Times New Roman" w:hAnsi="Times New Roman" w:cs="Times New Roman"/>
                <w:color w:val="000000"/>
                <w:sz w:val="28"/>
                <w:szCs w:val="28"/>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47978C23" w14:textId="77777777" w:rsidR="00500376" w:rsidRPr="009F4DD3" w:rsidRDefault="00500376" w:rsidP="00422A51">
            <w:pPr>
              <w:jc w:val="center"/>
              <w:rPr>
                <w:rFonts w:ascii="Times New Roman" w:eastAsia="Calibri" w:hAnsi="Times New Roman" w:cs="Times New Roman"/>
                <w:color w:val="000000"/>
                <w:lang w:val="uk-UA"/>
              </w:rPr>
            </w:pPr>
            <w:r w:rsidRPr="009F4DD3">
              <w:rPr>
                <w:rFonts w:ascii="Times New Roman" w:hAnsi="Times New Roman" w:cs="Times New Roman"/>
                <w:color w:val="000000"/>
                <w:sz w:val="28"/>
                <w:szCs w:val="28"/>
                <w:lang w:val="uk-UA"/>
              </w:rPr>
              <w:t>2021</w:t>
            </w:r>
          </w:p>
        </w:tc>
      </w:tr>
      <w:tr w:rsidR="00500376" w:rsidRPr="009F4DD3" w14:paraId="71A529DD" w14:textId="77777777" w:rsidTr="00422A51">
        <w:trPr>
          <w:gridAfter w:val="1"/>
          <w:wAfter w:w="108" w:type="dxa"/>
          <w:trHeight w:val="360"/>
        </w:trPr>
        <w:tc>
          <w:tcPr>
            <w:tcW w:w="9654" w:type="dxa"/>
            <w:gridSpan w:val="12"/>
            <w:tcBorders>
              <w:top w:val="nil"/>
              <w:left w:val="nil"/>
              <w:bottom w:val="single" w:sz="4" w:space="0" w:color="auto"/>
              <w:right w:val="nil"/>
            </w:tcBorders>
            <w:vAlign w:val="center"/>
          </w:tcPr>
          <w:p w14:paraId="2C41C166"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Математика</w:t>
            </w:r>
          </w:p>
        </w:tc>
      </w:tr>
      <w:tr w:rsidR="00500376" w:rsidRPr="009F4DD3" w14:paraId="16B57ECD" w14:textId="77777777" w:rsidTr="00422A51">
        <w:trPr>
          <w:gridAfter w:val="1"/>
          <w:wAfter w:w="108" w:type="dxa"/>
          <w:trHeight w:val="1067"/>
        </w:trPr>
        <w:tc>
          <w:tcPr>
            <w:tcW w:w="460" w:type="dxa"/>
            <w:gridSpan w:val="2"/>
            <w:tcBorders>
              <w:top w:val="nil"/>
              <w:left w:val="single" w:sz="4" w:space="0" w:color="auto"/>
              <w:bottom w:val="single" w:sz="4" w:space="0" w:color="auto"/>
              <w:right w:val="single" w:sz="4" w:space="0" w:color="auto"/>
            </w:tcBorders>
            <w:vAlign w:val="center"/>
          </w:tcPr>
          <w:p w14:paraId="6843EBE2"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1.</w:t>
            </w:r>
          </w:p>
        </w:tc>
        <w:tc>
          <w:tcPr>
            <w:tcW w:w="1823" w:type="dxa"/>
            <w:gridSpan w:val="2"/>
            <w:tcBorders>
              <w:top w:val="nil"/>
              <w:left w:val="nil"/>
              <w:bottom w:val="single" w:sz="4" w:space="0" w:color="auto"/>
              <w:right w:val="single" w:sz="4" w:space="0" w:color="auto"/>
            </w:tcBorders>
            <w:vAlign w:val="center"/>
          </w:tcPr>
          <w:p w14:paraId="10BD2CD3" w14:textId="77777777" w:rsidR="00500376" w:rsidRPr="009F4DD3" w:rsidRDefault="00500376" w:rsidP="00422A51">
            <w:pP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Математика (підручник)</w:t>
            </w:r>
          </w:p>
        </w:tc>
        <w:tc>
          <w:tcPr>
            <w:tcW w:w="2410" w:type="dxa"/>
            <w:gridSpan w:val="2"/>
            <w:tcBorders>
              <w:top w:val="nil"/>
              <w:left w:val="nil"/>
              <w:bottom w:val="single" w:sz="4" w:space="0" w:color="auto"/>
              <w:right w:val="single" w:sz="4" w:space="0" w:color="auto"/>
            </w:tcBorders>
            <w:vAlign w:val="center"/>
          </w:tcPr>
          <w:p w14:paraId="446D4776" w14:textId="77777777" w:rsidR="00500376" w:rsidRPr="009F4DD3" w:rsidRDefault="00500376" w:rsidP="00422A51">
            <w:pPr>
              <w:rPr>
                <w:rFonts w:ascii="Times New Roman" w:eastAsia="Calibri" w:hAnsi="Times New Roman" w:cs="Times New Roman"/>
                <w:color w:val="000000"/>
                <w:sz w:val="28"/>
                <w:szCs w:val="28"/>
                <w:lang w:val="uk-UA"/>
              </w:rPr>
            </w:pPr>
            <w:r w:rsidRPr="009F4DD3">
              <w:rPr>
                <w:rFonts w:ascii="Times New Roman" w:eastAsia="Calibri" w:hAnsi="Times New Roman" w:cs="Times New Roman"/>
                <w:color w:val="000000"/>
                <w:sz w:val="28"/>
                <w:szCs w:val="28"/>
                <w:lang w:val="uk-UA"/>
              </w:rPr>
              <w:t xml:space="preserve">С.О </w:t>
            </w:r>
            <w:proofErr w:type="spellStart"/>
            <w:r w:rsidRPr="009F4DD3">
              <w:rPr>
                <w:rFonts w:ascii="Times New Roman" w:eastAsia="Calibri" w:hAnsi="Times New Roman" w:cs="Times New Roman"/>
                <w:color w:val="000000"/>
                <w:sz w:val="28"/>
                <w:szCs w:val="28"/>
                <w:lang w:val="uk-UA"/>
              </w:rPr>
              <w:t>Скворцова</w:t>
            </w:r>
            <w:proofErr w:type="spellEnd"/>
          </w:p>
        </w:tc>
        <w:tc>
          <w:tcPr>
            <w:tcW w:w="709" w:type="dxa"/>
            <w:gridSpan w:val="2"/>
            <w:tcBorders>
              <w:top w:val="nil"/>
              <w:left w:val="nil"/>
              <w:bottom w:val="single" w:sz="4" w:space="0" w:color="auto"/>
              <w:right w:val="single" w:sz="4" w:space="0" w:color="auto"/>
            </w:tcBorders>
            <w:vAlign w:val="center"/>
          </w:tcPr>
          <w:p w14:paraId="2F5B452C"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1</w:t>
            </w:r>
          </w:p>
        </w:tc>
        <w:tc>
          <w:tcPr>
            <w:tcW w:w="1417" w:type="dxa"/>
            <w:gridSpan w:val="2"/>
            <w:tcBorders>
              <w:top w:val="nil"/>
              <w:left w:val="nil"/>
              <w:bottom w:val="single" w:sz="4" w:space="0" w:color="auto"/>
              <w:right w:val="single" w:sz="4" w:space="0" w:color="auto"/>
            </w:tcBorders>
            <w:vAlign w:val="center"/>
          </w:tcPr>
          <w:p w14:paraId="5B797183" w14:textId="77777777" w:rsidR="00500376" w:rsidRPr="009F4DD3" w:rsidRDefault="00500376" w:rsidP="00422A51">
            <w:pPr>
              <w:jc w:val="center"/>
              <w:rPr>
                <w:rFonts w:ascii="Times New Roman" w:eastAsia="Calibri" w:hAnsi="Times New Roman" w:cs="Times New Roman"/>
                <w:color w:val="000000"/>
                <w:sz w:val="28"/>
                <w:szCs w:val="28"/>
                <w:lang w:val="uk-UA"/>
              </w:rPr>
            </w:pPr>
            <w:proofErr w:type="spellStart"/>
            <w:r w:rsidRPr="009F4DD3">
              <w:rPr>
                <w:rFonts w:ascii="Times New Roman" w:hAnsi="Times New Roman" w:cs="Times New Roman"/>
                <w:color w:val="000000"/>
                <w:sz w:val="28"/>
                <w:szCs w:val="28"/>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5D04A832"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2018</w:t>
            </w:r>
          </w:p>
        </w:tc>
      </w:tr>
      <w:tr w:rsidR="00500376" w:rsidRPr="009F4DD3" w14:paraId="37A8CFAA" w14:textId="77777777" w:rsidTr="00422A51">
        <w:trPr>
          <w:gridAfter w:val="1"/>
          <w:wAfter w:w="108" w:type="dxa"/>
          <w:trHeight w:val="1125"/>
        </w:trPr>
        <w:tc>
          <w:tcPr>
            <w:tcW w:w="460" w:type="dxa"/>
            <w:gridSpan w:val="2"/>
            <w:tcBorders>
              <w:top w:val="nil"/>
              <w:left w:val="single" w:sz="4" w:space="0" w:color="auto"/>
              <w:bottom w:val="single" w:sz="4" w:space="0" w:color="auto"/>
              <w:right w:val="single" w:sz="4" w:space="0" w:color="auto"/>
            </w:tcBorders>
            <w:vAlign w:val="center"/>
          </w:tcPr>
          <w:p w14:paraId="4BCE42E2"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2.</w:t>
            </w:r>
          </w:p>
        </w:tc>
        <w:tc>
          <w:tcPr>
            <w:tcW w:w="1823" w:type="dxa"/>
            <w:gridSpan w:val="2"/>
            <w:tcBorders>
              <w:top w:val="nil"/>
              <w:left w:val="nil"/>
              <w:bottom w:val="single" w:sz="4" w:space="0" w:color="auto"/>
              <w:right w:val="single" w:sz="4" w:space="0" w:color="auto"/>
            </w:tcBorders>
            <w:vAlign w:val="center"/>
          </w:tcPr>
          <w:p w14:paraId="42E8ABB9" w14:textId="77777777" w:rsidR="00500376" w:rsidRPr="009F4DD3" w:rsidRDefault="00500376" w:rsidP="00422A51">
            <w:pP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Математика (підручник)</w:t>
            </w:r>
          </w:p>
        </w:tc>
        <w:tc>
          <w:tcPr>
            <w:tcW w:w="2410" w:type="dxa"/>
            <w:gridSpan w:val="2"/>
            <w:tcBorders>
              <w:top w:val="nil"/>
              <w:left w:val="nil"/>
              <w:bottom w:val="single" w:sz="4" w:space="0" w:color="auto"/>
              <w:right w:val="single" w:sz="4" w:space="0" w:color="auto"/>
            </w:tcBorders>
            <w:vAlign w:val="center"/>
          </w:tcPr>
          <w:p w14:paraId="7310A6F4" w14:textId="77777777" w:rsidR="00500376" w:rsidRPr="009F4DD3" w:rsidRDefault="00500376" w:rsidP="00422A51">
            <w:pP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Н.Листопад</w:t>
            </w:r>
          </w:p>
        </w:tc>
        <w:tc>
          <w:tcPr>
            <w:tcW w:w="709" w:type="dxa"/>
            <w:gridSpan w:val="2"/>
            <w:tcBorders>
              <w:top w:val="nil"/>
              <w:left w:val="nil"/>
              <w:bottom w:val="single" w:sz="4" w:space="0" w:color="auto"/>
              <w:right w:val="single" w:sz="4" w:space="0" w:color="auto"/>
            </w:tcBorders>
            <w:vAlign w:val="center"/>
          </w:tcPr>
          <w:p w14:paraId="60E1DB2B"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2</w:t>
            </w:r>
          </w:p>
        </w:tc>
        <w:tc>
          <w:tcPr>
            <w:tcW w:w="1417" w:type="dxa"/>
            <w:gridSpan w:val="2"/>
            <w:tcBorders>
              <w:top w:val="nil"/>
              <w:left w:val="nil"/>
              <w:bottom w:val="single" w:sz="4" w:space="0" w:color="auto"/>
              <w:right w:val="single" w:sz="4" w:space="0" w:color="auto"/>
            </w:tcBorders>
            <w:vAlign w:val="center"/>
          </w:tcPr>
          <w:p w14:paraId="53A1FCA0" w14:textId="77777777" w:rsidR="00500376" w:rsidRPr="009F4DD3" w:rsidRDefault="00500376" w:rsidP="00422A51">
            <w:pPr>
              <w:jc w:val="center"/>
              <w:rPr>
                <w:rFonts w:ascii="Times New Roman" w:eastAsia="Calibri" w:hAnsi="Times New Roman" w:cs="Times New Roman"/>
                <w:color w:val="000000"/>
                <w:sz w:val="28"/>
                <w:szCs w:val="28"/>
                <w:lang w:val="uk-UA"/>
              </w:rPr>
            </w:pPr>
            <w:proofErr w:type="spellStart"/>
            <w:r w:rsidRPr="009F4DD3">
              <w:rPr>
                <w:rFonts w:ascii="Times New Roman" w:hAnsi="Times New Roman" w:cs="Times New Roman"/>
                <w:color w:val="000000"/>
                <w:sz w:val="28"/>
                <w:szCs w:val="28"/>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08657792"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2019</w:t>
            </w:r>
          </w:p>
        </w:tc>
      </w:tr>
      <w:tr w:rsidR="00500376" w:rsidRPr="009F4DD3" w14:paraId="058AE991" w14:textId="77777777" w:rsidTr="00422A51">
        <w:trPr>
          <w:gridAfter w:val="1"/>
          <w:wAfter w:w="108" w:type="dxa"/>
          <w:trHeight w:val="1007"/>
        </w:trPr>
        <w:tc>
          <w:tcPr>
            <w:tcW w:w="460" w:type="dxa"/>
            <w:gridSpan w:val="2"/>
            <w:tcBorders>
              <w:top w:val="nil"/>
              <w:left w:val="single" w:sz="4" w:space="0" w:color="auto"/>
              <w:bottom w:val="single" w:sz="4" w:space="0" w:color="auto"/>
              <w:right w:val="single" w:sz="4" w:space="0" w:color="auto"/>
            </w:tcBorders>
            <w:vAlign w:val="center"/>
          </w:tcPr>
          <w:p w14:paraId="62338C5D"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3.</w:t>
            </w:r>
          </w:p>
        </w:tc>
        <w:tc>
          <w:tcPr>
            <w:tcW w:w="1823" w:type="dxa"/>
            <w:gridSpan w:val="2"/>
            <w:tcBorders>
              <w:top w:val="nil"/>
              <w:left w:val="nil"/>
              <w:bottom w:val="single" w:sz="4" w:space="0" w:color="auto"/>
              <w:right w:val="single" w:sz="4" w:space="0" w:color="auto"/>
            </w:tcBorders>
            <w:vAlign w:val="center"/>
          </w:tcPr>
          <w:p w14:paraId="6E9CC34B" w14:textId="77777777" w:rsidR="00500376" w:rsidRPr="009F4DD3" w:rsidRDefault="00500376" w:rsidP="00422A51">
            <w:pP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Математика (підручник)</w:t>
            </w:r>
          </w:p>
        </w:tc>
        <w:tc>
          <w:tcPr>
            <w:tcW w:w="2410" w:type="dxa"/>
            <w:gridSpan w:val="2"/>
            <w:tcBorders>
              <w:top w:val="nil"/>
              <w:left w:val="nil"/>
              <w:bottom w:val="single" w:sz="4" w:space="0" w:color="auto"/>
              <w:right w:val="single" w:sz="4" w:space="0" w:color="auto"/>
            </w:tcBorders>
            <w:vAlign w:val="center"/>
          </w:tcPr>
          <w:p w14:paraId="0EFD0996" w14:textId="77777777" w:rsidR="00500376" w:rsidRPr="009F4DD3" w:rsidRDefault="00500376" w:rsidP="00422A51">
            <w:pP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 xml:space="preserve">Н.Листопад </w:t>
            </w:r>
          </w:p>
        </w:tc>
        <w:tc>
          <w:tcPr>
            <w:tcW w:w="709" w:type="dxa"/>
            <w:gridSpan w:val="2"/>
            <w:tcBorders>
              <w:top w:val="nil"/>
              <w:left w:val="nil"/>
              <w:bottom w:val="single" w:sz="4" w:space="0" w:color="auto"/>
              <w:right w:val="single" w:sz="4" w:space="0" w:color="auto"/>
            </w:tcBorders>
            <w:vAlign w:val="center"/>
          </w:tcPr>
          <w:p w14:paraId="1C65845B"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3</w:t>
            </w:r>
          </w:p>
        </w:tc>
        <w:tc>
          <w:tcPr>
            <w:tcW w:w="1417" w:type="dxa"/>
            <w:gridSpan w:val="2"/>
            <w:tcBorders>
              <w:top w:val="nil"/>
              <w:left w:val="nil"/>
              <w:bottom w:val="single" w:sz="4" w:space="0" w:color="auto"/>
              <w:right w:val="single" w:sz="4" w:space="0" w:color="auto"/>
            </w:tcBorders>
            <w:vAlign w:val="center"/>
          </w:tcPr>
          <w:p w14:paraId="7D9347C2" w14:textId="77777777" w:rsidR="00500376" w:rsidRPr="009F4DD3" w:rsidRDefault="00500376" w:rsidP="00422A51">
            <w:pPr>
              <w:jc w:val="center"/>
              <w:rPr>
                <w:rFonts w:ascii="Times New Roman" w:eastAsia="Calibri" w:hAnsi="Times New Roman" w:cs="Times New Roman"/>
                <w:color w:val="000000"/>
                <w:sz w:val="28"/>
                <w:szCs w:val="28"/>
                <w:lang w:val="uk-UA"/>
              </w:rPr>
            </w:pPr>
            <w:proofErr w:type="spellStart"/>
            <w:r w:rsidRPr="009F4DD3">
              <w:rPr>
                <w:rFonts w:ascii="Times New Roman" w:hAnsi="Times New Roman" w:cs="Times New Roman"/>
                <w:color w:val="000000"/>
                <w:sz w:val="28"/>
                <w:szCs w:val="28"/>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1634E03B"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2020</w:t>
            </w:r>
          </w:p>
        </w:tc>
      </w:tr>
      <w:tr w:rsidR="00500376" w:rsidRPr="009F4DD3" w14:paraId="2B3930E8" w14:textId="77777777" w:rsidTr="00422A51">
        <w:trPr>
          <w:gridAfter w:val="1"/>
          <w:wAfter w:w="108" w:type="dxa"/>
          <w:trHeight w:val="1122"/>
        </w:trPr>
        <w:tc>
          <w:tcPr>
            <w:tcW w:w="460" w:type="dxa"/>
            <w:gridSpan w:val="2"/>
            <w:tcBorders>
              <w:top w:val="nil"/>
              <w:left w:val="single" w:sz="4" w:space="0" w:color="auto"/>
              <w:bottom w:val="single" w:sz="4" w:space="0" w:color="auto"/>
              <w:right w:val="single" w:sz="4" w:space="0" w:color="auto"/>
            </w:tcBorders>
            <w:vAlign w:val="center"/>
          </w:tcPr>
          <w:p w14:paraId="3D2F00A5"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4.</w:t>
            </w:r>
          </w:p>
        </w:tc>
        <w:tc>
          <w:tcPr>
            <w:tcW w:w="1823" w:type="dxa"/>
            <w:gridSpan w:val="2"/>
            <w:tcBorders>
              <w:top w:val="nil"/>
              <w:left w:val="nil"/>
              <w:bottom w:val="single" w:sz="4" w:space="0" w:color="auto"/>
              <w:right w:val="single" w:sz="4" w:space="0" w:color="auto"/>
            </w:tcBorders>
            <w:vAlign w:val="center"/>
          </w:tcPr>
          <w:p w14:paraId="4F3890C8" w14:textId="77777777" w:rsidR="00500376" w:rsidRPr="009F4DD3" w:rsidRDefault="00500376" w:rsidP="00422A51">
            <w:pP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Математика (підручник)</w:t>
            </w:r>
          </w:p>
        </w:tc>
        <w:tc>
          <w:tcPr>
            <w:tcW w:w="2410" w:type="dxa"/>
            <w:gridSpan w:val="2"/>
            <w:tcBorders>
              <w:top w:val="nil"/>
              <w:left w:val="nil"/>
              <w:bottom w:val="single" w:sz="4" w:space="0" w:color="auto"/>
              <w:right w:val="single" w:sz="4" w:space="0" w:color="auto"/>
            </w:tcBorders>
            <w:vAlign w:val="center"/>
          </w:tcPr>
          <w:p w14:paraId="48173680" w14:textId="77777777" w:rsidR="00500376" w:rsidRPr="009F4DD3" w:rsidRDefault="00500376" w:rsidP="00422A51">
            <w:pP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Н.Листопад</w:t>
            </w:r>
          </w:p>
        </w:tc>
        <w:tc>
          <w:tcPr>
            <w:tcW w:w="709" w:type="dxa"/>
            <w:gridSpan w:val="2"/>
            <w:tcBorders>
              <w:top w:val="nil"/>
              <w:left w:val="nil"/>
              <w:bottom w:val="single" w:sz="4" w:space="0" w:color="auto"/>
              <w:right w:val="single" w:sz="4" w:space="0" w:color="auto"/>
            </w:tcBorders>
            <w:vAlign w:val="center"/>
          </w:tcPr>
          <w:p w14:paraId="3D92B147"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4</w:t>
            </w:r>
          </w:p>
        </w:tc>
        <w:tc>
          <w:tcPr>
            <w:tcW w:w="1417" w:type="dxa"/>
            <w:gridSpan w:val="2"/>
            <w:tcBorders>
              <w:top w:val="nil"/>
              <w:left w:val="nil"/>
              <w:bottom w:val="single" w:sz="4" w:space="0" w:color="auto"/>
              <w:right w:val="single" w:sz="4" w:space="0" w:color="auto"/>
            </w:tcBorders>
            <w:vAlign w:val="center"/>
          </w:tcPr>
          <w:p w14:paraId="3FA7D665" w14:textId="77777777" w:rsidR="00500376" w:rsidRPr="009F4DD3" w:rsidRDefault="00500376" w:rsidP="00422A51">
            <w:pPr>
              <w:jc w:val="center"/>
              <w:rPr>
                <w:rFonts w:ascii="Times New Roman" w:eastAsia="Calibri" w:hAnsi="Times New Roman" w:cs="Times New Roman"/>
                <w:color w:val="000000"/>
                <w:sz w:val="28"/>
                <w:szCs w:val="28"/>
                <w:lang w:val="uk-UA"/>
              </w:rPr>
            </w:pPr>
            <w:proofErr w:type="spellStart"/>
            <w:r w:rsidRPr="009F4DD3">
              <w:rPr>
                <w:rFonts w:ascii="Times New Roman" w:hAnsi="Times New Roman" w:cs="Times New Roman"/>
                <w:color w:val="000000"/>
                <w:sz w:val="28"/>
                <w:szCs w:val="28"/>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24D8C639"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eastAsia="Calibri" w:hAnsi="Times New Roman" w:cs="Times New Roman"/>
                <w:color w:val="000000"/>
                <w:sz w:val="28"/>
                <w:szCs w:val="28"/>
                <w:lang w:val="uk-UA"/>
              </w:rPr>
              <w:t>2021</w:t>
            </w:r>
          </w:p>
        </w:tc>
      </w:tr>
      <w:tr w:rsidR="00500376" w:rsidRPr="009F4DD3" w14:paraId="47548D4B" w14:textId="77777777" w:rsidTr="00422A51">
        <w:trPr>
          <w:gridBefore w:val="1"/>
          <w:wBefore w:w="108" w:type="dxa"/>
          <w:trHeight w:val="360"/>
        </w:trPr>
        <w:tc>
          <w:tcPr>
            <w:tcW w:w="9654" w:type="dxa"/>
            <w:gridSpan w:val="12"/>
            <w:tcBorders>
              <w:top w:val="nil"/>
              <w:left w:val="nil"/>
              <w:bottom w:val="single" w:sz="4" w:space="0" w:color="auto"/>
              <w:right w:val="nil"/>
            </w:tcBorders>
            <w:vAlign w:val="center"/>
          </w:tcPr>
          <w:p w14:paraId="4C15F099" w14:textId="77777777" w:rsidR="00500376" w:rsidRPr="009F4DD3" w:rsidRDefault="00500376" w:rsidP="00422A51">
            <w:pPr>
              <w:jc w:val="center"/>
              <w:rPr>
                <w:rFonts w:ascii="Times New Roman" w:hAnsi="Times New Roman" w:cs="Times New Roman"/>
                <w:color w:val="000000"/>
                <w:sz w:val="28"/>
                <w:szCs w:val="28"/>
                <w:lang w:val="uk-UA"/>
              </w:rPr>
            </w:pPr>
          </w:p>
          <w:p w14:paraId="00BBFFE4"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lastRenderedPageBreak/>
              <w:t>Я досліджую світ</w:t>
            </w:r>
          </w:p>
        </w:tc>
      </w:tr>
      <w:tr w:rsidR="00500376" w:rsidRPr="009F4DD3" w14:paraId="25D8E317" w14:textId="77777777" w:rsidTr="00422A51">
        <w:trPr>
          <w:gridBefore w:val="1"/>
          <w:wBefore w:w="108" w:type="dxa"/>
          <w:trHeight w:val="375"/>
        </w:trPr>
        <w:tc>
          <w:tcPr>
            <w:tcW w:w="9654" w:type="dxa"/>
            <w:gridSpan w:val="12"/>
            <w:tcBorders>
              <w:top w:val="single" w:sz="4" w:space="0" w:color="auto"/>
              <w:left w:val="single" w:sz="4" w:space="0" w:color="auto"/>
              <w:bottom w:val="single" w:sz="4" w:space="0" w:color="auto"/>
              <w:right w:val="single" w:sz="4" w:space="0" w:color="auto"/>
            </w:tcBorders>
            <w:vAlign w:val="center"/>
          </w:tcPr>
          <w:p w14:paraId="11BD4A52"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lastRenderedPageBreak/>
              <w:t>Основні підручники і навчальні посібники</w:t>
            </w:r>
          </w:p>
        </w:tc>
      </w:tr>
      <w:tr w:rsidR="00500376" w:rsidRPr="009F4DD3" w14:paraId="5BBFED10" w14:textId="77777777" w:rsidTr="00422A51">
        <w:trPr>
          <w:gridBefore w:val="1"/>
          <w:wBefore w:w="108" w:type="dxa"/>
          <w:trHeight w:val="1067"/>
        </w:trPr>
        <w:tc>
          <w:tcPr>
            <w:tcW w:w="460" w:type="dxa"/>
            <w:gridSpan w:val="2"/>
            <w:tcBorders>
              <w:top w:val="nil"/>
              <w:left w:val="single" w:sz="4" w:space="0" w:color="auto"/>
              <w:bottom w:val="single" w:sz="4" w:space="0" w:color="auto"/>
              <w:right w:val="single" w:sz="4" w:space="0" w:color="auto"/>
            </w:tcBorders>
            <w:vAlign w:val="center"/>
          </w:tcPr>
          <w:p w14:paraId="0C8C9EC8"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1.</w:t>
            </w:r>
          </w:p>
        </w:tc>
        <w:tc>
          <w:tcPr>
            <w:tcW w:w="1823" w:type="dxa"/>
            <w:gridSpan w:val="2"/>
            <w:tcBorders>
              <w:top w:val="nil"/>
              <w:left w:val="nil"/>
              <w:bottom w:val="single" w:sz="4" w:space="0" w:color="auto"/>
              <w:right w:val="single" w:sz="4" w:space="0" w:color="auto"/>
            </w:tcBorders>
            <w:vAlign w:val="center"/>
          </w:tcPr>
          <w:p w14:paraId="09B425B1"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8"/>
                <w:szCs w:val="28"/>
                <w:lang w:val="uk-UA"/>
              </w:rPr>
              <w:t>Я досліджую світ</w:t>
            </w:r>
          </w:p>
        </w:tc>
        <w:tc>
          <w:tcPr>
            <w:tcW w:w="2410" w:type="dxa"/>
            <w:gridSpan w:val="2"/>
            <w:tcBorders>
              <w:top w:val="nil"/>
              <w:left w:val="nil"/>
              <w:bottom w:val="single" w:sz="4" w:space="0" w:color="auto"/>
              <w:right w:val="single" w:sz="4" w:space="0" w:color="auto"/>
            </w:tcBorders>
            <w:vAlign w:val="center"/>
          </w:tcPr>
          <w:p w14:paraId="5F16B245"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О.В.</w:t>
            </w:r>
            <w:proofErr w:type="spellStart"/>
            <w:r w:rsidRPr="009F4DD3">
              <w:rPr>
                <w:rFonts w:ascii="Times New Roman" w:hAnsi="Times New Roman" w:cs="Times New Roman"/>
                <w:color w:val="000000"/>
                <w:sz w:val="26"/>
                <w:szCs w:val="26"/>
                <w:lang w:val="uk-UA"/>
              </w:rPr>
              <w:t>Тагліна</w:t>
            </w:r>
            <w:proofErr w:type="spellEnd"/>
          </w:p>
        </w:tc>
        <w:tc>
          <w:tcPr>
            <w:tcW w:w="709" w:type="dxa"/>
            <w:gridSpan w:val="2"/>
            <w:tcBorders>
              <w:top w:val="nil"/>
              <w:left w:val="nil"/>
              <w:bottom w:val="single" w:sz="4" w:space="0" w:color="auto"/>
              <w:right w:val="single" w:sz="4" w:space="0" w:color="auto"/>
            </w:tcBorders>
            <w:vAlign w:val="center"/>
          </w:tcPr>
          <w:p w14:paraId="04C1D909"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1</w:t>
            </w:r>
          </w:p>
        </w:tc>
        <w:tc>
          <w:tcPr>
            <w:tcW w:w="1417" w:type="dxa"/>
            <w:gridSpan w:val="2"/>
            <w:tcBorders>
              <w:top w:val="nil"/>
              <w:left w:val="nil"/>
              <w:bottom w:val="single" w:sz="4" w:space="0" w:color="auto"/>
              <w:right w:val="single" w:sz="4" w:space="0" w:color="auto"/>
            </w:tcBorders>
            <w:vAlign w:val="center"/>
          </w:tcPr>
          <w:p w14:paraId="1BAFEB30" w14:textId="77777777" w:rsidR="00500376" w:rsidRPr="009F4DD3" w:rsidRDefault="00500376" w:rsidP="00422A51">
            <w:pPr>
              <w:jc w:val="center"/>
              <w:rPr>
                <w:rFonts w:ascii="Times New Roman" w:eastAsia="Calibri" w:hAnsi="Times New Roman" w:cs="Times New Roman"/>
                <w:color w:val="000000"/>
                <w:sz w:val="26"/>
                <w:szCs w:val="26"/>
                <w:lang w:val="uk-UA"/>
              </w:rPr>
            </w:pPr>
            <w:proofErr w:type="spellStart"/>
            <w:r w:rsidRPr="009F4DD3">
              <w:rPr>
                <w:rFonts w:ascii="Times New Roman" w:hAnsi="Times New Roman" w:cs="Times New Roman"/>
                <w:color w:val="000000"/>
                <w:sz w:val="26"/>
                <w:szCs w:val="26"/>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46DE5DC3"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 xml:space="preserve">         2018</w:t>
            </w:r>
          </w:p>
        </w:tc>
      </w:tr>
      <w:tr w:rsidR="00500376" w:rsidRPr="009F4DD3" w14:paraId="512340DB" w14:textId="77777777" w:rsidTr="00422A51">
        <w:trPr>
          <w:gridBefore w:val="1"/>
          <w:wBefore w:w="108" w:type="dxa"/>
          <w:trHeight w:val="1125"/>
        </w:trPr>
        <w:tc>
          <w:tcPr>
            <w:tcW w:w="460" w:type="dxa"/>
            <w:gridSpan w:val="2"/>
            <w:tcBorders>
              <w:top w:val="nil"/>
              <w:left w:val="single" w:sz="4" w:space="0" w:color="auto"/>
              <w:bottom w:val="single" w:sz="4" w:space="0" w:color="auto"/>
              <w:right w:val="single" w:sz="4" w:space="0" w:color="auto"/>
            </w:tcBorders>
            <w:vAlign w:val="center"/>
          </w:tcPr>
          <w:p w14:paraId="6CF655E0"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2.</w:t>
            </w:r>
          </w:p>
        </w:tc>
        <w:tc>
          <w:tcPr>
            <w:tcW w:w="1823" w:type="dxa"/>
            <w:gridSpan w:val="2"/>
            <w:tcBorders>
              <w:top w:val="nil"/>
              <w:left w:val="nil"/>
              <w:bottom w:val="single" w:sz="4" w:space="0" w:color="auto"/>
              <w:right w:val="single" w:sz="4" w:space="0" w:color="auto"/>
            </w:tcBorders>
            <w:vAlign w:val="center"/>
          </w:tcPr>
          <w:p w14:paraId="41497520"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8"/>
                <w:szCs w:val="28"/>
                <w:lang w:val="uk-UA"/>
              </w:rPr>
              <w:t>Я досліджую світ</w:t>
            </w:r>
          </w:p>
        </w:tc>
        <w:tc>
          <w:tcPr>
            <w:tcW w:w="2410" w:type="dxa"/>
            <w:gridSpan w:val="2"/>
            <w:tcBorders>
              <w:top w:val="nil"/>
              <w:left w:val="nil"/>
              <w:bottom w:val="single" w:sz="4" w:space="0" w:color="auto"/>
              <w:right w:val="single" w:sz="4" w:space="0" w:color="auto"/>
            </w:tcBorders>
            <w:vAlign w:val="center"/>
          </w:tcPr>
          <w:p w14:paraId="3A1F251E"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eastAsia="Calibri" w:hAnsi="Times New Roman" w:cs="Times New Roman"/>
                <w:color w:val="000000"/>
                <w:sz w:val="26"/>
                <w:szCs w:val="26"/>
                <w:lang w:val="uk-UA"/>
              </w:rPr>
              <w:t xml:space="preserve">1 частина: Н.М. </w:t>
            </w:r>
            <w:proofErr w:type="spellStart"/>
            <w:r w:rsidRPr="009F4DD3">
              <w:rPr>
                <w:rFonts w:ascii="Times New Roman" w:eastAsia="Calibri" w:hAnsi="Times New Roman" w:cs="Times New Roman"/>
                <w:color w:val="000000"/>
                <w:sz w:val="26"/>
                <w:szCs w:val="26"/>
                <w:lang w:val="uk-UA"/>
              </w:rPr>
              <w:t>Бібік</w:t>
            </w:r>
            <w:proofErr w:type="spellEnd"/>
            <w:r w:rsidRPr="009F4DD3">
              <w:rPr>
                <w:rFonts w:ascii="Times New Roman" w:eastAsia="Calibri" w:hAnsi="Times New Roman" w:cs="Times New Roman"/>
                <w:color w:val="000000"/>
                <w:sz w:val="26"/>
                <w:szCs w:val="26"/>
                <w:lang w:val="uk-UA"/>
              </w:rPr>
              <w:t>, Г.П. Бондарчук</w:t>
            </w:r>
          </w:p>
          <w:p w14:paraId="57DFB73B"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eastAsia="Calibri" w:hAnsi="Times New Roman" w:cs="Times New Roman"/>
                <w:color w:val="000000"/>
                <w:sz w:val="26"/>
                <w:szCs w:val="26"/>
                <w:lang w:val="uk-UA"/>
              </w:rPr>
              <w:t>2 частина: М.М. Корнієнко, С.М.</w:t>
            </w:r>
          </w:p>
        </w:tc>
        <w:tc>
          <w:tcPr>
            <w:tcW w:w="709" w:type="dxa"/>
            <w:gridSpan w:val="2"/>
            <w:tcBorders>
              <w:top w:val="nil"/>
              <w:left w:val="nil"/>
              <w:bottom w:val="single" w:sz="4" w:space="0" w:color="auto"/>
              <w:right w:val="single" w:sz="4" w:space="0" w:color="auto"/>
            </w:tcBorders>
            <w:vAlign w:val="center"/>
          </w:tcPr>
          <w:p w14:paraId="3C852947"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2</w:t>
            </w:r>
          </w:p>
        </w:tc>
        <w:tc>
          <w:tcPr>
            <w:tcW w:w="1417" w:type="dxa"/>
            <w:gridSpan w:val="2"/>
            <w:tcBorders>
              <w:top w:val="nil"/>
              <w:left w:val="nil"/>
              <w:bottom w:val="single" w:sz="4" w:space="0" w:color="auto"/>
              <w:right w:val="single" w:sz="4" w:space="0" w:color="auto"/>
            </w:tcBorders>
            <w:vAlign w:val="center"/>
          </w:tcPr>
          <w:p w14:paraId="5B8D5046" w14:textId="77777777" w:rsidR="00500376" w:rsidRPr="009F4DD3" w:rsidRDefault="00500376" w:rsidP="00422A51">
            <w:pPr>
              <w:jc w:val="center"/>
              <w:rPr>
                <w:rFonts w:ascii="Times New Roman" w:eastAsia="Calibri" w:hAnsi="Times New Roman" w:cs="Times New Roman"/>
                <w:color w:val="000000"/>
                <w:sz w:val="26"/>
                <w:szCs w:val="26"/>
                <w:lang w:val="uk-UA"/>
              </w:rPr>
            </w:pPr>
            <w:proofErr w:type="spellStart"/>
            <w:r w:rsidRPr="009F4DD3">
              <w:rPr>
                <w:rFonts w:ascii="Times New Roman" w:hAnsi="Times New Roman" w:cs="Times New Roman"/>
                <w:color w:val="000000"/>
                <w:sz w:val="26"/>
                <w:szCs w:val="26"/>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574D7235"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 xml:space="preserve">         2019 </w:t>
            </w:r>
          </w:p>
        </w:tc>
      </w:tr>
      <w:tr w:rsidR="00500376" w:rsidRPr="009F4DD3" w14:paraId="78521684" w14:textId="77777777" w:rsidTr="00422A51">
        <w:trPr>
          <w:gridBefore w:val="1"/>
          <w:wBefore w:w="108" w:type="dxa"/>
          <w:trHeight w:val="1007"/>
        </w:trPr>
        <w:tc>
          <w:tcPr>
            <w:tcW w:w="460" w:type="dxa"/>
            <w:gridSpan w:val="2"/>
            <w:tcBorders>
              <w:top w:val="nil"/>
              <w:left w:val="single" w:sz="4" w:space="0" w:color="auto"/>
              <w:bottom w:val="single" w:sz="4" w:space="0" w:color="auto"/>
              <w:right w:val="single" w:sz="4" w:space="0" w:color="auto"/>
            </w:tcBorders>
            <w:vAlign w:val="center"/>
          </w:tcPr>
          <w:p w14:paraId="507BF716"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3.</w:t>
            </w:r>
          </w:p>
        </w:tc>
        <w:tc>
          <w:tcPr>
            <w:tcW w:w="1823" w:type="dxa"/>
            <w:gridSpan w:val="2"/>
            <w:tcBorders>
              <w:top w:val="nil"/>
              <w:left w:val="nil"/>
              <w:bottom w:val="single" w:sz="4" w:space="0" w:color="auto"/>
              <w:right w:val="single" w:sz="4" w:space="0" w:color="auto"/>
            </w:tcBorders>
            <w:vAlign w:val="center"/>
          </w:tcPr>
          <w:p w14:paraId="3EC2E58D" w14:textId="77777777" w:rsidR="00500376" w:rsidRPr="009F4DD3" w:rsidRDefault="00500376" w:rsidP="00422A51">
            <w:pP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Я досліджую світ</w:t>
            </w:r>
          </w:p>
        </w:tc>
        <w:tc>
          <w:tcPr>
            <w:tcW w:w="2410" w:type="dxa"/>
            <w:gridSpan w:val="2"/>
            <w:tcBorders>
              <w:top w:val="nil"/>
              <w:left w:val="nil"/>
              <w:bottom w:val="single" w:sz="4" w:space="0" w:color="auto"/>
              <w:right w:val="single" w:sz="4" w:space="0" w:color="auto"/>
            </w:tcBorders>
            <w:vAlign w:val="center"/>
          </w:tcPr>
          <w:p w14:paraId="55ED34E7" w14:textId="77777777" w:rsidR="00500376" w:rsidRPr="009F4DD3" w:rsidRDefault="00500376" w:rsidP="00422A51">
            <w:pPr>
              <w:rPr>
                <w:rFonts w:ascii="Times New Roman" w:eastAsia="Calibri" w:hAnsi="Times New Roman" w:cs="Times New Roman"/>
                <w:color w:val="000000"/>
                <w:sz w:val="26"/>
                <w:szCs w:val="26"/>
                <w:lang w:val="uk-UA"/>
              </w:rPr>
            </w:pPr>
            <w:r w:rsidRPr="009F4DD3">
              <w:rPr>
                <w:rFonts w:ascii="Times New Roman" w:eastAsia="Calibri" w:hAnsi="Times New Roman" w:cs="Times New Roman"/>
                <w:color w:val="000000"/>
                <w:sz w:val="26"/>
                <w:szCs w:val="26"/>
                <w:lang w:val="uk-UA"/>
              </w:rPr>
              <w:t xml:space="preserve">1 частина: Н.М. </w:t>
            </w:r>
            <w:proofErr w:type="spellStart"/>
            <w:r w:rsidRPr="009F4DD3">
              <w:rPr>
                <w:rFonts w:ascii="Times New Roman" w:eastAsia="Calibri" w:hAnsi="Times New Roman" w:cs="Times New Roman"/>
                <w:color w:val="000000"/>
                <w:sz w:val="26"/>
                <w:szCs w:val="26"/>
                <w:lang w:val="uk-UA"/>
              </w:rPr>
              <w:t>Бібік</w:t>
            </w:r>
            <w:proofErr w:type="spellEnd"/>
            <w:r w:rsidRPr="009F4DD3">
              <w:rPr>
                <w:rFonts w:ascii="Times New Roman" w:eastAsia="Calibri" w:hAnsi="Times New Roman" w:cs="Times New Roman"/>
                <w:color w:val="000000"/>
                <w:sz w:val="26"/>
                <w:szCs w:val="26"/>
                <w:lang w:val="uk-UA"/>
              </w:rPr>
              <w:t>, Г.П. Бондарчук</w:t>
            </w:r>
          </w:p>
          <w:p w14:paraId="0813643A" w14:textId="77777777" w:rsidR="00500376" w:rsidRPr="009F4DD3" w:rsidRDefault="00500376" w:rsidP="00422A51">
            <w:pPr>
              <w:spacing w:after="0"/>
              <w:rPr>
                <w:rFonts w:ascii="Times New Roman" w:eastAsia="Calibri" w:hAnsi="Times New Roman" w:cs="Times New Roman"/>
                <w:color w:val="000000"/>
                <w:sz w:val="28"/>
                <w:szCs w:val="28"/>
                <w:lang w:val="uk-UA"/>
              </w:rPr>
            </w:pPr>
            <w:r w:rsidRPr="009F4DD3">
              <w:rPr>
                <w:rFonts w:ascii="Times New Roman" w:eastAsia="Calibri" w:hAnsi="Times New Roman" w:cs="Times New Roman"/>
                <w:color w:val="000000"/>
                <w:sz w:val="26"/>
                <w:szCs w:val="26"/>
                <w:lang w:val="uk-UA"/>
              </w:rPr>
              <w:t>2 частина: М.М. Корнієнко, С.М.</w:t>
            </w:r>
          </w:p>
        </w:tc>
        <w:tc>
          <w:tcPr>
            <w:tcW w:w="709" w:type="dxa"/>
            <w:gridSpan w:val="2"/>
            <w:tcBorders>
              <w:top w:val="nil"/>
              <w:left w:val="nil"/>
              <w:bottom w:val="single" w:sz="4" w:space="0" w:color="auto"/>
              <w:right w:val="single" w:sz="4" w:space="0" w:color="auto"/>
            </w:tcBorders>
            <w:vAlign w:val="center"/>
          </w:tcPr>
          <w:p w14:paraId="6AF8C488"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3</w:t>
            </w:r>
          </w:p>
        </w:tc>
        <w:tc>
          <w:tcPr>
            <w:tcW w:w="1417" w:type="dxa"/>
            <w:gridSpan w:val="2"/>
            <w:tcBorders>
              <w:top w:val="nil"/>
              <w:left w:val="nil"/>
              <w:bottom w:val="single" w:sz="4" w:space="0" w:color="auto"/>
              <w:right w:val="single" w:sz="4" w:space="0" w:color="auto"/>
            </w:tcBorders>
            <w:vAlign w:val="center"/>
          </w:tcPr>
          <w:p w14:paraId="64988FD6" w14:textId="77777777" w:rsidR="00500376" w:rsidRPr="009F4DD3" w:rsidRDefault="00500376" w:rsidP="00422A51">
            <w:pPr>
              <w:jc w:val="center"/>
              <w:rPr>
                <w:rFonts w:ascii="Times New Roman" w:eastAsia="Calibri" w:hAnsi="Times New Roman" w:cs="Times New Roman"/>
                <w:color w:val="000000"/>
                <w:sz w:val="28"/>
                <w:szCs w:val="28"/>
                <w:lang w:val="uk-UA"/>
              </w:rPr>
            </w:pPr>
            <w:proofErr w:type="spellStart"/>
            <w:r w:rsidRPr="009F4DD3">
              <w:rPr>
                <w:rFonts w:ascii="Times New Roman" w:hAnsi="Times New Roman" w:cs="Times New Roman"/>
                <w:color w:val="000000"/>
                <w:sz w:val="28"/>
                <w:szCs w:val="28"/>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4BD2FD74" w14:textId="77777777" w:rsidR="00500376" w:rsidRPr="009F4DD3" w:rsidRDefault="00500376" w:rsidP="00422A51">
            <w:pPr>
              <w:jc w:val="center"/>
              <w:rPr>
                <w:rFonts w:ascii="Times New Roman" w:eastAsia="Calibri" w:hAnsi="Times New Roman" w:cs="Times New Roman"/>
                <w:color w:val="000000"/>
                <w:sz w:val="28"/>
                <w:szCs w:val="28"/>
                <w:lang w:val="uk-UA"/>
              </w:rPr>
            </w:pPr>
            <w:r w:rsidRPr="009F4DD3">
              <w:rPr>
                <w:rFonts w:ascii="Times New Roman" w:hAnsi="Times New Roman" w:cs="Times New Roman"/>
                <w:color w:val="000000"/>
                <w:sz w:val="28"/>
                <w:szCs w:val="28"/>
                <w:lang w:val="uk-UA"/>
              </w:rPr>
              <w:t>2020</w:t>
            </w:r>
          </w:p>
        </w:tc>
      </w:tr>
      <w:tr w:rsidR="00500376" w:rsidRPr="009F4DD3" w14:paraId="6D6D766A" w14:textId="77777777" w:rsidTr="00422A51">
        <w:trPr>
          <w:gridBefore w:val="1"/>
          <w:wBefore w:w="108" w:type="dxa"/>
          <w:trHeight w:val="1122"/>
        </w:trPr>
        <w:tc>
          <w:tcPr>
            <w:tcW w:w="460" w:type="dxa"/>
            <w:gridSpan w:val="2"/>
            <w:tcBorders>
              <w:top w:val="nil"/>
              <w:left w:val="single" w:sz="4" w:space="0" w:color="auto"/>
              <w:bottom w:val="single" w:sz="4" w:space="0" w:color="auto"/>
              <w:right w:val="single" w:sz="4" w:space="0" w:color="auto"/>
            </w:tcBorders>
            <w:vAlign w:val="center"/>
          </w:tcPr>
          <w:p w14:paraId="0036BBD2" w14:textId="77777777" w:rsidR="00500376" w:rsidRPr="009F4DD3" w:rsidRDefault="00500376" w:rsidP="00422A51">
            <w:pPr>
              <w:jc w:val="center"/>
              <w:rPr>
                <w:rFonts w:ascii="Times New Roman" w:eastAsia="Calibri" w:hAnsi="Times New Roman" w:cs="Times New Roman"/>
                <w:color w:val="000000"/>
                <w:sz w:val="26"/>
                <w:szCs w:val="26"/>
                <w:lang w:val="uk-UA"/>
              </w:rPr>
            </w:pPr>
            <w:r w:rsidRPr="009F4DD3">
              <w:rPr>
                <w:rFonts w:ascii="Times New Roman" w:hAnsi="Times New Roman" w:cs="Times New Roman"/>
                <w:color w:val="000000"/>
                <w:sz w:val="26"/>
                <w:szCs w:val="26"/>
                <w:lang w:val="uk-UA"/>
              </w:rPr>
              <w:t>4.</w:t>
            </w:r>
          </w:p>
        </w:tc>
        <w:tc>
          <w:tcPr>
            <w:tcW w:w="1823" w:type="dxa"/>
            <w:gridSpan w:val="2"/>
            <w:tcBorders>
              <w:top w:val="nil"/>
              <w:left w:val="nil"/>
              <w:bottom w:val="single" w:sz="4" w:space="0" w:color="auto"/>
              <w:right w:val="single" w:sz="4" w:space="0" w:color="auto"/>
            </w:tcBorders>
            <w:vAlign w:val="center"/>
          </w:tcPr>
          <w:p w14:paraId="4ED01020" w14:textId="77777777" w:rsidR="00500376" w:rsidRPr="009F4DD3" w:rsidRDefault="00500376" w:rsidP="00422A51">
            <w:pPr>
              <w:rPr>
                <w:rFonts w:ascii="Times New Roman" w:eastAsia="Calibri" w:hAnsi="Times New Roman" w:cs="Times New Roman"/>
                <w:color w:val="000000"/>
                <w:lang w:val="uk-UA"/>
              </w:rPr>
            </w:pPr>
            <w:r w:rsidRPr="009F4DD3">
              <w:rPr>
                <w:rFonts w:ascii="Times New Roman" w:hAnsi="Times New Roman" w:cs="Times New Roman"/>
                <w:color w:val="000000"/>
                <w:sz w:val="28"/>
                <w:szCs w:val="28"/>
                <w:lang w:val="uk-UA"/>
              </w:rPr>
              <w:t>Я досліджую світ</w:t>
            </w:r>
          </w:p>
        </w:tc>
        <w:tc>
          <w:tcPr>
            <w:tcW w:w="2410" w:type="dxa"/>
            <w:gridSpan w:val="2"/>
            <w:tcBorders>
              <w:top w:val="nil"/>
              <w:left w:val="nil"/>
              <w:bottom w:val="single" w:sz="4" w:space="0" w:color="auto"/>
              <w:right w:val="single" w:sz="4" w:space="0" w:color="auto"/>
            </w:tcBorders>
            <w:vAlign w:val="center"/>
          </w:tcPr>
          <w:p w14:paraId="1F07753E" w14:textId="77777777" w:rsidR="00500376" w:rsidRPr="009F4DD3" w:rsidRDefault="00500376" w:rsidP="00422A51">
            <w:pPr>
              <w:rPr>
                <w:rFonts w:ascii="Times New Roman" w:eastAsia="Calibri" w:hAnsi="Times New Roman" w:cs="Times New Roman"/>
                <w:color w:val="000000"/>
                <w:lang w:val="uk-UA"/>
              </w:rPr>
            </w:pPr>
            <w:r w:rsidRPr="009F4DD3">
              <w:rPr>
                <w:rFonts w:ascii="Times New Roman" w:eastAsia="Calibri" w:hAnsi="Times New Roman" w:cs="Times New Roman"/>
                <w:color w:val="000000"/>
                <w:sz w:val="26"/>
                <w:szCs w:val="26"/>
                <w:lang w:val="uk-UA"/>
              </w:rPr>
              <w:t xml:space="preserve">Н.М. </w:t>
            </w:r>
            <w:proofErr w:type="spellStart"/>
            <w:r w:rsidRPr="009F4DD3">
              <w:rPr>
                <w:rFonts w:ascii="Times New Roman" w:eastAsia="Calibri" w:hAnsi="Times New Roman" w:cs="Times New Roman"/>
                <w:color w:val="000000"/>
                <w:sz w:val="26"/>
                <w:szCs w:val="26"/>
                <w:lang w:val="uk-UA"/>
              </w:rPr>
              <w:t>Бібік</w:t>
            </w:r>
            <w:proofErr w:type="spellEnd"/>
          </w:p>
        </w:tc>
        <w:tc>
          <w:tcPr>
            <w:tcW w:w="709" w:type="dxa"/>
            <w:gridSpan w:val="2"/>
            <w:tcBorders>
              <w:top w:val="nil"/>
              <w:left w:val="nil"/>
              <w:bottom w:val="single" w:sz="4" w:space="0" w:color="auto"/>
              <w:right w:val="single" w:sz="4" w:space="0" w:color="auto"/>
            </w:tcBorders>
            <w:vAlign w:val="center"/>
          </w:tcPr>
          <w:p w14:paraId="7C2996AC" w14:textId="77777777" w:rsidR="00500376" w:rsidRPr="009F4DD3" w:rsidRDefault="00500376" w:rsidP="00422A51">
            <w:pPr>
              <w:jc w:val="center"/>
              <w:rPr>
                <w:rFonts w:ascii="Times New Roman" w:eastAsia="Calibri" w:hAnsi="Times New Roman" w:cs="Times New Roman"/>
                <w:color w:val="000000"/>
                <w:lang w:val="uk-UA"/>
              </w:rPr>
            </w:pPr>
            <w:r w:rsidRPr="009F4DD3">
              <w:rPr>
                <w:rFonts w:ascii="Times New Roman" w:hAnsi="Times New Roman" w:cs="Times New Roman"/>
                <w:color w:val="000000"/>
                <w:lang w:val="uk-UA"/>
              </w:rPr>
              <w:t>4</w:t>
            </w:r>
          </w:p>
        </w:tc>
        <w:tc>
          <w:tcPr>
            <w:tcW w:w="1417" w:type="dxa"/>
            <w:gridSpan w:val="2"/>
            <w:tcBorders>
              <w:top w:val="nil"/>
              <w:left w:val="nil"/>
              <w:bottom w:val="single" w:sz="4" w:space="0" w:color="auto"/>
              <w:right w:val="single" w:sz="4" w:space="0" w:color="auto"/>
            </w:tcBorders>
            <w:vAlign w:val="center"/>
          </w:tcPr>
          <w:p w14:paraId="62864BCE" w14:textId="77777777" w:rsidR="00500376" w:rsidRPr="009F4DD3" w:rsidRDefault="00500376" w:rsidP="00422A51">
            <w:pPr>
              <w:jc w:val="center"/>
              <w:rPr>
                <w:rFonts w:ascii="Times New Roman" w:eastAsia="Calibri" w:hAnsi="Times New Roman" w:cs="Times New Roman"/>
                <w:color w:val="000000"/>
                <w:lang w:val="uk-UA"/>
              </w:rPr>
            </w:pPr>
            <w:proofErr w:type="spellStart"/>
            <w:r w:rsidRPr="009F4DD3">
              <w:rPr>
                <w:rFonts w:ascii="Times New Roman" w:hAnsi="Times New Roman" w:cs="Times New Roman"/>
                <w:color w:val="000000"/>
                <w:sz w:val="28"/>
                <w:szCs w:val="28"/>
                <w:lang w:val="uk-UA"/>
              </w:rPr>
              <w:t>Генеза</w:t>
            </w:r>
            <w:proofErr w:type="spellEnd"/>
          </w:p>
        </w:tc>
        <w:tc>
          <w:tcPr>
            <w:tcW w:w="2835" w:type="dxa"/>
            <w:gridSpan w:val="2"/>
            <w:tcBorders>
              <w:top w:val="nil"/>
              <w:left w:val="nil"/>
              <w:bottom w:val="single" w:sz="4" w:space="0" w:color="auto"/>
              <w:right w:val="single" w:sz="4" w:space="0" w:color="auto"/>
            </w:tcBorders>
            <w:vAlign w:val="center"/>
          </w:tcPr>
          <w:p w14:paraId="5516F979" w14:textId="77777777" w:rsidR="00500376" w:rsidRPr="009F4DD3" w:rsidRDefault="00500376" w:rsidP="00422A51">
            <w:pPr>
              <w:jc w:val="center"/>
              <w:rPr>
                <w:rFonts w:ascii="Times New Roman" w:eastAsia="Calibri" w:hAnsi="Times New Roman" w:cs="Times New Roman"/>
                <w:color w:val="000000"/>
                <w:lang w:val="uk-UA"/>
              </w:rPr>
            </w:pPr>
            <w:r w:rsidRPr="009F4DD3">
              <w:rPr>
                <w:rFonts w:ascii="Times New Roman" w:hAnsi="Times New Roman" w:cs="Times New Roman"/>
                <w:color w:val="000000"/>
                <w:sz w:val="28"/>
                <w:szCs w:val="28"/>
                <w:lang w:val="uk-UA"/>
              </w:rPr>
              <w:t>2021</w:t>
            </w:r>
          </w:p>
        </w:tc>
      </w:tr>
    </w:tbl>
    <w:p w14:paraId="1B64AA16" w14:textId="77777777" w:rsidR="00500376" w:rsidRPr="009F4DD3" w:rsidRDefault="00500376" w:rsidP="00500376">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eastAsia="uk-UA"/>
        </w:rPr>
      </w:pPr>
    </w:p>
    <w:p w14:paraId="7FDDBEEB" w14:textId="77777777" w:rsidR="00500376" w:rsidRPr="009F4DD3" w:rsidRDefault="00500376" w:rsidP="00500376">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eastAsia="uk-UA"/>
        </w:rPr>
      </w:pPr>
      <w:r>
        <w:rPr>
          <w:rFonts w:ascii="Times New Roman" w:eastAsia="Times New Roman" w:hAnsi="Times New Roman" w:cs="Times New Roman"/>
          <w:color w:val="333333"/>
          <w:sz w:val="28"/>
          <w:szCs w:val="28"/>
          <w:bdr w:val="none" w:sz="0" w:space="0" w:color="auto" w:frame="1"/>
          <w:lang w:val="uk-UA" w:eastAsia="uk-UA"/>
        </w:rPr>
        <w:t xml:space="preserve">       </w:t>
      </w:r>
      <w:r w:rsidRPr="009F4DD3">
        <w:rPr>
          <w:rFonts w:ascii="Times New Roman" w:eastAsia="Times New Roman" w:hAnsi="Times New Roman" w:cs="Times New Roman"/>
          <w:color w:val="333333"/>
          <w:sz w:val="28"/>
          <w:szCs w:val="28"/>
          <w:bdr w:val="none" w:sz="0" w:space="0" w:color="auto" w:frame="1"/>
          <w:lang w:val="uk-UA" w:eastAsia="uk-UA"/>
        </w:rPr>
        <w:t>Так на уроках української мови проводиться як мовленнєва, так і змістова робота: використовуються аудіювання, говоріння, читання мовчки та вголос. Готуючись до проведення уроків, педагоги глибоко продумують кожний його етап, методи подачі програмового матеріалу для найбільш ефективного засвоєння його учнями. Планують цілий комплекс завдань, спрямованих на розвиток у молодших школярів комунікативних умінь, а також на систематизацію й узагальнення знань з фонетики і графіки, лексики і граматики, на вдосконалення навичок вимови і правопису. У процесі опрацювання відомостей про текст великого значення надають розвитку зв’язного мовлення дітей.</w:t>
      </w:r>
    </w:p>
    <w:p w14:paraId="78F22EA9" w14:textId="77777777" w:rsidR="00500376" w:rsidRPr="009F4DD3" w:rsidRDefault="00500376" w:rsidP="00500376">
      <w:pPr>
        <w:shd w:val="clear" w:color="auto" w:fill="FFFFFF"/>
        <w:spacing w:after="0" w:line="240" w:lineRule="auto"/>
        <w:jc w:val="both"/>
        <w:rPr>
          <w:rFonts w:ascii="Times New Roman" w:eastAsia="Times New Roman" w:hAnsi="Times New Roman" w:cs="Times New Roman"/>
          <w:color w:val="333333"/>
          <w:sz w:val="21"/>
          <w:szCs w:val="21"/>
          <w:lang w:val="uk-UA" w:eastAsia="uk-UA"/>
        </w:rPr>
      </w:pPr>
      <w:r w:rsidRPr="009F4DD3">
        <w:rPr>
          <w:rFonts w:ascii="Roboto" w:eastAsia="Times New Roman" w:hAnsi="Roboto" w:cs="Times New Roman"/>
          <w:color w:val="333333"/>
          <w:sz w:val="28"/>
          <w:szCs w:val="28"/>
          <w:bdr w:val="none" w:sz="0" w:space="0" w:color="auto" w:frame="1"/>
          <w:lang w:val="uk-UA" w:eastAsia="uk-UA"/>
        </w:rPr>
        <w:t>  </w:t>
      </w:r>
      <w:r>
        <w:rPr>
          <w:rFonts w:ascii="Roboto" w:eastAsia="Times New Roman" w:hAnsi="Roboto" w:cs="Times New Roman"/>
          <w:color w:val="333333"/>
          <w:sz w:val="28"/>
          <w:szCs w:val="28"/>
          <w:bdr w:val="none" w:sz="0" w:space="0" w:color="auto" w:frame="1"/>
          <w:lang w:val="uk-UA" w:eastAsia="uk-UA"/>
        </w:rPr>
        <w:t xml:space="preserve"> </w:t>
      </w:r>
      <w:r w:rsidRPr="009F4DD3">
        <w:rPr>
          <w:rFonts w:ascii="Roboto" w:eastAsia="Times New Roman" w:hAnsi="Roboto" w:cs="Times New Roman"/>
          <w:color w:val="333333"/>
          <w:sz w:val="28"/>
          <w:szCs w:val="28"/>
          <w:bdr w:val="none" w:sz="0" w:space="0" w:color="auto" w:frame="1"/>
          <w:lang w:val="uk-UA" w:eastAsia="uk-UA"/>
        </w:rPr>
        <w:t> </w:t>
      </w:r>
      <w:r w:rsidRPr="009F4DD3">
        <w:rPr>
          <w:rFonts w:ascii="Times New Roman" w:eastAsia="Times New Roman" w:hAnsi="Times New Roman" w:cs="Times New Roman"/>
          <w:color w:val="333333"/>
          <w:sz w:val="28"/>
          <w:szCs w:val="28"/>
          <w:bdr w:val="none" w:sz="0" w:space="0" w:color="auto" w:frame="1"/>
          <w:lang w:val="uk-UA" w:eastAsia="uk-UA"/>
        </w:rPr>
        <w:t xml:space="preserve">Діденко Д.О.,  вчитель 2-А класу,  готується до кожного уроку,  опрацьовує новинки ІКТ. Незважаючи на невеликий викладацький досвід,   вчитель  на задовільному рівні володіє методикою викладання  української мови  у 2 класі, але знання, вміння та навички більшості її учнів носять </w:t>
      </w:r>
      <w:r w:rsidRPr="009F4DD3">
        <w:rPr>
          <w:rFonts w:ascii="Times New Roman" w:eastAsia="Times New Roman" w:hAnsi="Times New Roman" w:cs="Times New Roman"/>
          <w:color w:val="333333"/>
          <w:sz w:val="28"/>
          <w:szCs w:val="28"/>
          <w:highlight w:val="yellow"/>
          <w:bdr w:val="none" w:sz="0" w:space="0" w:color="auto" w:frame="1"/>
          <w:lang w:val="uk-UA" w:eastAsia="uk-UA"/>
        </w:rPr>
        <w:t>достатній</w:t>
      </w:r>
      <w:r w:rsidRPr="009F4DD3">
        <w:rPr>
          <w:rFonts w:ascii="Times New Roman" w:eastAsia="Times New Roman" w:hAnsi="Times New Roman" w:cs="Times New Roman"/>
          <w:color w:val="333333"/>
          <w:sz w:val="28"/>
          <w:szCs w:val="28"/>
          <w:bdr w:val="none" w:sz="0" w:space="0" w:color="auto" w:frame="1"/>
          <w:lang w:val="uk-UA" w:eastAsia="uk-UA"/>
        </w:rPr>
        <w:t xml:space="preserve">  характер. На уроках спостерігається продумана система роботи з дотриманням принципу послідовності у роботі. Увагу  на своїх уроках  вчитель звертає на розвиток зв’язного мовлення, виробленню навичок  правильного каліграфічного письма, яке закріплюється на індивідуальних та групових заняттях. Систематично Дар’я Олександрівна   використовує інформаційно-комунікаційні технології для роботи з фото та відео завдань, що покращує сприйняття </w:t>
      </w:r>
      <w:r w:rsidRPr="009F4DD3">
        <w:rPr>
          <w:rFonts w:ascii="Times New Roman" w:eastAsia="Times New Roman" w:hAnsi="Times New Roman" w:cs="Times New Roman"/>
          <w:color w:val="333333"/>
          <w:sz w:val="28"/>
          <w:szCs w:val="28"/>
          <w:bdr w:val="none" w:sz="0" w:space="0" w:color="auto" w:frame="1"/>
          <w:lang w:val="uk-UA" w:eastAsia="uk-UA"/>
        </w:rPr>
        <w:lastRenderedPageBreak/>
        <w:t xml:space="preserve">другокласниками  навчального матеріалу, активізує їх увагу, навчає критично мислити. Формує у дітей наскрізні вміння, інтегруючи навчальні предмети. </w:t>
      </w:r>
    </w:p>
    <w:p w14:paraId="7DF4FBCE" w14:textId="438E9AA5" w:rsidR="00500376" w:rsidRPr="009F4DD3" w:rsidRDefault="00500376" w:rsidP="00500376">
      <w:pPr>
        <w:shd w:val="clear" w:color="auto" w:fill="FFFFFF"/>
        <w:spacing w:after="0" w:line="240" w:lineRule="auto"/>
        <w:jc w:val="both"/>
        <w:rPr>
          <w:rFonts w:ascii="Times New Roman" w:eastAsia="Times New Roman" w:hAnsi="Times New Roman" w:cs="Times New Roman"/>
          <w:color w:val="333333"/>
          <w:sz w:val="21"/>
          <w:szCs w:val="2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 xml:space="preserve"> Учителька  3-А класу(інклюзивний клас)   Колісницька Н.Ю. на уроках української мови приділяє велику увагу правильному написанню мовних одиниць, розвитку зв'язного мовлення, при цьому використовує ігрові  моменти,  застосовує  індивідуальний підхід, нестандартні форми проведення уроків, що допомагає активізувати увагу учнів, зацікавити їх. Веде велику роботу з поповнення лексичного запасу учнів, словникова робота на кожному уроці сприяє засвоєнню значень слів. Постійно контролює дисципліну у класі. Перевірка навчальних досягнень учнів є достатньо важливою складовою системи роботи вчителя. </w:t>
      </w:r>
      <w:r w:rsidR="00EB074C" w:rsidRPr="00EB074C">
        <w:rPr>
          <w:rFonts w:ascii="Times New Roman" w:eastAsia="Times New Roman" w:hAnsi="Times New Roman" w:cs="Times New Roman"/>
          <w:color w:val="333333"/>
          <w:sz w:val="28"/>
          <w:szCs w:val="28"/>
          <w:bdr w:val="none" w:sz="0" w:space="0" w:color="auto" w:frame="1"/>
          <w:lang w:val="uk-UA" w:eastAsia="uk-UA"/>
        </w:rPr>
        <w:t>При</w:t>
      </w:r>
      <w:r w:rsidRPr="009F4DD3">
        <w:rPr>
          <w:rFonts w:ascii="Times New Roman" w:eastAsia="Times New Roman" w:hAnsi="Times New Roman" w:cs="Times New Roman"/>
          <w:color w:val="333333"/>
          <w:sz w:val="28"/>
          <w:szCs w:val="28"/>
          <w:bdr w:val="none" w:sz="0" w:space="0" w:color="auto" w:frame="1"/>
          <w:lang w:val="uk-UA" w:eastAsia="uk-UA"/>
        </w:rPr>
        <w:t xml:space="preserve"> цьому</w:t>
      </w:r>
      <w:r w:rsidR="00EB074C">
        <w:rPr>
          <w:rFonts w:ascii="Times New Roman" w:eastAsia="Times New Roman" w:hAnsi="Times New Roman" w:cs="Times New Roman"/>
          <w:color w:val="333333"/>
          <w:sz w:val="28"/>
          <w:szCs w:val="28"/>
          <w:bdr w:val="none" w:sz="0" w:space="0" w:color="auto" w:frame="1"/>
          <w:lang w:val="uk-UA" w:eastAsia="uk-UA"/>
        </w:rPr>
        <w:t>,</w:t>
      </w:r>
      <w:r w:rsidRPr="009F4DD3">
        <w:rPr>
          <w:rFonts w:ascii="Times New Roman" w:eastAsia="Times New Roman" w:hAnsi="Times New Roman" w:cs="Times New Roman"/>
          <w:color w:val="333333"/>
          <w:sz w:val="28"/>
          <w:szCs w:val="28"/>
          <w:bdr w:val="none" w:sz="0" w:space="0" w:color="auto" w:frame="1"/>
          <w:lang w:val="uk-UA" w:eastAsia="uk-UA"/>
        </w:rPr>
        <w:t xml:space="preserve"> основна мета контролю полягає у визначенні якості засвоєння програмового матеріалу на різних етапах навчання. Це є результатом того, що не просто виконується програма, а учні вчаться мислити, у них формуються стійкі вміння застосовувати на практиці набуті знання. </w:t>
      </w:r>
    </w:p>
    <w:p w14:paraId="3A6D1C20" w14:textId="77777777" w:rsidR="00500376" w:rsidRPr="009F4DD3" w:rsidRDefault="00500376" w:rsidP="00500376">
      <w:pPr>
        <w:shd w:val="clear" w:color="auto" w:fill="FFFFFF"/>
        <w:spacing w:after="0" w:line="240" w:lineRule="auto"/>
        <w:ind w:firstLine="142"/>
        <w:rPr>
          <w:rFonts w:ascii="Times New Roman" w:eastAsia="Times New Roman" w:hAnsi="Times New Roman" w:cs="Times New Roman"/>
          <w:color w:val="333333"/>
          <w:sz w:val="28"/>
          <w:szCs w:val="28"/>
          <w:bdr w:val="none" w:sz="0" w:space="0" w:color="auto" w:frame="1"/>
          <w:lang w:val="uk-UA" w:eastAsia="uk-UA"/>
        </w:rPr>
      </w:pPr>
      <w:r w:rsidRPr="009F4DD3">
        <w:rPr>
          <w:rFonts w:ascii="Times New Roman" w:eastAsia="Times New Roman" w:hAnsi="Times New Roman" w:cs="Times New Roman"/>
          <w:color w:val="333333"/>
          <w:sz w:val="28"/>
          <w:szCs w:val="28"/>
          <w:bdr w:val="none" w:sz="0" w:space="0" w:color="auto" w:frame="1"/>
          <w:lang w:val="uk-UA" w:eastAsia="uk-UA"/>
        </w:rPr>
        <w:t xml:space="preserve">Рубцова Н.О., учитель 4-А класу (інклюзивний клас)застосовує на своїх уроках словесні, практичні, проблемно-пошукові методи навчання, створює ігрові ситуації,  використовує різні види та прийоми роботи. </w:t>
      </w:r>
    </w:p>
    <w:p w14:paraId="06DCCF12" w14:textId="77777777" w:rsidR="00500376" w:rsidRPr="009F4DD3" w:rsidRDefault="00500376" w:rsidP="00500376">
      <w:pPr>
        <w:shd w:val="clear" w:color="auto" w:fill="FFFFFF"/>
        <w:spacing w:after="0" w:line="240" w:lineRule="auto"/>
        <w:ind w:firstLine="142"/>
        <w:jc w:val="both"/>
        <w:rPr>
          <w:rFonts w:ascii="Times New Roman" w:eastAsia="Times New Roman" w:hAnsi="Times New Roman" w:cs="Times New Roman"/>
          <w:color w:val="333333"/>
          <w:sz w:val="28"/>
          <w:szCs w:val="28"/>
          <w:bdr w:val="none" w:sz="0" w:space="0" w:color="auto" w:frame="1"/>
          <w:lang w:val="uk-UA" w:eastAsia="uk-UA"/>
        </w:rPr>
      </w:pPr>
      <w:r>
        <w:rPr>
          <w:rFonts w:ascii="Times New Roman" w:eastAsia="Times New Roman" w:hAnsi="Times New Roman" w:cs="Times New Roman"/>
          <w:color w:val="333333"/>
          <w:sz w:val="28"/>
          <w:szCs w:val="28"/>
          <w:bdr w:val="none" w:sz="0" w:space="0" w:color="auto" w:frame="1"/>
          <w:lang w:val="uk-UA" w:eastAsia="uk-UA"/>
        </w:rPr>
        <w:t xml:space="preserve">         </w:t>
      </w:r>
      <w:r w:rsidRPr="009F4DD3">
        <w:rPr>
          <w:rFonts w:ascii="Times New Roman" w:eastAsia="Times New Roman" w:hAnsi="Times New Roman" w:cs="Times New Roman"/>
          <w:color w:val="333333"/>
          <w:sz w:val="28"/>
          <w:szCs w:val="28"/>
          <w:bdr w:val="none" w:sz="0" w:space="0" w:color="auto" w:frame="1"/>
          <w:lang w:val="uk-UA" w:eastAsia="uk-UA"/>
        </w:rPr>
        <w:t>Н</w:t>
      </w:r>
      <w:r>
        <w:rPr>
          <w:rFonts w:ascii="Times New Roman" w:eastAsia="Times New Roman" w:hAnsi="Times New Roman" w:cs="Times New Roman"/>
          <w:color w:val="333333"/>
          <w:sz w:val="28"/>
          <w:szCs w:val="28"/>
          <w:bdr w:val="none" w:sz="0" w:space="0" w:color="auto" w:frame="1"/>
          <w:lang w:val="uk-UA" w:eastAsia="uk-UA"/>
        </w:rPr>
        <w:t xml:space="preserve">а своїх уроках вона на високому </w:t>
      </w:r>
      <w:r w:rsidRPr="009F4DD3">
        <w:rPr>
          <w:rFonts w:ascii="Times New Roman" w:eastAsia="Times New Roman" w:hAnsi="Times New Roman" w:cs="Times New Roman"/>
          <w:color w:val="333333"/>
          <w:sz w:val="28"/>
          <w:szCs w:val="28"/>
          <w:bdr w:val="none" w:sz="0" w:space="0" w:color="auto" w:frame="1"/>
          <w:lang w:val="uk-UA" w:eastAsia="uk-UA"/>
        </w:rPr>
        <w:t>рівні  використовує  наочний  матеріал,   здійснює індивідуальний підхід до учнів,  привчає дітей самостійно працювати на всіх  етапах уроку,  застосовує принцип  наступності. Вчитель проводить індивідуальну роботу з учнями після уроків, допомагаючи їм свідомо оволодіти знаннями з мови, застосовує різні види текстів для роботи, різноманітні хвилинки,  що сприяють  розвитку уваги, мислення, створюють атмосферу зацікавленості, ситуації успіху, творчої співпраці вчителя та учнів.</w:t>
      </w:r>
    </w:p>
    <w:p w14:paraId="6000980A" w14:textId="77777777" w:rsidR="00500376" w:rsidRPr="009F4DD3" w:rsidRDefault="00500376" w:rsidP="00500376">
      <w:pPr>
        <w:spacing w:after="0"/>
        <w:jc w:val="both"/>
        <w:rPr>
          <w:rFonts w:ascii="Times New Roman" w:eastAsia="Times New Roman" w:hAnsi="Times New Roman" w:cs="Times New Roman"/>
          <w:color w:val="333333"/>
          <w:sz w:val="32"/>
          <w:szCs w:val="32"/>
          <w:bdr w:val="none" w:sz="0" w:space="0" w:color="auto" w:frame="1"/>
          <w:lang w:val="uk-UA" w:eastAsia="uk-UA"/>
        </w:rPr>
      </w:pPr>
      <w:r w:rsidRPr="009F4DD3">
        <w:rPr>
          <w:rFonts w:ascii="Times New Roman" w:hAnsi="Times New Roman" w:cs="Times New Roman"/>
          <w:color w:val="000000"/>
          <w:spacing w:val="-2"/>
          <w:sz w:val="28"/>
          <w:szCs w:val="28"/>
          <w:lang w:val="uk-UA"/>
        </w:rPr>
        <w:t>У навчанні учнів математики велику увагу вчителі приділяють грі як основному виду дитячої діяльності. Ігрова діяльність є цінним засобом виховання розумової активності учнів, активізує психічні процеси, викликає живу зацікавленість у процесах пізнання.</w:t>
      </w:r>
    </w:p>
    <w:p w14:paraId="11D5A1CF" w14:textId="77777777" w:rsidR="00500376" w:rsidRPr="009F4DD3" w:rsidRDefault="00500376" w:rsidP="00500376">
      <w:pPr>
        <w:spacing w:after="0"/>
        <w:ind w:firstLine="567"/>
        <w:jc w:val="both"/>
        <w:rPr>
          <w:rFonts w:ascii="Times New Roman" w:hAnsi="Times New Roman" w:cs="Times New Roman"/>
          <w:color w:val="000000"/>
          <w:spacing w:val="-3"/>
          <w:sz w:val="28"/>
          <w:szCs w:val="28"/>
          <w:lang w:val="uk-UA"/>
        </w:rPr>
      </w:pPr>
      <w:r w:rsidRPr="009F4DD3">
        <w:rPr>
          <w:rFonts w:ascii="Times New Roman" w:hAnsi="Times New Roman" w:cs="Times New Roman"/>
          <w:sz w:val="28"/>
          <w:szCs w:val="28"/>
          <w:lang w:val="uk-UA"/>
        </w:rPr>
        <w:t>У 1-х класах  учителі Ткаченко Т.Д., Ющенко А.В. на уроках значну увагу приділяють розвитку математичної мови, навичок орфографічного режиму. Щоб уроки були ефективнішими, використовувалось багато наочності, що дозволяє дітям швидше засвоїти норми написання та математичну термінологію, краще розуміти вчителя. Вчителі забезпечують виклад матеріалу від простого до складного, використовують метод порівняння, спонукають учнів до самостійних рішень.</w:t>
      </w:r>
      <w:r w:rsidRPr="009F4DD3">
        <w:rPr>
          <w:rFonts w:ascii="Times New Roman" w:hAnsi="Times New Roman" w:cs="Times New Roman"/>
          <w:color w:val="000000"/>
          <w:spacing w:val="-3"/>
          <w:sz w:val="28"/>
          <w:szCs w:val="28"/>
          <w:lang w:val="uk-UA"/>
        </w:rPr>
        <w:t xml:space="preserve"> На уроках часто присутні казкові герої, яких  діти намагаються не засмучувати, бути уважними, правильно відповідати. Усі класоводи на уроках використовують комп’ютерні презентації, задачі у вигляді мультфільмів та алгоритмічні схеми. Завдяки цьому легше засвоюється навчальний матеріал, розвивається мислення дітей. </w:t>
      </w:r>
      <w:r w:rsidRPr="009F4DD3">
        <w:rPr>
          <w:rFonts w:ascii="Times New Roman" w:hAnsi="Times New Roman" w:cs="Times New Roman"/>
          <w:color w:val="000000"/>
          <w:spacing w:val="-3"/>
          <w:sz w:val="28"/>
          <w:szCs w:val="28"/>
          <w:lang w:val="uk-UA"/>
        </w:rPr>
        <w:lastRenderedPageBreak/>
        <w:t>Діти працюють з математичними баками, «селять» цифри в будиночки поруч із сусідами, працюють із геометричними фігурами, дають їм визначення.</w:t>
      </w:r>
    </w:p>
    <w:p w14:paraId="4BAD446F" w14:textId="77777777" w:rsidR="00500376" w:rsidRPr="009F4DD3" w:rsidRDefault="00500376" w:rsidP="00500376">
      <w:pPr>
        <w:spacing w:after="0"/>
        <w:ind w:firstLine="567"/>
        <w:jc w:val="both"/>
        <w:rPr>
          <w:rFonts w:ascii="Times New Roman" w:hAnsi="Times New Roman" w:cs="Times New Roman"/>
          <w:sz w:val="28"/>
          <w:szCs w:val="28"/>
          <w:lang w:val="uk-UA"/>
        </w:rPr>
      </w:pPr>
      <w:r w:rsidRPr="009F4DD3">
        <w:rPr>
          <w:rFonts w:ascii="Times New Roman" w:hAnsi="Times New Roman" w:cs="Times New Roman"/>
          <w:sz w:val="28"/>
          <w:szCs w:val="28"/>
          <w:lang w:val="uk-UA"/>
        </w:rPr>
        <w:t>Заслуго</w:t>
      </w:r>
      <w:r w:rsidRPr="009F4DD3">
        <w:rPr>
          <w:rFonts w:ascii="Times New Roman" w:hAnsi="Times New Roman" w:cs="Times New Roman"/>
          <w:sz w:val="28"/>
          <w:szCs w:val="28"/>
          <w:highlight w:val="yellow"/>
          <w:lang w:val="uk-UA"/>
        </w:rPr>
        <w:t>вує</w:t>
      </w:r>
      <w:r w:rsidRPr="009F4DD3">
        <w:rPr>
          <w:rFonts w:ascii="Times New Roman" w:hAnsi="Times New Roman" w:cs="Times New Roman"/>
          <w:sz w:val="28"/>
          <w:szCs w:val="28"/>
          <w:lang w:val="uk-UA"/>
        </w:rPr>
        <w:t xml:space="preserve"> на увагу високоефективні уроки математики учителя 2-Б класу Іовчевої В.В. Вона  приділяє належну увагу створенню найсприятливіших умов для навчання, виховання і розвитку учнів, враховуючи їх індивідуальні нахили, здібності та інтереси. На уроках поєднує індивідуальну та групову роботу учнів, проводе різного роду змагання для відпрацювання основних понять і правил. Вікторія Вікторівна  доцільно використовує цікаву наочність, а також дошку для проведення математичних диктантів, вчить будувати логічні ланцюжки, застосовуючи узагальнюючі таблиці.  Для класифікації знань використовують схеми задач. Це є доцільним, оскільки учні переходять до схематичних позначень умов задач, вчаться самостійно складати скорочений запис до задач і розв’язувати їх. Усе це дозволяє розвивати в учнів цікавість до навчання. Учні на таких уроках активніші, ніж на тих, де вчителі застосовують  тільки бесіду або розповідь. </w:t>
      </w:r>
    </w:p>
    <w:p w14:paraId="5127460B" w14:textId="77777777" w:rsidR="00500376" w:rsidRPr="009F4DD3" w:rsidRDefault="00500376" w:rsidP="00500376">
      <w:pPr>
        <w:spacing w:after="0"/>
        <w:ind w:firstLine="567"/>
        <w:jc w:val="both"/>
        <w:rPr>
          <w:rFonts w:ascii="Times New Roman" w:hAnsi="Times New Roman" w:cs="Times New Roman"/>
          <w:sz w:val="28"/>
          <w:szCs w:val="28"/>
          <w:lang w:val="uk-UA"/>
        </w:rPr>
      </w:pPr>
      <w:r w:rsidRPr="009F4DD3">
        <w:rPr>
          <w:rFonts w:ascii="Times New Roman" w:hAnsi="Times New Roman" w:cs="Times New Roman"/>
          <w:sz w:val="28"/>
          <w:szCs w:val="28"/>
          <w:lang w:val="uk-UA"/>
        </w:rPr>
        <w:t xml:space="preserve">Уроки учителів 3-х класів Колісницької Н.Ю., Михальченко Н.К. цікаві та насичені різними видами роботи. Класоводи детально продумують етапи уроку, змінюють види діяльності, розвиваючи логічне мислення. Обчислювальні навички організовуються на матеріалі різної складності. При розв’язуванні задач використовуються завдання творчого характеру. Частіше всього вони пов’язані зі зміною умови задачі, числових даних. Для тих, кому складніше, – в умові виділяються опорні слова, пропонуються схеми. Вчителі вдало поєднують групову та індивідуальну форми роботи учнів, проводять різного роду змагання для відпрацювання основних понять і правил. На уроках математики у 3-х класах приділяється належна увага мотивації навчальної діяльності, постановці та реалізації виховної мети уроків. </w:t>
      </w:r>
    </w:p>
    <w:p w14:paraId="6AB6E72A" w14:textId="77777777" w:rsidR="00500376" w:rsidRPr="009F4DD3" w:rsidRDefault="00500376" w:rsidP="00500376">
      <w:pPr>
        <w:spacing w:after="0"/>
        <w:ind w:firstLine="567"/>
        <w:jc w:val="both"/>
        <w:rPr>
          <w:rFonts w:ascii="Times New Roman" w:hAnsi="Times New Roman" w:cs="Times New Roman"/>
          <w:sz w:val="28"/>
          <w:szCs w:val="28"/>
          <w:lang w:val="uk-UA"/>
        </w:rPr>
      </w:pPr>
      <w:r w:rsidRPr="009F4DD3">
        <w:rPr>
          <w:rFonts w:ascii="Times New Roman" w:hAnsi="Times New Roman" w:cs="Times New Roman"/>
          <w:sz w:val="28"/>
          <w:szCs w:val="28"/>
          <w:lang w:val="uk-UA"/>
        </w:rPr>
        <w:t xml:space="preserve">Учителі 4-х класів Рубцова Н.О., Фільчакова В.І. з метою багаторазового повторення понять і правил практикують коментування учнями виконання вправ. Уроки цих учителів мають практичну спрямованість, сприяють розвитку пізнавальних здібностей молодших школярів, пам’яті, логічного і творчого мислення, сенсорних умінь. Рубцова Наталія Олександрівна використовує на уроках електронні додатки до підручника математики, де є презентації, таблиці, блок-схеми до кожного уроку. Вчителі значну увагу приділяють розвитку математичного мовлення їх, учні володіють математичною термінологією, можуть вільно висловлювати свої думки щодо розв’язання задач, рівнянь, прикладів. Учителями більше використовуються самостійні види роботи, що прищеплюють учням самостійність прийняття рішень, застосування своїх знань, умінь та навичок на практиці. </w:t>
      </w:r>
    </w:p>
    <w:p w14:paraId="05CF27EE" w14:textId="77777777" w:rsidR="00500376" w:rsidRPr="009F4DD3" w:rsidRDefault="00500376" w:rsidP="00500376">
      <w:pPr>
        <w:spacing w:line="240" w:lineRule="auto"/>
        <w:contextualSpacing/>
        <w:jc w:val="both"/>
        <w:rPr>
          <w:rFonts w:ascii="Times New Roman" w:eastAsia="Times New Roman" w:hAnsi="Times New Roman" w:cs="Times New Roman"/>
          <w:sz w:val="28"/>
          <w:szCs w:val="28"/>
          <w:lang w:val="uk-UA" w:eastAsia="ru-RU"/>
        </w:rPr>
      </w:pPr>
      <w:r w:rsidRPr="009F4DD3">
        <w:rPr>
          <w:rFonts w:ascii="Times New Roman" w:eastAsia="Times New Roman" w:hAnsi="Times New Roman" w:cs="Times New Roman"/>
          <w:sz w:val="28"/>
          <w:szCs w:val="28"/>
          <w:lang w:val="uk-UA" w:eastAsia="ru-RU"/>
        </w:rPr>
        <w:lastRenderedPageBreak/>
        <w:t>Інтегрований курс «Я досліджую світ» вивчається за програмою НУШ, розробленою під керівництвом О. Я. Савченко.</w:t>
      </w:r>
    </w:p>
    <w:p w14:paraId="773B77A0" w14:textId="77777777" w:rsidR="00500376" w:rsidRPr="009F4DD3" w:rsidRDefault="00500376" w:rsidP="00500376">
      <w:pPr>
        <w:spacing w:line="240" w:lineRule="auto"/>
        <w:ind w:firstLine="709"/>
        <w:contextualSpacing/>
        <w:jc w:val="both"/>
        <w:rPr>
          <w:rFonts w:ascii="Times New Roman" w:eastAsia="Times New Roman" w:hAnsi="Times New Roman" w:cs="Times New Roman"/>
          <w:sz w:val="28"/>
          <w:szCs w:val="28"/>
          <w:lang w:val="uk-UA" w:eastAsia="ru-RU"/>
        </w:rPr>
      </w:pPr>
      <w:r w:rsidRPr="009F4DD3">
        <w:rPr>
          <w:rFonts w:ascii="Times New Roman" w:eastAsia="Times New Roman" w:hAnsi="Times New Roman" w:cs="Times New Roman"/>
          <w:sz w:val="28"/>
          <w:szCs w:val="28"/>
          <w:lang w:val="uk-UA" w:eastAsia="ru-RU"/>
        </w:rPr>
        <w:t xml:space="preserve">Важливу роль у розвитку  пізнавального ставлення до природи молодших школярів відіграє </w:t>
      </w:r>
      <w:r w:rsidRPr="009F4DD3">
        <w:rPr>
          <w:rFonts w:ascii="TimesNewRoman" w:eastAsia="Times New Roman" w:hAnsi="TimesNewRoman" w:cs="Times New Roman"/>
          <w:color w:val="000000"/>
          <w:sz w:val="28"/>
          <w:szCs w:val="28"/>
          <w:lang w:val="uk-UA" w:eastAsia="ru-RU"/>
        </w:rPr>
        <w:t xml:space="preserve">інтегрований курс «Я досліджую світ», який вивчає природу як єдине матеріальне ціле, розглядає її в розвитку, в часі та просторі. Природознавчі знання молодших школярів </w:t>
      </w:r>
      <w:r w:rsidRPr="009F4DD3">
        <w:rPr>
          <w:rFonts w:ascii="Times New Roman" w:eastAsia="Times New Roman" w:hAnsi="Times New Roman" w:cs="Times New Roman"/>
          <w:color w:val="000000"/>
          <w:sz w:val="28"/>
          <w:szCs w:val="28"/>
          <w:lang w:val="uk-UA" w:eastAsia="ru-RU"/>
        </w:rPr>
        <w:t xml:space="preserve">є підґрунтя </w:t>
      </w:r>
      <w:r w:rsidRPr="009F4DD3">
        <w:rPr>
          <w:rFonts w:ascii="TimesNewRoman" w:eastAsia="Times New Roman" w:hAnsi="TimesNewRoman" w:cs="Times New Roman"/>
          <w:color w:val="000000"/>
          <w:sz w:val="28"/>
          <w:szCs w:val="28"/>
          <w:lang w:val="uk-UA" w:eastAsia="ru-RU"/>
        </w:rPr>
        <w:t>для вивчення природничих дисциплін у середній школі (фізики, хімії, географії, біології, екології).</w:t>
      </w:r>
    </w:p>
    <w:p w14:paraId="3F692EBC" w14:textId="77777777" w:rsidR="00500376" w:rsidRPr="009F4DD3" w:rsidRDefault="00500376" w:rsidP="00500376">
      <w:pPr>
        <w:spacing w:line="240" w:lineRule="auto"/>
        <w:ind w:firstLine="709"/>
        <w:contextualSpacing/>
        <w:jc w:val="both"/>
        <w:rPr>
          <w:rFonts w:ascii="Times New Roman" w:eastAsia="Times New Roman" w:hAnsi="Times New Roman" w:cs="Times New Roman"/>
          <w:sz w:val="28"/>
          <w:szCs w:val="28"/>
          <w:lang w:val="uk-UA" w:eastAsia="ru-RU"/>
        </w:rPr>
      </w:pPr>
      <w:r w:rsidRPr="009F4DD3">
        <w:rPr>
          <w:rFonts w:ascii="TimesNewRoman" w:eastAsia="Times New Roman" w:hAnsi="TimesNewRoman" w:cs="Times New Roman"/>
          <w:color w:val="000000"/>
          <w:sz w:val="28"/>
          <w:szCs w:val="28"/>
          <w:lang w:val="uk-UA" w:eastAsia="ru-RU"/>
        </w:rPr>
        <w:t xml:space="preserve">Інтегрований курс «Я досліджую світ» повністю реалізує зміст освітніх галузей Стандарту початкової освіти: «Громадянської, соціальної і </w:t>
      </w:r>
      <w:proofErr w:type="spellStart"/>
      <w:r w:rsidRPr="009F4DD3">
        <w:rPr>
          <w:rFonts w:ascii="TimesNewRoman" w:eastAsia="Times New Roman" w:hAnsi="TimesNewRoman" w:cs="Times New Roman"/>
          <w:color w:val="000000"/>
          <w:sz w:val="28"/>
          <w:szCs w:val="28"/>
          <w:lang w:val="uk-UA" w:eastAsia="ru-RU"/>
        </w:rPr>
        <w:t>здоров’язбережувальної</w:t>
      </w:r>
      <w:proofErr w:type="spellEnd"/>
      <w:r w:rsidRPr="009F4DD3">
        <w:rPr>
          <w:rFonts w:ascii="TimesNewRoman" w:eastAsia="Times New Roman" w:hAnsi="TimesNewRoman" w:cs="Times New Roman"/>
          <w:color w:val="000000"/>
          <w:sz w:val="28"/>
          <w:szCs w:val="28"/>
          <w:lang w:val="uk-UA" w:eastAsia="ru-RU"/>
        </w:rPr>
        <w:t xml:space="preserve">», «Природничої» — із залученням змісту інших галузей: «Технологічної», «Мовно-літературної», «Математичної», «Мистецької». </w:t>
      </w:r>
    </w:p>
    <w:p w14:paraId="4132B4A5" w14:textId="77777777" w:rsidR="00500376" w:rsidRPr="009F4DD3" w:rsidRDefault="00500376" w:rsidP="00500376">
      <w:pPr>
        <w:spacing w:line="240" w:lineRule="auto"/>
        <w:ind w:firstLine="540"/>
        <w:contextualSpacing/>
        <w:jc w:val="both"/>
        <w:rPr>
          <w:rFonts w:ascii="Times New Roman" w:eastAsia="Times New Roman" w:hAnsi="Times New Roman" w:cs="Times New Roman"/>
          <w:sz w:val="28"/>
          <w:szCs w:val="28"/>
          <w:lang w:val="uk-UA" w:eastAsia="ru-RU"/>
        </w:rPr>
      </w:pPr>
      <w:r w:rsidRPr="009F4DD3">
        <w:rPr>
          <w:rFonts w:ascii="Times New Roman" w:eastAsia="Times New Roman" w:hAnsi="Times New Roman" w:cs="Times New Roman"/>
          <w:sz w:val="28"/>
          <w:szCs w:val="28"/>
          <w:lang w:val="uk-UA" w:eastAsia="ru-RU"/>
        </w:rPr>
        <w:t>Учителі неухильно дотримуються організаційних, дидактичних, психологічних, психотерапевтичних, санітарно-гігієнічних та етичних вимог проведення уроків.  Залучають  дітей до активної  взаємодії через гру, спільну працю, пізнання, спілкування. Всі уроки проведені на достатньому та високому рівнях. Це говорить про ретельну, систематичну підготовку вчителів до уроків, їх зацікавленість в отриманні молодшими школярами міцних знань.</w:t>
      </w:r>
    </w:p>
    <w:p w14:paraId="5148E952" w14:textId="77777777" w:rsidR="00500376" w:rsidRPr="009F4DD3" w:rsidRDefault="00500376" w:rsidP="00500376">
      <w:pPr>
        <w:shd w:val="clear" w:color="auto" w:fill="FFFFFF"/>
        <w:spacing w:line="240" w:lineRule="auto"/>
        <w:ind w:firstLine="567"/>
        <w:contextualSpacing/>
        <w:jc w:val="both"/>
        <w:rPr>
          <w:rFonts w:ascii="Times New Roman" w:eastAsia="Times New Roman" w:hAnsi="Times New Roman" w:cs="Times New Roman"/>
          <w:sz w:val="28"/>
          <w:szCs w:val="28"/>
          <w:lang w:val="uk-UA" w:eastAsia="ru-RU"/>
        </w:rPr>
      </w:pPr>
      <w:r w:rsidRPr="009F4DD3">
        <w:rPr>
          <w:rFonts w:ascii="Times New Roman" w:eastAsia="Times New Roman" w:hAnsi="Times New Roman" w:cs="Times New Roman"/>
          <w:sz w:val="28"/>
          <w:szCs w:val="28"/>
          <w:lang w:val="uk-UA" w:eastAsia="ru-RU"/>
        </w:rPr>
        <w:t xml:space="preserve">Педагоги (Рубцова Н.О.-4-Акл., Михальченко Н.К.-3-Б кл., Іовчева В.В.-2-Б кл.,Ткаченко Т.Д.- 1-Акл.) постійно використовують методику «6 цеглинок», інтерактивні технології та вправи, створюють ігрові ситуації, залучають здобувачів освіти до активної взаємодії через  роботу в парах та групах. Опрацьовують начальний матеріал з опорою на практику та життєвий досвід дитини. </w:t>
      </w:r>
    </w:p>
    <w:p w14:paraId="752BBE49" w14:textId="77777777" w:rsidR="00500376" w:rsidRPr="009F4DD3" w:rsidRDefault="00500376" w:rsidP="00500376">
      <w:pPr>
        <w:shd w:val="clear" w:color="auto" w:fill="FFFFFF"/>
        <w:spacing w:line="240" w:lineRule="auto"/>
        <w:ind w:firstLine="567"/>
        <w:contextualSpacing/>
        <w:jc w:val="both"/>
        <w:rPr>
          <w:rFonts w:ascii="Times New Roman" w:eastAsia="Times New Roman" w:hAnsi="Times New Roman" w:cs="Times New Roman"/>
          <w:sz w:val="28"/>
          <w:szCs w:val="28"/>
          <w:lang w:val="uk-UA" w:eastAsia="ru-RU"/>
        </w:rPr>
      </w:pPr>
      <w:r w:rsidRPr="009F4DD3">
        <w:rPr>
          <w:rFonts w:ascii="Times New Roman" w:eastAsia="Times New Roman" w:hAnsi="Times New Roman" w:cs="Times New Roman"/>
          <w:sz w:val="28"/>
          <w:szCs w:val="28"/>
          <w:lang w:val="uk-UA" w:eastAsia="ru-RU"/>
        </w:rPr>
        <w:t>Формують позитивну мотивацію навчання, обирають методи та форми навчання, які сприяють осмисленню та запам’ятовуванню навчального матеріалу, застосовують наочність, впроваджують у роботу методику «Щоденні 5», вдало створюють ситуацію успіху, мотивують учнів на подальшу роботу.</w:t>
      </w:r>
      <w:r w:rsidRPr="009F4DD3">
        <w:rPr>
          <w:rFonts w:ascii="Times New Roman" w:eastAsia="Times New Roman" w:hAnsi="Times New Roman" w:cs="Times New Roman"/>
          <w:color w:val="FF0000"/>
          <w:sz w:val="28"/>
          <w:szCs w:val="28"/>
          <w:lang w:val="uk-UA" w:eastAsia="ru-RU"/>
        </w:rPr>
        <w:t xml:space="preserve"> </w:t>
      </w:r>
      <w:r w:rsidRPr="009F4DD3">
        <w:rPr>
          <w:rFonts w:ascii="Times New Roman" w:eastAsia="Times New Roman" w:hAnsi="Times New Roman" w:cs="Times New Roman"/>
          <w:sz w:val="28"/>
          <w:szCs w:val="28"/>
          <w:lang w:val="uk-UA" w:eastAsia="ru-RU"/>
        </w:rPr>
        <w:t>Здійснюють міжпредметні зв’язки.(Ющенко А.В.-1-Бкл., Діденко Д.О.-2-А кл., Колісницька Н.Ю.-3-Акл., Фільчакова В.І. -4-Б кл.)</w:t>
      </w:r>
    </w:p>
    <w:p w14:paraId="2A2FEC02" w14:textId="77777777" w:rsidR="00500376" w:rsidRPr="009F4DD3" w:rsidRDefault="00500376" w:rsidP="00500376">
      <w:pPr>
        <w:shd w:val="clear" w:color="auto" w:fill="FFFFFF"/>
        <w:spacing w:line="240" w:lineRule="auto"/>
        <w:ind w:firstLine="567"/>
        <w:contextualSpacing/>
        <w:jc w:val="both"/>
        <w:rPr>
          <w:rFonts w:ascii="Times New Roman" w:eastAsia="Times New Roman" w:hAnsi="Times New Roman" w:cs="Times New Roman"/>
          <w:sz w:val="28"/>
          <w:szCs w:val="28"/>
          <w:lang w:val="uk-UA" w:eastAsia="ru-RU"/>
        </w:rPr>
      </w:pPr>
      <w:r w:rsidRPr="009F4DD3">
        <w:rPr>
          <w:rFonts w:ascii="Times New Roman" w:eastAsia="Times New Roman" w:hAnsi="Times New Roman" w:cs="Times New Roman"/>
          <w:sz w:val="28"/>
          <w:szCs w:val="28"/>
          <w:lang w:val="uk-UA" w:eastAsia="ru-RU"/>
        </w:rPr>
        <w:t xml:space="preserve">З метою якісної реалізації Державного стандарту початкової освіти педагоги впроваджують інформаційно-комунікаційні засоби навчання, користуються  мультимедійними презентаціями до уроків. </w:t>
      </w:r>
    </w:p>
    <w:p w14:paraId="0B7DDB60" w14:textId="77777777" w:rsidR="00500376" w:rsidRPr="009F4DD3" w:rsidRDefault="00500376" w:rsidP="00500376">
      <w:pPr>
        <w:shd w:val="clear" w:color="auto" w:fill="FFFFFF"/>
        <w:spacing w:line="240" w:lineRule="auto"/>
        <w:ind w:firstLine="567"/>
        <w:contextualSpacing/>
        <w:jc w:val="both"/>
        <w:rPr>
          <w:rFonts w:ascii="Times New Roman" w:eastAsia="Times New Roman" w:hAnsi="Times New Roman" w:cs="Times New Roman"/>
          <w:sz w:val="28"/>
          <w:szCs w:val="28"/>
          <w:lang w:val="uk-UA" w:eastAsia="ru-RU"/>
        </w:rPr>
      </w:pPr>
      <w:r w:rsidRPr="009F4DD3">
        <w:rPr>
          <w:rFonts w:ascii="Times New Roman" w:eastAsia="Times New Roman" w:hAnsi="Times New Roman" w:cs="Times New Roman"/>
          <w:sz w:val="28"/>
          <w:szCs w:val="28"/>
          <w:lang w:val="uk-UA" w:eastAsia="ru-RU"/>
        </w:rPr>
        <w:t>Але, Діденко Д.О.(2-А кл.) у подальшій роботі слід звернути увагу на розвиток мовлення учнів, мотивацію діяльності на всіх етапах роботи, реалізацію виховного потенціалу уроку.</w:t>
      </w:r>
    </w:p>
    <w:p w14:paraId="7655B2C3" w14:textId="77777777" w:rsidR="00500376" w:rsidRPr="009F4DD3" w:rsidRDefault="00500376" w:rsidP="00500376">
      <w:pPr>
        <w:ind w:right="-1"/>
        <w:jc w:val="both"/>
        <w:rPr>
          <w:rFonts w:ascii="Times New Roman" w:hAnsi="Times New Roman" w:cs="Times New Roman"/>
          <w:sz w:val="28"/>
          <w:szCs w:val="28"/>
          <w:lang w:val="uk-UA"/>
        </w:rPr>
      </w:pPr>
      <w:r w:rsidRPr="009F4DD3">
        <w:rPr>
          <w:rFonts w:ascii="Times New Roman" w:eastAsia="Times New Roman" w:hAnsi="Times New Roman" w:cs="Times New Roman"/>
          <w:sz w:val="28"/>
          <w:szCs w:val="28"/>
          <w:lang w:val="uk-UA" w:eastAsia="ru-RU"/>
        </w:rPr>
        <w:t>Нововведенням є оцінювання навчальних досягнень учнів 1-4-х класів, впровадження Свідоцтв досягнень (згідно з наказом МОНУ від 20.08.2018 № 924</w:t>
      </w:r>
      <w:r w:rsidRPr="009F4DD3">
        <w:rPr>
          <w:rFonts w:ascii="Times New Roman" w:eastAsia="Times New Roman" w:hAnsi="Times New Roman" w:cs="Times New Roman"/>
          <w:b/>
          <w:sz w:val="28"/>
          <w:szCs w:val="28"/>
          <w:lang w:val="uk-UA" w:eastAsia="ru-RU"/>
        </w:rPr>
        <w:t xml:space="preserve"> «</w:t>
      </w:r>
      <w:proofErr w:type="spellStart"/>
      <w:r w:rsidRPr="009F4DD3">
        <w:rPr>
          <w:rFonts w:ascii="Times New Roman" w:eastAsia="Times New Roman" w:hAnsi="Times New Roman" w:cs="Times New Roman"/>
          <w:bCs/>
          <w:sz w:val="28"/>
          <w:szCs w:val="28"/>
          <w:lang w:val="uk-UA" w:eastAsia="ru-RU"/>
        </w:rPr>
        <w:t>Пpo</w:t>
      </w:r>
      <w:proofErr w:type="spellEnd"/>
      <w:r w:rsidRPr="009F4DD3">
        <w:rPr>
          <w:rFonts w:ascii="Times New Roman" w:eastAsia="Times New Roman" w:hAnsi="Times New Roman" w:cs="Times New Roman"/>
          <w:bCs/>
          <w:sz w:val="28"/>
          <w:szCs w:val="28"/>
          <w:lang w:val="uk-UA" w:eastAsia="ru-RU"/>
        </w:rPr>
        <w:t xml:space="preserve"> затвердження методичних рекомендацій щодо оцінювання навчальних досягнень учнів першого класу у Новій українській школі»). </w:t>
      </w:r>
      <w:r w:rsidRPr="009F4DD3">
        <w:rPr>
          <w:rFonts w:ascii="Times New Roman" w:eastAsia="Times New Roman" w:hAnsi="Times New Roman" w:cs="Times New Roman"/>
          <w:sz w:val="28"/>
          <w:szCs w:val="28"/>
          <w:lang w:val="uk-UA" w:eastAsia="ru-RU"/>
        </w:rPr>
        <w:t xml:space="preserve">Оцінювання результатів навчання та особистих досягнень учнів у 1-2 класах має формувальний характер, здійснюється вербально, що передбачає активне </w:t>
      </w:r>
      <w:r w:rsidRPr="009F4DD3">
        <w:rPr>
          <w:rFonts w:ascii="Times New Roman" w:eastAsia="Times New Roman" w:hAnsi="Times New Roman" w:cs="Times New Roman"/>
          <w:sz w:val="28"/>
          <w:szCs w:val="28"/>
          <w:lang w:val="uk-UA" w:eastAsia="ru-RU"/>
        </w:rPr>
        <w:lastRenderedPageBreak/>
        <w:t xml:space="preserve">залучення учнів до самоконтролю і </w:t>
      </w:r>
      <w:proofErr w:type="spellStart"/>
      <w:r w:rsidRPr="009F4DD3">
        <w:rPr>
          <w:rFonts w:ascii="Times New Roman" w:eastAsia="Times New Roman" w:hAnsi="Times New Roman" w:cs="Times New Roman"/>
          <w:sz w:val="28"/>
          <w:szCs w:val="28"/>
          <w:lang w:val="uk-UA" w:eastAsia="ru-RU"/>
        </w:rPr>
        <w:t>самооцінювання</w:t>
      </w:r>
      <w:proofErr w:type="spellEnd"/>
      <w:r w:rsidRPr="009F4DD3">
        <w:rPr>
          <w:rFonts w:ascii="Times New Roman" w:eastAsia="Times New Roman" w:hAnsi="Times New Roman" w:cs="Times New Roman"/>
          <w:sz w:val="28"/>
          <w:szCs w:val="28"/>
          <w:lang w:val="uk-UA" w:eastAsia="ru-RU"/>
        </w:rPr>
        <w:t xml:space="preserve">. Для учнів 3 та 4 –х класів застосовується формувальне та підсумкове оцінювання. Здійснення формувального оцінювання орієнтує вчителя на спостереження за навчальним поступом кожного учня. Воно розпочинається з перших днів навчання у закладі і триває постійно. </w:t>
      </w:r>
      <w:r w:rsidRPr="009F4DD3">
        <w:rPr>
          <w:rFonts w:ascii="Times New Roman" w:hAnsi="Times New Roman" w:cs="Times New Roman"/>
          <w:sz w:val="28"/>
          <w:szCs w:val="28"/>
          <w:lang w:val="uk-UA"/>
        </w:rPr>
        <w:t>Згідно  з календарним плануванням проводяться діагностичні,    контрольні роботи.</w:t>
      </w:r>
    </w:p>
    <w:p w14:paraId="50B7C838" w14:textId="77777777" w:rsidR="00500376" w:rsidRPr="009F4DD3" w:rsidRDefault="00500376" w:rsidP="00500376">
      <w:pPr>
        <w:shd w:val="clear" w:color="auto" w:fill="FFFFFF"/>
        <w:spacing w:before="5" w:after="0"/>
        <w:ind w:left="288"/>
        <w:rPr>
          <w:rFonts w:ascii="Times New Roman" w:hAnsi="Times New Roman" w:cs="Times New Roman"/>
          <w:sz w:val="28"/>
          <w:szCs w:val="28"/>
          <w:lang w:val="uk-UA"/>
        </w:rPr>
      </w:pPr>
      <w:r w:rsidRPr="009F4DD3">
        <w:rPr>
          <w:rFonts w:ascii="Times New Roman" w:hAnsi="Times New Roman" w:cs="Times New Roman"/>
          <w:color w:val="000000"/>
          <w:spacing w:val="-1"/>
          <w:sz w:val="28"/>
          <w:szCs w:val="28"/>
          <w:lang w:val="uk-UA"/>
        </w:rPr>
        <w:t>Виходячи з вищезазначеного,</w:t>
      </w:r>
    </w:p>
    <w:p w14:paraId="3588DD0B" w14:textId="77777777" w:rsidR="00500376" w:rsidRPr="009F4DD3" w:rsidRDefault="00500376" w:rsidP="00500376">
      <w:pPr>
        <w:shd w:val="clear" w:color="auto" w:fill="FFFFFF"/>
        <w:spacing w:before="5" w:after="0"/>
        <w:ind w:left="293"/>
        <w:rPr>
          <w:rFonts w:ascii="Times New Roman" w:hAnsi="Times New Roman" w:cs="Times New Roman"/>
          <w:color w:val="000000"/>
          <w:spacing w:val="-2"/>
          <w:sz w:val="28"/>
          <w:szCs w:val="28"/>
          <w:lang w:val="uk-UA"/>
        </w:rPr>
      </w:pPr>
    </w:p>
    <w:p w14:paraId="5E94BA86" w14:textId="77777777" w:rsidR="00500376" w:rsidRDefault="00500376" w:rsidP="00500376">
      <w:pPr>
        <w:shd w:val="clear" w:color="auto" w:fill="FFFFFF"/>
        <w:spacing w:before="5" w:after="0"/>
        <w:ind w:left="293"/>
        <w:rPr>
          <w:rFonts w:ascii="Times New Roman" w:hAnsi="Times New Roman" w:cs="Times New Roman"/>
          <w:b/>
          <w:color w:val="000000"/>
          <w:spacing w:val="-2"/>
          <w:sz w:val="28"/>
          <w:szCs w:val="28"/>
          <w:lang w:val="uk-UA"/>
        </w:rPr>
      </w:pPr>
      <w:r w:rsidRPr="009F4DD3">
        <w:rPr>
          <w:rFonts w:ascii="Times New Roman" w:hAnsi="Times New Roman" w:cs="Times New Roman"/>
          <w:b/>
          <w:color w:val="000000"/>
          <w:spacing w:val="-2"/>
          <w:sz w:val="28"/>
          <w:szCs w:val="28"/>
          <w:lang w:val="uk-UA"/>
        </w:rPr>
        <w:t>Н А К А З У Ю:</w:t>
      </w:r>
    </w:p>
    <w:p w14:paraId="0AC4841E" w14:textId="77777777" w:rsidR="00500376" w:rsidRPr="009F4DD3" w:rsidRDefault="00500376" w:rsidP="00500376">
      <w:pPr>
        <w:shd w:val="clear" w:color="auto" w:fill="FFFFFF"/>
        <w:spacing w:before="5" w:after="0"/>
        <w:ind w:left="293"/>
        <w:rPr>
          <w:rFonts w:ascii="Times New Roman" w:hAnsi="Times New Roman" w:cs="Times New Roman"/>
          <w:b/>
          <w:sz w:val="28"/>
          <w:szCs w:val="28"/>
          <w:lang w:val="uk-UA"/>
        </w:rPr>
      </w:pPr>
    </w:p>
    <w:p w14:paraId="300D39C8" w14:textId="77777777" w:rsidR="00500376" w:rsidRPr="009F4DD3" w:rsidRDefault="00500376" w:rsidP="00EB074C">
      <w:pPr>
        <w:pStyle w:val="a4"/>
        <w:numPr>
          <w:ilvl w:val="0"/>
          <w:numId w:val="3"/>
        </w:numPr>
        <w:spacing w:after="0"/>
        <w:ind w:left="0" w:firstLine="0"/>
        <w:jc w:val="both"/>
        <w:rPr>
          <w:rFonts w:ascii="Times New Roman" w:hAnsi="Times New Roman" w:cs="Times New Roman"/>
          <w:sz w:val="28"/>
          <w:szCs w:val="28"/>
        </w:rPr>
      </w:pPr>
      <w:r w:rsidRPr="009F4DD3">
        <w:rPr>
          <w:rFonts w:ascii="Times New Roman" w:hAnsi="Times New Roman" w:cs="Times New Roman"/>
          <w:sz w:val="28"/>
          <w:szCs w:val="28"/>
        </w:rPr>
        <w:t>Визнати стан викладання знань, умінь та навичок в початковій школі задовільним.</w:t>
      </w:r>
    </w:p>
    <w:p w14:paraId="066E810E" w14:textId="77777777" w:rsidR="00500376" w:rsidRPr="009F4DD3" w:rsidRDefault="00500376" w:rsidP="00EB074C">
      <w:pPr>
        <w:pStyle w:val="a4"/>
        <w:numPr>
          <w:ilvl w:val="0"/>
          <w:numId w:val="3"/>
        </w:numPr>
        <w:spacing w:after="0"/>
        <w:ind w:left="0" w:hanging="11"/>
        <w:jc w:val="both"/>
        <w:rPr>
          <w:rFonts w:ascii="Times New Roman" w:hAnsi="Times New Roman" w:cs="Times New Roman"/>
          <w:sz w:val="28"/>
          <w:szCs w:val="28"/>
        </w:rPr>
      </w:pPr>
      <w:r w:rsidRPr="009F4DD3">
        <w:rPr>
          <w:rFonts w:ascii="Times New Roman" w:hAnsi="Times New Roman" w:cs="Times New Roman"/>
          <w:sz w:val="28"/>
          <w:szCs w:val="28"/>
        </w:rPr>
        <w:t>Заступнику директора з навчально-виховної роботи Лепській Н.І</w:t>
      </w:r>
    </w:p>
    <w:p w14:paraId="5859AFEE" w14:textId="77777777" w:rsidR="00500376" w:rsidRPr="009F4DD3" w:rsidRDefault="00500376" w:rsidP="00EB074C">
      <w:pPr>
        <w:pStyle w:val="a4"/>
        <w:numPr>
          <w:ilvl w:val="1"/>
          <w:numId w:val="3"/>
        </w:numPr>
        <w:spacing w:after="0"/>
        <w:ind w:left="0" w:hanging="25"/>
        <w:jc w:val="both"/>
        <w:rPr>
          <w:rFonts w:ascii="Times New Roman" w:hAnsi="Times New Roman" w:cs="Times New Roman"/>
          <w:sz w:val="28"/>
          <w:szCs w:val="28"/>
        </w:rPr>
      </w:pPr>
      <w:r w:rsidRPr="009F4DD3">
        <w:rPr>
          <w:rFonts w:ascii="Times New Roman" w:hAnsi="Times New Roman" w:cs="Times New Roman"/>
          <w:sz w:val="28"/>
          <w:szCs w:val="28"/>
        </w:rPr>
        <w:t>Стимулювати активність учителів щодо підвищення свого професійного рівня, впровадження інтерактивних методик, інформаційних технологій, використання посібників, дидактичного матеріалу.</w:t>
      </w:r>
    </w:p>
    <w:p w14:paraId="03BF1FFF" w14:textId="77777777" w:rsidR="00500376" w:rsidRPr="009F4DD3" w:rsidRDefault="00500376" w:rsidP="00EB074C">
      <w:pPr>
        <w:pStyle w:val="a4"/>
        <w:numPr>
          <w:ilvl w:val="0"/>
          <w:numId w:val="3"/>
        </w:numPr>
        <w:spacing w:after="0"/>
        <w:ind w:left="0" w:hanging="11"/>
        <w:jc w:val="both"/>
        <w:rPr>
          <w:rFonts w:ascii="Times New Roman" w:hAnsi="Times New Roman" w:cs="Times New Roman"/>
          <w:sz w:val="28"/>
          <w:szCs w:val="28"/>
        </w:rPr>
      </w:pPr>
      <w:r w:rsidRPr="009F4DD3">
        <w:rPr>
          <w:rFonts w:ascii="Times New Roman" w:hAnsi="Times New Roman" w:cs="Times New Roman"/>
          <w:sz w:val="28"/>
          <w:szCs w:val="28"/>
        </w:rPr>
        <w:t>Голові методичного об’єднання вчителів початкових класів Фільчаковій В.І.:</w:t>
      </w:r>
    </w:p>
    <w:p w14:paraId="0E053976" w14:textId="77777777" w:rsidR="00EB074C" w:rsidRDefault="00500376" w:rsidP="00500376">
      <w:pPr>
        <w:spacing w:after="0"/>
        <w:jc w:val="both"/>
        <w:rPr>
          <w:rFonts w:ascii="Times New Roman" w:hAnsi="Times New Roman" w:cs="Times New Roman"/>
          <w:sz w:val="28"/>
          <w:szCs w:val="28"/>
          <w:lang w:val="uk-UA"/>
        </w:rPr>
      </w:pPr>
      <w:r w:rsidRPr="009F4DD3">
        <w:rPr>
          <w:rFonts w:ascii="Times New Roman" w:hAnsi="Times New Roman" w:cs="Times New Roman"/>
          <w:sz w:val="28"/>
          <w:szCs w:val="28"/>
          <w:lang w:val="uk-UA"/>
        </w:rPr>
        <w:t>3. 1. На засіданні МО глибоко проаналізувати стан викладання, рівень знань, умінь і навичок учнів. Спрямувати роботу вчителів на покращення навчальних досягнень учнів.</w:t>
      </w:r>
    </w:p>
    <w:p w14:paraId="366CACA6" w14:textId="5ED25AA0" w:rsidR="00500376" w:rsidRPr="009F4DD3" w:rsidRDefault="00500376" w:rsidP="00500376">
      <w:pPr>
        <w:spacing w:after="0"/>
        <w:jc w:val="both"/>
        <w:rPr>
          <w:rFonts w:ascii="Times New Roman" w:hAnsi="Times New Roman" w:cs="Times New Roman"/>
          <w:sz w:val="28"/>
          <w:szCs w:val="28"/>
          <w:lang w:val="uk-UA"/>
        </w:rPr>
      </w:pPr>
      <w:r w:rsidRPr="009F4DD3">
        <w:rPr>
          <w:rFonts w:ascii="Times New Roman" w:hAnsi="Times New Roman" w:cs="Times New Roman"/>
          <w:sz w:val="28"/>
          <w:szCs w:val="28"/>
          <w:lang w:val="uk-UA"/>
        </w:rPr>
        <w:t>3.2. Надати методичну допомогу малодосвідченому педагогу Д</w:t>
      </w:r>
      <w:r>
        <w:rPr>
          <w:rFonts w:ascii="Times New Roman" w:hAnsi="Times New Roman" w:cs="Times New Roman"/>
          <w:sz w:val="28"/>
          <w:szCs w:val="28"/>
          <w:lang w:val="uk-UA"/>
        </w:rPr>
        <w:t xml:space="preserve">ІДЕНКО </w:t>
      </w:r>
      <w:r w:rsidRPr="009F4DD3">
        <w:rPr>
          <w:rFonts w:ascii="Times New Roman" w:hAnsi="Times New Roman" w:cs="Times New Roman"/>
          <w:sz w:val="28"/>
          <w:szCs w:val="28"/>
          <w:lang w:val="uk-UA"/>
        </w:rPr>
        <w:t xml:space="preserve">Д.О. </w:t>
      </w:r>
    </w:p>
    <w:p w14:paraId="02282FA1" w14:textId="77777777" w:rsidR="00500376" w:rsidRPr="009F4DD3" w:rsidRDefault="00500376" w:rsidP="00EB074C">
      <w:pPr>
        <w:pStyle w:val="a4"/>
        <w:numPr>
          <w:ilvl w:val="0"/>
          <w:numId w:val="3"/>
        </w:numPr>
        <w:spacing w:line="240" w:lineRule="auto"/>
        <w:ind w:left="0" w:hanging="11"/>
        <w:rPr>
          <w:rFonts w:ascii="Times New Roman" w:eastAsia="Times New Roman" w:hAnsi="Times New Roman" w:cs="Times New Roman"/>
          <w:sz w:val="28"/>
          <w:szCs w:val="28"/>
          <w:lang w:eastAsia="ru-RU"/>
        </w:rPr>
      </w:pPr>
      <w:r w:rsidRPr="009F4DD3">
        <w:rPr>
          <w:rFonts w:ascii="Times New Roman" w:eastAsia="Times New Roman" w:hAnsi="Times New Roman" w:cs="Times New Roman"/>
          <w:sz w:val="28"/>
          <w:szCs w:val="28"/>
          <w:lang w:eastAsia="ru-RU"/>
        </w:rPr>
        <w:t>Учителям початкових класів:</w:t>
      </w:r>
    </w:p>
    <w:p w14:paraId="5AB7E65D" w14:textId="77777777" w:rsidR="00500376" w:rsidRPr="009F4DD3" w:rsidRDefault="00500376" w:rsidP="00500376">
      <w:pPr>
        <w:spacing w:line="240" w:lineRule="auto"/>
        <w:jc w:val="both"/>
        <w:rPr>
          <w:rFonts w:ascii="Times New Roman" w:eastAsia="Times New Roman" w:hAnsi="Times New Roman" w:cs="Times New Roman"/>
          <w:sz w:val="28"/>
          <w:szCs w:val="28"/>
          <w:lang w:val="uk-UA" w:eastAsia="ru-RU"/>
        </w:rPr>
      </w:pPr>
      <w:r w:rsidRPr="009F4DD3">
        <w:rPr>
          <w:rFonts w:ascii="Times New Roman" w:eastAsia="Times New Roman" w:hAnsi="Times New Roman" w:cs="Times New Roman"/>
          <w:sz w:val="28"/>
          <w:szCs w:val="28"/>
          <w:lang w:val="uk-UA" w:eastAsia="ru-RU"/>
        </w:rPr>
        <w:t xml:space="preserve">4.1.  Продовжити роботу з формування в здобувачів освіти необхідних ключових і предметних компетентностей </w:t>
      </w:r>
    </w:p>
    <w:p w14:paraId="5C0D6470" w14:textId="77777777" w:rsidR="00500376" w:rsidRPr="009F4DD3" w:rsidRDefault="00500376" w:rsidP="00EB074C">
      <w:pPr>
        <w:pStyle w:val="a4"/>
        <w:widowControl w:val="0"/>
        <w:numPr>
          <w:ilvl w:val="1"/>
          <w:numId w:val="4"/>
        </w:numPr>
        <w:shd w:val="clear" w:color="auto" w:fill="FFFFFF"/>
        <w:tabs>
          <w:tab w:val="left" w:pos="0"/>
        </w:tabs>
        <w:autoSpaceDE w:val="0"/>
        <w:autoSpaceDN w:val="0"/>
        <w:adjustRightInd w:val="0"/>
        <w:spacing w:after="0" w:line="240" w:lineRule="auto"/>
        <w:ind w:left="0" w:firstLine="37"/>
        <w:jc w:val="both"/>
        <w:rPr>
          <w:rFonts w:ascii="Times New Roman" w:hAnsi="Times New Roman" w:cs="Times New Roman"/>
          <w:color w:val="000000"/>
          <w:spacing w:val="-5"/>
          <w:sz w:val="28"/>
          <w:szCs w:val="28"/>
        </w:rPr>
      </w:pPr>
      <w:r w:rsidRPr="009F4DD3">
        <w:rPr>
          <w:rFonts w:ascii="Times New Roman" w:hAnsi="Times New Roman" w:cs="Times New Roman"/>
          <w:color w:val="000000"/>
          <w:spacing w:val="-1"/>
          <w:sz w:val="28"/>
          <w:szCs w:val="28"/>
        </w:rPr>
        <w:t xml:space="preserve">    Систематично працювати над підвищенням фахового рів</w:t>
      </w:r>
      <w:r w:rsidRPr="009F4DD3">
        <w:rPr>
          <w:rFonts w:ascii="Times New Roman" w:hAnsi="Times New Roman" w:cs="Times New Roman"/>
          <w:color w:val="000000"/>
          <w:spacing w:val="-1"/>
          <w:sz w:val="28"/>
          <w:szCs w:val="28"/>
        </w:rPr>
        <w:softHyphen/>
      </w:r>
      <w:r w:rsidRPr="009F4DD3">
        <w:rPr>
          <w:rFonts w:ascii="Times New Roman" w:hAnsi="Times New Roman" w:cs="Times New Roman"/>
          <w:color w:val="000000"/>
          <w:sz w:val="28"/>
          <w:szCs w:val="28"/>
        </w:rPr>
        <w:t>ня.</w:t>
      </w:r>
    </w:p>
    <w:p w14:paraId="08D307B0" w14:textId="77777777" w:rsidR="00500376" w:rsidRPr="009F4DD3" w:rsidRDefault="00500376" w:rsidP="00EB074C">
      <w:pPr>
        <w:pStyle w:val="a4"/>
        <w:widowControl w:val="0"/>
        <w:numPr>
          <w:ilvl w:val="1"/>
          <w:numId w:val="4"/>
        </w:numPr>
        <w:shd w:val="clear" w:color="auto" w:fill="FFFFFF"/>
        <w:tabs>
          <w:tab w:val="left" w:pos="0"/>
        </w:tabs>
        <w:autoSpaceDE w:val="0"/>
        <w:autoSpaceDN w:val="0"/>
        <w:adjustRightInd w:val="0"/>
        <w:spacing w:after="0" w:line="240" w:lineRule="auto"/>
        <w:ind w:left="0" w:firstLine="37"/>
        <w:jc w:val="both"/>
        <w:rPr>
          <w:rFonts w:ascii="Times New Roman" w:hAnsi="Times New Roman" w:cs="Times New Roman"/>
          <w:color w:val="000000"/>
          <w:spacing w:val="-2"/>
          <w:sz w:val="28"/>
          <w:szCs w:val="28"/>
        </w:rPr>
      </w:pPr>
      <w:r w:rsidRPr="009F4DD3">
        <w:rPr>
          <w:rFonts w:ascii="Times New Roman" w:hAnsi="Times New Roman" w:cs="Times New Roman"/>
          <w:color w:val="000000"/>
          <w:spacing w:val="1"/>
          <w:sz w:val="28"/>
          <w:szCs w:val="28"/>
        </w:rPr>
        <w:t xml:space="preserve">    Проводити уроки на належному науково-методичному рівні.</w:t>
      </w:r>
    </w:p>
    <w:p w14:paraId="22DAAD1A" w14:textId="77777777" w:rsidR="00500376" w:rsidRPr="009F4DD3" w:rsidRDefault="00500376" w:rsidP="00EB074C">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color w:val="000000"/>
          <w:spacing w:val="-4"/>
          <w:sz w:val="28"/>
          <w:szCs w:val="28"/>
          <w:lang w:val="uk-UA"/>
        </w:rPr>
      </w:pPr>
      <w:r w:rsidRPr="009F4DD3">
        <w:rPr>
          <w:rFonts w:ascii="Times New Roman" w:hAnsi="Times New Roman" w:cs="Times New Roman"/>
          <w:sz w:val="28"/>
          <w:szCs w:val="28"/>
          <w:lang w:val="uk-UA"/>
        </w:rPr>
        <w:t>4.4 Планувати вправи, які б сприяли орфографічній і пунктуаційній грамотності, уміння бачити в тексті особливості графічної форми слова, помічати пунктуаційні знаки, усв</w:t>
      </w:r>
      <w:bookmarkStart w:id="0" w:name="_GoBack"/>
      <w:bookmarkEnd w:id="0"/>
      <w:r w:rsidRPr="009F4DD3">
        <w:rPr>
          <w:rFonts w:ascii="Times New Roman" w:hAnsi="Times New Roman" w:cs="Times New Roman"/>
          <w:sz w:val="28"/>
          <w:szCs w:val="28"/>
          <w:lang w:val="uk-UA"/>
        </w:rPr>
        <w:t>ідомлювати їх роль у реченні, а також уміння самостійно виправляти допущені помилки, зіставляючи написане зі зразком.</w:t>
      </w:r>
    </w:p>
    <w:p w14:paraId="3A2F80D5" w14:textId="27A934CF" w:rsidR="00500376" w:rsidRPr="009F4DD3" w:rsidRDefault="00500376" w:rsidP="00500376">
      <w:pPr>
        <w:widowControl w:val="0"/>
        <w:shd w:val="clear" w:color="auto" w:fill="FFFFFF"/>
        <w:tabs>
          <w:tab w:val="left" w:pos="749"/>
        </w:tabs>
        <w:autoSpaceDE w:val="0"/>
        <w:autoSpaceDN w:val="0"/>
        <w:adjustRightInd w:val="0"/>
        <w:jc w:val="both"/>
        <w:rPr>
          <w:rFonts w:ascii="Times New Roman" w:hAnsi="Times New Roman" w:cs="Times New Roman"/>
          <w:color w:val="000000"/>
          <w:spacing w:val="-4"/>
          <w:sz w:val="28"/>
          <w:szCs w:val="28"/>
          <w:lang w:val="uk-UA"/>
        </w:rPr>
      </w:pPr>
      <w:r w:rsidRPr="009F4DD3">
        <w:rPr>
          <w:rFonts w:ascii="Times New Roman" w:hAnsi="Times New Roman" w:cs="Times New Roman"/>
          <w:sz w:val="28"/>
          <w:szCs w:val="28"/>
          <w:lang w:val="uk-UA"/>
        </w:rPr>
        <w:t>4.5 Розвивати писемне мовлення школярів шляхом заохочення їх записувати   свої думки, враження, писати про те, що їх хвилює.  При цьому необхідно вчити школярів удосконалювати, виправляти свої роботи. Сприяти максимальному збагаченню словникового запасу учнів, вчити використовувати задля цього словники та іншу довідникову літературу.</w:t>
      </w:r>
    </w:p>
    <w:p w14:paraId="4B6E42AC" w14:textId="77777777" w:rsidR="00500376" w:rsidRPr="009F4DD3" w:rsidRDefault="00500376" w:rsidP="00EB074C">
      <w:pPr>
        <w:pStyle w:val="a4"/>
        <w:numPr>
          <w:ilvl w:val="1"/>
          <w:numId w:val="5"/>
        </w:numPr>
        <w:spacing w:line="240" w:lineRule="auto"/>
        <w:ind w:left="0" w:hanging="69"/>
        <w:jc w:val="both"/>
        <w:rPr>
          <w:rFonts w:ascii="Times New Roman" w:eastAsia="Times New Roman" w:hAnsi="Times New Roman" w:cs="Times New Roman"/>
          <w:sz w:val="28"/>
          <w:szCs w:val="28"/>
          <w:lang w:eastAsia="ru-RU"/>
        </w:rPr>
      </w:pPr>
      <w:r w:rsidRPr="009F4DD3">
        <w:rPr>
          <w:rFonts w:ascii="Times New Roman" w:eastAsia="Times New Roman" w:hAnsi="Times New Roman" w:cs="Times New Roman"/>
          <w:sz w:val="28"/>
          <w:szCs w:val="28"/>
          <w:lang w:eastAsia="ru-RU"/>
        </w:rPr>
        <w:t xml:space="preserve"> Забезпечувати оптимальне поєднання індивідуальних, групових, колективних форм роботи, урізноманітнювати домашні завдання, </w:t>
      </w:r>
      <w:r w:rsidRPr="009F4DD3">
        <w:rPr>
          <w:rFonts w:ascii="Times New Roman" w:eastAsia="Times New Roman" w:hAnsi="Times New Roman" w:cs="Times New Roman"/>
          <w:sz w:val="28"/>
          <w:szCs w:val="28"/>
          <w:lang w:eastAsia="ru-RU"/>
        </w:rPr>
        <w:lastRenderedPageBreak/>
        <w:t>практикувати різнорівневі класні та домашні завдання, раціонально використовувати час на уроці.</w:t>
      </w:r>
    </w:p>
    <w:p w14:paraId="60008B69" w14:textId="77777777" w:rsidR="00500376" w:rsidRPr="009F4DD3" w:rsidRDefault="00500376" w:rsidP="00EB074C">
      <w:pPr>
        <w:pStyle w:val="a4"/>
        <w:numPr>
          <w:ilvl w:val="1"/>
          <w:numId w:val="5"/>
        </w:numPr>
        <w:spacing w:after="0" w:line="240" w:lineRule="auto"/>
        <w:ind w:left="0" w:hanging="69"/>
        <w:jc w:val="both"/>
        <w:rPr>
          <w:rFonts w:ascii="Times New Roman" w:eastAsia="Times New Roman" w:hAnsi="Times New Roman" w:cs="Times New Roman"/>
          <w:sz w:val="28"/>
          <w:szCs w:val="28"/>
          <w:lang w:eastAsia="ru-RU"/>
        </w:rPr>
      </w:pPr>
      <w:r w:rsidRPr="009F4DD3">
        <w:rPr>
          <w:rFonts w:ascii="Times New Roman" w:eastAsia="Times New Roman" w:hAnsi="Times New Roman" w:cs="Times New Roman"/>
          <w:sz w:val="28"/>
          <w:szCs w:val="28"/>
          <w:lang w:eastAsia="ru-RU"/>
        </w:rPr>
        <w:t xml:space="preserve"> Постійно залучати учнів до дослідницької роботи, формувати навички життєвих компетентностей через використання </w:t>
      </w:r>
      <w:proofErr w:type="spellStart"/>
      <w:r w:rsidRPr="009F4DD3">
        <w:rPr>
          <w:rFonts w:ascii="Times New Roman" w:eastAsia="Times New Roman" w:hAnsi="Times New Roman" w:cs="Times New Roman"/>
          <w:sz w:val="28"/>
          <w:szCs w:val="28"/>
          <w:lang w:eastAsia="ru-RU"/>
        </w:rPr>
        <w:t>внутрішньопредметних</w:t>
      </w:r>
      <w:proofErr w:type="spellEnd"/>
      <w:r w:rsidRPr="009F4DD3">
        <w:rPr>
          <w:rFonts w:ascii="Times New Roman" w:eastAsia="Times New Roman" w:hAnsi="Times New Roman" w:cs="Times New Roman"/>
          <w:sz w:val="28"/>
          <w:szCs w:val="28"/>
          <w:lang w:eastAsia="ru-RU"/>
        </w:rPr>
        <w:t xml:space="preserve"> і міжпредметних зв’язків з метою сприяння цілісності результатів початкової освіти та переносу вмінь у нові ситуації.</w:t>
      </w:r>
    </w:p>
    <w:p w14:paraId="0FF12D90" w14:textId="77777777" w:rsidR="00500376" w:rsidRPr="009F4DD3" w:rsidRDefault="00500376" w:rsidP="00EB074C">
      <w:pPr>
        <w:pStyle w:val="a4"/>
        <w:numPr>
          <w:ilvl w:val="1"/>
          <w:numId w:val="5"/>
        </w:numPr>
        <w:spacing w:after="0"/>
        <w:ind w:left="0" w:firstLine="0"/>
        <w:jc w:val="both"/>
        <w:rPr>
          <w:rFonts w:ascii="Times New Roman" w:eastAsia="Times New Roman" w:hAnsi="Times New Roman" w:cs="Times New Roman"/>
          <w:sz w:val="28"/>
          <w:szCs w:val="28"/>
          <w:lang w:eastAsia="ru-RU"/>
        </w:rPr>
      </w:pPr>
      <w:r w:rsidRPr="009F4DD3">
        <w:rPr>
          <w:rFonts w:ascii="Times New Roman" w:eastAsia="Times New Roman" w:hAnsi="Times New Roman" w:cs="Times New Roman"/>
          <w:sz w:val="28"/>
          <w:szCs w:val="28"/>
          <w:lang w:eastAsia="ru-RU"/>
        </w:rPr>
        <w:t>Постійно стимулювати мотиваційну діяльність учнів через застосування творчих форм, методів, технологій навчання.</w:t>
      </w:r>
    </w:p>
    <w:p w14:paraId="326DAECD" w14:textId="77777777" w:rsidR="00500376" w:rsidRDefault="00500376" w:rsidP="00EB074C">
      <w:pPr>
        <w:pStyle w:val="a4"/>
        <w:numPr>
          <w:ilvl w:val="1"/>
          <w:numId w:val="5"/>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4DD3">
        <w:rPr>
          <w:rFonts w:ascii="Times New Roman" w:eastAsia="Times New Roman" w:hAnsi="Times New Roman" w:cs="Times New Roman"/>
          <w:sz w:val="28"/>
          <w:szCs w:val="28"/>
          <w:lang w:eastAsia="ru-RU"/>
        </w:rPr>
        <w:t>Протягом навчального року проводити індивідуальну роботу з учнями, які недостатньою мірою засвоїли програмовий матеріал.</w:t>
      </w:r>
    </w:p>
    <w:p w14:paraId="215BC3F1" w14:textId="77777777" w:rsidR="00EB074C" w:rsidRPr="009F4DD3" w:rsidRDefault="00EB074C" w:rsidP="00EB074C">
      <w:pPr>
        <w:pStyle w:val="a4"/>
        <w:spacing w:after="0"/>
        <w:ind w:left="0"/>
        <w:jc w:val="both"/>
        <w:rPr>
          <w:rFonts w:ascii="Times New Roman" w:eastAsia="Times New Roman" w:hAnsi="Times New Roman" w:cs="Times New Roman"/>
          <w:sz w:val="28"/>
          <w:szCs w:val="28"/>
          <w:lang w:eastAsia="ru-RU"/>
        </w:rPr>
      </w:pPr>
    </w:p>
    <w:p w14:paraId="34D7BEDF" w14:textId="77777777" w:rsidR="00500376" w:rsidRPr="009F4DD3" w:rsidRDefault="00500376" w:rsidP="00EB074C">
      <w:pPr>
        <w:pStyle w:val="a4"/>
        <w:numPr>
          <w:ilvl w:val="0"/>
          <w:numId w:val="3"/>
        </w:numPr>
        <w:spacing w:after="0"/>
        <w:ind w:left="0" w:hanging="11"/>
        <w:jc w:val="both"/>
        <w:rPr>
          <w:rFonts w:ascii="Times New Roman" w:hAnsi="Times New Roman" w:cs="Times New Roman"/>
          <w:sz w:val="28"/>
          <w:szCs w:val="28"/>
        </w:rPr>
      </w:pPr>
      <w:r w:rsidRPr="009F4DD3">
        <w:rPr>
          <w:rFonts w:ascii="Times New Roman" w:hAnsi="Times New Roman" w:cs="Times New Roman"/>
          <w:sz w:val="28"/>
          <w:szCs w:val="28"/>
        </w:rPr>
        <w:t>Контроль за виконанням наказу покласти на заступника директора з навчально-виховної роботи Лепську Н.І.</w:t>
      </w:r>
    </w:p>
    <w:p w14:paraId="53C24707" w14:textId="77777777" w:rsidR="00500376" w:rsidRPr="009F4DD3" w:rsidRDefault="00500376" w:rsidP="00500376">
      <w:pPr>
        <w:ind w:right="-1"/>
        <w:jc w:val="both"/>
        <w:rPr>
          <w:rFonts w:ascii="Times New Roman" w:hAnsi="Times New Roman" w:cs="Times New Roman"/>
          <w:sz w:val="28"/>
          <w:szCs w:val="28"/>
          <w:lang w:val="uk-UA"/>
        </w:rPr>
      </w:pPr>
    </w:p>
    <w:p w14:paraId="5F2BC576" w14:textId="77777777" w:rsidR="00500376" w:rsidRPr="009F4DD3" w:rsidRDefault="00500376" w:rsidP="00500376">
      <w:pPr>
        <w:ind w:right="-1"/>
        <w:jc w:val="both"/>
        <w:rPr>
          <w:rFonts w:ascii="Times New Roman" w:hAnsi="Times New Roman" w:cs="Times New Roman"/>
          <w:sz w:val="28"/>
          <w:szCs w:val="28"/>
          <w:lang w:val="uk-UA"/>
        </w:rPr>
      </w:pPr>
    </w:p>
    <w:p w14:paraId="2D432B9E" w14:textId="77777777" w:rsidR="00500376" w:rsidRPr="009F4DD3" w:rsidRDefault="00500376" w:rsidP="00500376">
      <w:pPr>
        <w:ind w:right="-1"/>
        <w:jc w:val="both"/>
        <w:rPr>
          <w:rFonts w:ascii="Times New Roman" w:hAnsi="Times New Roman" w:cs="Times New Roman"/>
          <w:sz w:val="28"/>
          <w:szCs w:val="28"/>
          <w:lang w:val="uk-UA"/>
        </w:rPr>
      </w:pPr>
      <w:r w:rsidRPr="009F4DD3">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 xml:space="preserve">                Алла ВОДЗЯНОВСЬКА</w:t>
      </w:r>
    </w:p>
    <w:p w14:paraId="4DB4BF65" w14:textId="77777777" w:rsidR="00EB074C" w:rsidRDefault="00EB074C" w:rsidP="00500376">
      <w:pPr>
        <w:spacing w:line="240" w:lineRule="auto"/>
        <w:contextualSpacing/>
        <w:jc w:val="both"/>
        <w:rPr>
          <w:rFonts w:ascii="Times New Roman" w:eastAsia="Times New Roman" w:hAnsi="Times New Roman" w:cs="Times New Roman"/>
          <w:color w:val="000000"/>
          <w:sz w:val="28"/>
          <w:szCs w:val="28"/>
          <w:lang w:val="uk-UA" w:eastAsia="ru-RU"/>
        </w:rPr>
      </w:pPr>
    </w:p>
    <w:p w14:paraId="2A1F5E09" w14:textId="77777777" w:rsidR="00EB074C" w:rsidRDefault="00EB074C" w:rsidP="00500376">
      <w:pPr>
        <w:spacing w:line="240" w:lineRule="auto"/>
        <w:contextualSpacing/>
        <w:jc w:val="both"/>
        <w:rPr>
          <w:rFonts w:ascii="Times New Roman" w:eastAsia="Times New Roman" w:hAnsi="Times New Roman" w:cs="Times New Roman"/>
          <w:color w:val="000000"/>
          <w:sz w:val="28"/>
          <w:szCs w:val="28"/>
          <w:lang w:val="uk-UA" w:eastAsia="ru-RU"/>
        </w:rPr>
      </w:pPr>
    </w:p>
    <w:p w14:paraId="04ED0785" w14:textId="77777777" w:rsidR="00500376" w:rsidRDefault="00500376" w:rsidP="00500376">
      <w:pPr>
        <w:spacing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наказом ознайомлені:</w:t>
      </w:r>
    </w:p>
    <w:p w14:paraId="144638DC" w14:textId="77777777" w:rsidR="00500376" w:rsidRDefault="00500376" w:rsidP="00500376">
      <w:pPr>
        <w:spacing w:line="240" w:lineRule="auto"/>
        <w:contextualSpacing/>
        <w:jc w:val="both"/>
        <w:rPr>
          <w:rFonts w:ascii="Times New Roman" w:eastAsia="Times New Roman" w:hAnsi="Times New Roman" w:cs="Times New Roman"/>
          <w:color w:val="000000"/>
          <w:sz w:val="28"/>
          <w:szCs w:val="28"/>
          <w:lang w:val="uk-UA" w:eastAsia="ru-RU"/>
        </w:rPr>
      </w:pPr>
    </w:p>
    <w:p w14:paraId="65000498" w14:textId="77777777" w:rsidR="00500376" w:rsidRDefault="00500376" w:rsidP="00EB074C">
      <w:pPr>
        <w:pStyle w:val="a5"/>
        <w:rPr>
          <w:rFonts w:ascii="Times New Roman" w:hAnsi="Times New Roman" w:cs="Times New Roman"/>
          <w:sz w:val="28"/>
          <w:lang w:val="uk-UA" w:eastAsia="ru-RU"/>
        </w:rPr>
      </w:pPr>
      <w:r w:rsidRPr="00EB074C">
        <w:rPr>
          <w:rFonts w:ascii="Times New Roman" w:hAnsi="Times New Roman" w:cs="Times New Roman"/>
          <w:sz w:val="28"/>
          <w:lang w:val="uk-UA" w:eastAsia="ru-RU"/>
        </w:rPr>
        <w:t>Лепська Н. І.</w:t>
      </w:r>
    </w:p>
    <w:p w14:paraId="2B0BBDFB" w14:textId="77777777" w:rsidR="00EB074C" w:rsidRPr="00EB074C" w:rsidRDefault="00EB074C" w:rsidP="00EB074C">
      <w:pPr>
        <w:pStyle w:val="a5"/>
        <w:rPr>
          <w:rFonts w:ascii="Times New Roman" w:hAnsi="Times New Roman" w:cs="Times New Roman"/>
          <w:sz w:val="28"/>
          <w:lang w:val="uk-UA" w:eastAsia="ru-RU"/>
        </w:rPr>
      </w:pPr>
    </w:p>
    <w:p w14:paraId="404A641F" w14:textId="3ACF6366" w:rsidR="00EB074C" w:rsidRDefault="00EB074C" w:rsidP="00EB074C">
      <w:pPr>
        <w:pStyle w:val="a5"/>
        <w:rPr>
          <w:rFonts w:ascii="Times New Roman" w:hAnsi="Times New Roman" w:cs="Times New Roman"/>
          <w:sz w:val="28"/>
          <w:lang w:val="uk-UA" w:eastAsia="ru-RU"/>
        </w:rPr>
      </w:pPr>
      <w:r w:rsidRPr="00EB074C">
        <w:rPr>
          <w:rFonts w:ascii="Times New Roman" w:hAnsi="Times New Roman" w:cs="Times New Roman"/>
          <w:sz w:val="28"/>
          <w:lang w:val="uk-UA" w:eastAsia="ru-RU"/>
        </w:rPr>
        <w:t>Ткаченко Т. Д.</w:t>
      </w:r>
    </w:p>
    <w:p w14:paraId="3530C53E" w14:textId="77777777" w:rsidR="00EB074C" w:rsidRPr="00EB074C" w:rsidRDefault="00EB074C" w:rsidP="00EB074C">
      <w:pPr>
        <w:pStyle w:val="a5"/>
        <w:rPr>
          <w:rFonts w:ascii="Times New Roman" w:hAnsi="Times New Roman" w:cs="Times New Roman"/>
          <w:sz w:val="28"/>
          <w:lang w:val="uk-UA" w:eastAsia="ru-RU"/>
        </w:rPr>
      </w:pPr>
    </w:p>
    <w:p w14:paraId="4125007F" w14:textId="053DAAFD" w:rsidR="00EB074C" w:rsidRDefault="00EB074C" w:rsidP="00EB074C">
      <w:pPr>
        <w:pStyle w:val="a5"/>
        <w:rPr>
          <w:rFonts w:ascii="Times New Roman" w:hAnsi="Times New Roman" w:cs="Times New Roman"/>
          <w:sz w:val="28"/>
          <w:lang w:val="uk-UA" w:eastAsia="ru-RU"/>
        </w:rPr>
      </w:pPr>
      <w:r w:rsidRPr="00EB074C">
        <w:rPr>
          <w:rFonts w:ascii="Times New Roman" w:hAnsi="Times New Roman" w:cs="Times New Roman"/>
          <w:sz w:val="28"/>
          <w:lang w:val="uk-UA" w:eastAsia="ru-RU"/>
        </w:rPr>
        <w:t>Ющенко А. В.</w:t>
      </w:r>
    </w:p>
    <w:p w14:paraId="7C841395" w14:textId="77777777" w:rsidR="00EB074C" w:rsidRPr="00EB074C" w:rsidRDefault="00EB074C" w:rsidP="00EB074C">
      <w:pPr>
        <w:pStyle w:val="a5"/>
        <w:rPr>
          <w:rFonts w:ascii="Times New Roman" w:hAnsi="Times New Roman" w:cs="Times New Roman"/>
          <w:sz w:val="28"/>
          <w:lang w:val="uk-UA" w:eastAsia="ru-RU"/>
        </w:rPr>
      </w:pPr>
    </w:p>
    <w:p w14:paraId="29D570D9" w14:textId="68C5A1B7" w:rsidR="00EB074C" w:rsidRDefault="00EB074C" w:rsidP="00EB074C">
      <w:pPr>
        <w:pStyle w:val="a5"/>
        <w:rPr>
          <w:rFonts w:ascii="Times New Roman" w:hAnsi="Times New Roman" w:cs="Times New Roman"/>
          <w:sz w:val="28"/>
          <w:lang w:val="uk-UA" w:eastAsia="ru-RU"/>
        </w:rPr>
      </w:pPr>
      <w:r w:rsidRPr="00EB074C">
        <w:rPr>
          <w:rFonts w:ascii="Times New Roman" w:hAnsi="Times New Roman" w:cs="Times New Roman"/>
          <w:sz w:val="28"/>
          <w:lang w:val="uk-UA" w:eastAsia="ru-RU"/>
        </w:rPr>
        <w:t>Іовчева В. В.</w:t>
      </w:r>
    </w:p>
    <w:p w14:paraId="71F02D51" w14:textId="77777777" w:rsidR="00EB074C" w:rsidRPr="00EB074C" w:rsidRDefault="00EB074C" w:rsidP="00EB074C">
      <w:pPr>
        <w:pStyle w:val="a5"/>
        <w:rPr>
          <w:rFonts w:ascii="Times New Roman" w:hAnsi="Times New Roman" w:cs="Times New Roman"/>
          <w:sz w:val="28"/>
          <w:lang w:val="uk-UA" w:eastAsia="ru-RU"/>
        </w:rPr>
      </w:pPr>
    </w:p>
    <w:p w14:paraId="00D9CE30" w14:textId="7336F533" w:rsidR="00EB074C" w:rsidRDefault="00EB074C" w:rsidP="00EB074C">
      <w:pPr>
        <w:pStyle w:val="a5"/>
        <w:rPr>
          <w:rFonts w:ascii="Times New Roman" w:hAnsi="Times New Roman" w:cs="Times New Roman"/>
          <w:sz w:val="28"/>
          <w:lang w:val="uk-UA" w:eastAsia="ru-RU"/>
        </w:rPr>
      </w:pPr>
      <w:r w:rsidRPr="00EB074C">
        <w:rPr>
          <w:rFonts w:ascii="Times New Roman" w:hAnsi="Times New Roman" w:cs="Times New Roman"/>
          <w:sz w:val="28"/>
          <w:lang w:val="uk-UA" w:eastAsia="ru-RU"/>
        </w:rPr>
        <w:t>Діденко Д. О.</w:t>
      </w:r>
    </w:p>
    <w:p w14:paraId="260775BD" w14:textId="77777777" w:rsidR="00EB074C" w:rsidRPr="00EB074C" w:rsidRDefault="00EB074C" w:rsidP="00EB074C">
      <w:pPr>
        <w:pStyle w:val="a5"/>
        <w:rPr>
          <w:rFonts w:ascii="Times New Roman" w:hAnsi="Times New Roman" w:cs="Times New Roman"/>
          <w:sz w:val="28"/>
          <w:lang w:val="uk-UA" w:eastAsia="ru-RU"/>
        </w:rPr>
      </w:pPr>
    </w:p>
    <w:p w14:paraId="1E69A1D6" w14:textId="20BD747C" w:rsidR="00EB074C" w:rsidRDefault="00EB074C" w:rsidP="00EB074C">
      <w:pPr>
        <w:pStyle w:val="a5"/>
        <w:rPr>
          <w:rFonts w:ascii="Times New Roman" w:hAnsi="Times New Roman" w:cs="Times New Roman"/>
          <w:sz w:val="28"/>
          <w:lang w:val="uk-UA" w:eastAsia="ru-RU"/>
        </w:rPr>
      </w:pPr>
      <w:r w:rsidRPr="00EB074C">
        <w:rPr>
          <w:rFonts w:ascii="Times New Roman" w:hAnsi="Times New Roman" w:cs="Times New Roman"/>
          <w:sz w:val="28"/>
          <w:lang w:val="uk-UA" w:eastAsia="ru-RU"/>
        </w:rPr>
        <w:t>Колісницька Н. Ю.</w:t>
      </w:r>
    </w:p>
    <w:p w14:paraId="073C8A23" w14:textId="77777777" w:rsidR="00EB074C" w:rsidRPr="00EB074C" w:rsidRDefault="00EB074C" w:rsidP="00EB074C">
      <w:pPr>
        <w:pStyle w:val="a5"/>
        <w:rPr>
          <w:rFonts w:ascii="Times New Roman" w:hAnsi="Times New Roman" w:cs="Times New Roman"/>
          <w:sz w:val="28"/>
          <w:lang w:val="uk-UA" w:eastAsia="ru-RU"/>
        </w:rPr>
      </w:pPr>
    </w:p>
    <w:p w14:paraId="1F2A8F84" w14:textId="34830364" w:rsidR="00EB074C" w:rsidRDefault="00EB074C" w:rsidP="00EB074C">
      <w:pPr>
        <w:pStyle w:val="a5"/>
        <w:rPr>
          <w:rFonts w:ascii="Times New Roman" w:hAnsi="Times New Roman" w:cs="Times New Roman"/>
          <w:sz w:val="28"/>
          <w:lang w:val="uk-UA" w:eastAsia="ru-RU"/>
        </w:rPr>
      </w:pPr>
      <w:r w:rsidRPr="00EB074C">
        <w:rPr>
          <w:rFonts w:ascii="Times New Roman" w:hAnsi="Times New Roman" w:cs="Times New Roman"/>
          <w:sz w:val="28"/>
          <w:lang w:val="uk-UA" w:eastAsia="ru-RU"/>
        </w:rPr>
        <w:t>Михальченко Н. К.</w:t>
      </w:r>
    </w:p>
    <w:p w14:paraId="388C1637" w14:textId="77777777" w:rsidR="00EB074C" w:rsidRPr="00EB074C" w:rsidRDefault="00EB074C" w:rsidP="00EB074C">
      <w:pPr>
        <w:pStyle w:val="a5"/>
        <w:rPr>
          <w:rFonts w:ascii="Times New Roman" w:hAnsi="Times New Roman" w:cs="Times New Roman"/>
          <w:sz w:val="28"/>
          <w:lang w:val="uk-UA" w:eastAsia="ru-RU"/>
        </w:rPr>
      </w:pPr>
    </w:p>
    <w:p w14:paraId="45DA89DF" w14:textId="77777777" w:rsidR="00EB074C" w:rsidRDefault="00EB074C" w:rsidP="00EB074C">
      <w:pPr>
        <w:pStyle w:val="a5"/>
        <w:rPr>
          <w:rFonts w:ascii="Times New Roman" w:hAnsi="Times New Roman" w:cs="Times New Roman"/>
          <w:sz w:val="28"/>
          <w:lang w:val="uk-UA"/>
        </w:rPr>
      </w:pPr>
      <w:r w:rsidRPr="00EB074C">
        <w:rPr>
          <w:rFonts w:ascii="Times New Roman" w:hAnsi="Times New Roman" w:cs="Times New Roman"/>
          <w:sz w:val="28"/>
          <w:lang w:val="uk-UA"/>
        </w:rPr>
        <w:t>Рубцова Н. О.</w:t>
      </w:r>
    </w:p>
    <w:p w14:paraId="713D09FA" w14:textId="77777777" w:rsidR="00EB074C" w:rsidRPr="00EB074C" w:rsidRDefault="00EB074C" w:rsidP="00EB074C">
      <w:pPr>
        <w:pStyle w:val="a5"/>
        <w:rPr>
          <w:rFonts w:ascii="Times New Roman" w:hAnsi="Times New Roman" w:cs="Times New Roman"/>
          <w:sz w:val="28"/>
          <w:lang w:val="uk-UA"/>
        </w:rPr>
      </w:pPr>
    </w:p>
    <w:p w14:paraId="6BE8141D" w14:textId="77777777" w:rsidR="00EB074C" w:rsidRPr="00EB074C" w:rsidRDefault="00EB074C" w:rsidP="00EB074C">
      <w:pPr>
        <w:pStyle w:val="a5"/>
        <w:rPr>
          <w:rFonts w:ascii="Times New Roman" w:hAnsi="Times New Roman" w:cs="Times New Roman"/>
          <w:sz w:val="28"/>
          <w:lang w:val="uk-UA"/>
        </w:rPr>
      </w:pPr>
      <w:r w:rsidRPr="00EB074C">
        <w:rPr>
          <w:rFonts w:ascii="Times New Roman" w:hAnsi="Times New Roman" w:cs="Times New Roman"/>
          <w:sz w:val="28"/>
          <w:lang w:val="uk-UA"/>
        </w:rPr>
        <w:t>Фільчакова В. І.</w:t>
      </w:r>
    </w:p>
    <w:sectPr w:rsidR="00EB074C" w:rsidRPr="00EB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D99"/>
    <w:multiLevelType w:val="hybridMultilevel"/>
    <w:tmpl w:val="3E6E7D7A"/>
    <w:lvl w:ilvl="0" w:tplc="457882F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CDC3C4C"/>
    <w:multiLevelType w:val="multilevel"/>
    <w:tmpl w:val="F0DC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45026"/>
    <w:multiLevelType w:val="multilevel"/>
    <w:tmpl w:val="35EAD864"/>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5614A57"/>
    <w:multiLevelType w:val="multilevel"/>
    <w:tmpl w:val="7A0206FE"/>
    <w:lvl w:ilvl="0">
      <w:start w:val="4"/>
      <w:numFmt w:val="decimal"/>
      <w:lvlText w:val="%1"/>
      <w:lvlJc w:val="left"/>
      <w:pPr>
        <w:ind w:left="360" w:hanging="360"/>
      </w:pPr>
      <w:rPr>
        <w:rFonts w:hint="default"/>
      </w:rPr>
    </w:lvl>
    <w:lvl w:ilvl="1">
      <w:start w:val="2"/>
      <w:numFmt w:val="decimal"/>
      <w:lvlText w:val="%1.%2"/>
      <w:lvlJc w:val="left"/>
      <w:pPr>
        <w:ind w:left="672" w:hanging="36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296" w:hanging="1800"/>
      </w:pPr>
      <w:rPr>
        <w:rFonts w:hint="default"/>
      </w:rPr>
    </w:lvl>
  </w:abstractNum>
  <w:abstractNum w:abstractNumId="4">
    <w:nsid w:val="67B00B3E"/>
    <w:multiLevelType w:val="multilevel"/>
    <w:tmpl w:val="1666B186"/>
    <w:lvl w:ilvl="0">
      <w:start w:val="4"/>
      <w:numFmt w:val="decimal"/>
      <w:lvlText w:val="%1"/>
      <w:lvlJc w:val="left"/>
      <w:pPr>
        <w:ind w:left="360" w:hanging="360"/>
      </w:pPr>
      <w:rPr>
        <w:rFonts w:hint="default"/>
      </w:rPr>
    </w:lvl>
    <w:lvl w:ilvl="1">
      <w:start w:val="6"/>
      <w:numFmt w:val="decimal"/>
      <w:lvlText w:val="%1.%2"/>
      <w:lvlJc w:val="left"/>
      <w:pPr>
        <w:ind w:left="636"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908" w:hanging="108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820" w:hanging="144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732" w:hanging="1800"/>
      </w:pPr>
      <w:rPr>
        <w:rFonts w:hint="default"/>
      </w:rPr>
    </w:lvl>
    <w:lvl w:ilvl="8">
      <w:start w:val="1"/>
      <w:numFmt w:val="decimal"/>
      <w:lvlText w:val="%1.%2.%3.%4.%5.%6.%7.%8.%9"/>
      <w:lvlJc w:val="left"/>
      <w:pPr>
        <w:ind w:left="4368"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A1"/>
    <w:rsid w:val="00084CB7"/>
    <w:rsid w:val="00500376"/>
    <w:rsid w:val="005B54A1"/>
    <w:rsid w:val="00717B50"/>
    <w:rsid w:val="00A25A73"/>
    <w:rsid w:val="00A5520A"/>
    <w:rsid w:val="00CA0515"/>
    <w:rsid w:val="00EB074C"/>
    <w:rsid w:val="00FA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5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fs24">
    <w:name w:val="ff2 fs24"/>
    <w:rsid w:val="00A5520A"/>
  </w:style>
  <w:style w:type="paragraph" w:styleId="a4">
    <w:name w:val="List Paragraph"/>
    <w:basedOn w:val="a"/>
    <w:uiPriority w:val="34"/>
    <w:qFormat/>
    <w:rsid w:val="00A5520A"/>
    <w:pPr>
      <w:spacing w:after="160" w:line="259" w:lineRule="auto"/>
      <w:ind w:left="720"/>
      <w:contextualSpacing/>
    </w:pPr>
    <w:rPr>
      <w:lang w:val="uk-UA"/>
    </w:rPr>
  </w:style>
  <w:style w:type="paragraph" w:styleId="a5">
    <w:name w:val="No Spacing"/>
    <w:uiPriority w:val="1"/>
    <w:qFormat/>
    <w:rsid w:val="00500376"/>
    <w:pPr>
      <w:spacing w:after="0" w:line="240" w:lineRule="auto"/>
    </w:pPr>
  </w:style>
  <w:style w:type="paragraph" w:styleId="a6">
    <w:name w:val="Balloon Text"/>
    <w:basedOn w:val="a"/>
    <w:link w:val="a7"/>
    <w:uiPriority w:val="99"/>
    <w:semiHidden/>
    <w:unhideWhenUsed/>
    <w:rsid w:val="005003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5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fs24">
    <w:name w:val="ff2 fs24"/>
    <w:rsid w:val="00A5520A"/>
  </w:style>
  <w:style w:type="paragraph" w:styleId="a4">
    <w:name w:val="List Paragraph"/>
    <w:basedOn w:val="a"/>
    <w:uiPriority w:val="34"/>
    <w:qFormat/>
    <w:rsid w:val="00A5520A"/>
    <w:pPr>
      <w:spacing w:after="160" w:line="259" w:lineRule="auto"/>
      <w:ind w:left="720"/>
      <w:contextualSpacing/>
    </w:pPr>
    <w:rPr>
      <w:lang w:val="uk-UA"/>
    </w:rPr>
  </w:style>
  <w:style w:type="paragraph" w:styleId="a5">
    <w:name w:val="No Spacing"/>
    <w:uiPriority w:val="1"/>
    <w:qFormat/>
    <w:rsid w:val="00500376"/>
    <w:pPr>
      <w:spacing w:after="0" w:line="240" w:lineRule="auto"/>
    </w:pPr>
  </w:style>
  <w:style w:type="paragraph" w:styleId="a6">
    <w:name w:val="Balloon Text"/>
    <w:basedOn w:val="a"/>
    <w:link w:val="a7"/>
    <w:uiPriority w:val="99"/>
    <w:semiHidden/>
    <w:unhideWhenUsed/>
    <w:rsid w:val="005003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2796</Words>
  <Characters>15941</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6</cp:revision>
  <cp:lastPrinted>2023-02-17T08:15:00Z</cp:lastPrinted>
  <dcterms:created xsi:type="dcterms:W3CDTF">2022-10-24T12:30:00Z</dcterms:created>
  <dcterms:modified xsi:type="dcterms:W3CDTF">2023-02-17T08:16:00Z</dcterms:modified>
</cp:coreProperties>
</file>