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0B" w:rsidRPr="005C0088" w:rsidRDefault="00E72C0B" w:rsidP="00E72C0B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E72C0B" w:rsidRPr="005C0088" w:rsidRDefault="00E72C0B" w:rsidP="00E72C0B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E72C0B" w:rsidRPr="005C0088" w:rsidRDefault="00E72C0B" w:rsidP="00E72C0B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</w:t>
      </w:r>
      <w:r w:rsidRPr="005C0088">
        <w:rPr>
          <w:rFonts w:cs="Times New Roman"/>
          <w:b/>
          <w:szCs w:val="28"/>
          <w:lang w:val="uk-UA"/>
        </w:rPr>
        <w:t>'</w:t>
      </w:r>
      <w:r w:rsidRPr="005C0088">
        <w:rPr>
          <w:b/>
          <w:szCs w:val="28"/>
          <w:lang w:val="uk-UA"/>
        </w:rPr>
        <w:t>ЯНІВСЬКОЇ СІЛЬСЬКОЇ РАДИ</w:t>
      </w:r>
    </w:p>
    <w:p w:rsidR="00E72C0B" w:rsidRPr="005C0088" w:rsidRDefault="00E72C0B" w:rsidP="00E72C0B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E72C0B" w:rsidRPr="005C0088" w:rsidRDefault="00E72C0B" w:rsidP="00E72C0B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E72C0B" w:rsidRPr="005C0088" w:rsidRDefault="00E72C0B" w:rsidP="00E72C0B">
      <w:pPr>
        <w:spacing w:before="0" w:line="240" w:lineRule="atLeast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5C0088">
        <w:rPr>
          <w:rFonts w:eastAsia="Times New Roman" w:cs="Times New Roman"/>
          <w:sz w:val="24"/>
          <w:szCs w:val="24"/>
        </w:rPr>
        <w:t>вул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 w:cs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 w:cs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 w:cs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 w:cs="Times New Roman"/>
          <w:sz w:val="24"/>
          <w:szCs w:val="24"/>
        </w:rPr>
        <w:t>Ід</w:t>
      </w:r>
      <w:proofErr w:type="spellEnd"/>
      <w:r w:rsidRPr="005C0088">
        <w:rPr>
          <w:rFonts w:eastAsia="Times New Roman" w:cs="Times New Roman"/>
          <w:sz w:val="24"/>
          <w:szCs w:val="24"/>
        </w:rPr>
        <w:t>. код 26110884</w:t>
      </w:r>
    </w:p>
    <w:p w:rsidR="00E72C0B" w:rsidRPr="00F51740" w:rsidRDefault="00E72C0B" w:rsidP="00E72C0B">
      <w:pPr>
        <w:widowControl w:val="0"/>
        <w:spacing w:before="0"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E72C0B" w:rsidRPr="005C0088" w:rsidRDefault="00E72C0B" w:rsidP="00E72C0B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5F7067" wp14:editId="4267E76D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72C0B" w:rsidRPr="00014130" w:rsidRDefault="00E72C0B" w:rsidP="00E72C0B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E72C0B" w:rsidRPr="00E72C0B" w:rsidRDefault="00AD1E3F">
      <w:pPr>
        <w:rPr>
          <w:b/>
        </w:rPr>
      </w:pPr>
      <w:r>
        <w:rPr>
          <w:b/>
          <w:lang w:val="uk-UA"/>
        </w:rPr>
        <w:t>№12</w:t>
      </w:r>
      <w:r w:rsidR="00E72C0B" w:rsidRPr="00E72C0B">
        <w:rPr>
          <w:b/>
          <w:lang w:val="uk-UA"/>
        </w:rPr>
        <w:t xml:space="preserve">/О                                                                              </w:t>
      </w:r>
      <w:r w:rsidR="006D5F14" w:rsidRPr="00E72C0B">
        <w:rPr>
          <w:b/>
        </w:rPr>
        <w:t>17.01.2021</w:t>
      </w:r>
    </w:p>
    <w:p w:rsidR="00565182" w:rsidRDefault="00565182" w:rsidP="00DD5F7B">
      <w:pPr>
        <w:spacing w:before="0"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Про індивідуальну роботу</w:t>
      </w:r>
    </w:p>
    <w:p w:rsidR="00DD5F7B" w:rsidRPr="00DD5F7B" w:rsidRDefault="00565182" w:rsidP="00DD5F7B">
      <w:pPr>
        <w:spacing w:before="0" w:after="0" w:line="240" w:lineRule="auto"/>
        <w:ind w:left="0"/>
        <w:rPr>
          <w:rFonts w:eastAsia="Calibri" w:cs="Times New Roman"/>
          <w:szCs w:val="24"/>
        </w:rPr>
      </w:pPr>
      <w:r>
        <w:rPr>
          <w:b/>
          <w:lang w:val="uk-UA"/>
        </w:rPr>
        <w:t xml:space="preserve"> з молодими вчителями</w:t>
      </w:r>
    </w:p>
    <w:p w:rsidR="00DD5F7B" w:rsidRPr="00DD5F7B" w:rsidRDefault="00DD5F7B" w:rsidP="00DD5F7B">
      <w:pPr>
        <w:spacing w:before="0" w:after="0" w:line="240" w:lineRule="auto"/>
        <w:ind w:left="0"/>
        <w:jc w:val="center"/>
        <w:rPr>
          <w:rFonts w:eastAsia="Calibri" w:cs="Times New Roman"/>
          <w:lang w:val="uk-UA"/>
        </w:rPr>
      </w:pPr>
    </w:p>
    <w:p w:rsidR="00D8328E" w:rsidRPr="00F91F1B" w:rsidRDefault="00D8328E" w:rsidP="00D8328E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F91F1B">
        <w:rPr>
          <w:rFonts w:ascii="Times New Roman" w:hAnsi="Times New Roman"/>
          <w:sz w:val="28"/>
          <w:szCs w:val="24"/>
        </w:rPr>
        <w:t>Про</w:t>
      </w:r>
      <w:r w:rsidRPr="00F91F1B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</w:rPr>
        <w:t>індивідуальну</w:t>
      </w:r>
      <w:r w:rsidRPr="00F91F1B">
        <w:rPr>
          <w:rFonts w:ascii="Times New Roman" w:hAnsi="Times New Roman"/>
          <w:sz w:val="28"/>
          <w:szCs w:val="24"/>
        </w:rPr>
        <w:t xml:space="preserve"> робот</w:t>
      </w:r>
      <w:r>
        <w:rPr>
          <w:rFonts w:ascii="Times New Roman" w:hAnsi="Times New Roman"/>
          <w:sz w:val="28"/>
          <w:szCs w:val="24"/>
          <w:lang w:val="ru-RU"/>
        </w:rPr>
        <w:t>у</w:t>
      </w:r>
      <w:r w:rsidRPr="00F91F1B">
        <w:rPr>
          <w:rFonts w:ascii="Times New Roman" w:hAnsi="Times New Roman"/>
          <w:sz w:val="28"/>
          <w:szCs w:val="24"/>
        </w:rPr>
        <w:t xml:space="preserve"> з молодими спеціалістами</w:t>
      </w:r>
    </w:p>
    <w:p w:rsidR="00D8328E" w:rsidRDefault="00D8328E" w:rsidP="00D8328E">
      <w:pPr>
        <w:pStyle w:val="a3"/>
        <w:jc w:val="center"/>
        <w:rPr>
          <w:rFonts w:ascii="Times New Roman" w:hAnsi="Times New Roman"/>
          <w:sz w:val="28"/>
        </w:rPr>
      </w:pPr>
    </w:p>
    <w:p w:rsidR="00D8328E" w:rsidRPr="00D8328E" w:rsidRDefault="00D8328E" w:rsidP="00D8328E">
      <w:pPr>
        <w:shd w:val="clear" w:color="auto" w:fill="FFFFFF"/>
        <w:spacing w:before="250" w:line="360" w:lineRule="auto"/>
        <w:ind w:left="10" w:right="5" w:firstLine="274"/>
        <w:rPr>
          <w:szCs w:val="28"/>
          <w:lang w:val="uk-UA"/>
        </w:rPr>
      </w:pPr>
      <w:r w:rsidRPr="00D8328E">
        <w:rPr>
          <w:color w:val="000000"/>
          <w:spacing w:val="-1"/>
          <w:szCs w:val="28"/>
          <w:lang w:val="uk-UA"/>
        </w:rPr>
        <w:t>Одним із провідних завдань науково-методичної діяльності сучас</w:t>
      </w:r>
      <w:r w:rsidRPr="00D8328E">
        <w:rPr>
          <w:color w:val="000000"/>
          <w:spacing w:val="-1"/>
          <w:szCs w:val="28"/>
          <w:lang w:val="uk-UA"/>
        </w:rPr>
        <w:softHyphen/>
        <w:t>ної школи стає забезпечення необхідних умов для творчої діяльності молодих та малодосвідчених педагогів, надання їм допомоги в проходженні ступенів ста</w:t>
      </w:r>
      <w:r w:rsidRPr="00D8328E">
        <w:rPr>
          <w:color w:val="000000"/>
          <w:spacing w:val="-1"/>
          <w:szCs w:val="28"/>
          <w:lang w:val="uk-UA"/>
        </w:rPr>
        <w:softHyphen/>
      </w:r>
      <w:r w:rsidRPr="00D8328E">
        <w:rPr>
          <w:color w:val="000000"/>
          <w:szCs w:val="28"/>
          <w:lang w:val="uk-UA"/>
        </w:rPr>
        <w:t xml:space="preserve">новлення й розвитку системи роботи. </w:t>
      </w:r>
      <w:r w:rsidRPr="00D8328E">
        <w:rPr>
          <w:szCs w:val="28"/>
          <w:lang w:val="uk-UA"/>
        </w:rPr>
        <w:t>З метою чіткої організації на сучасному рівні роботи з молодими та малодосвідченими педагогами, спрямованої на підвищення рівня психолого-педагогічної, загальнокультурної, фахової та методичної підготовки молодих фахівців у  загальноосвітньому навчальному закладі  протягом 2020/2021 навчального року була проведена відповідна робота.</w:t>
      </w:r>
    </w:p>
    <w:p w:rsidR="00D8328E" w:rsidRPr="00B57FA2" w:rsidRDefault="00D8328E" w:rsidP="00D832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FA2">
        <w:rPr>
          <w:rFonts w:ascii="Times New Roman" w:hAnsi="Times New Roman"/>
          <w:sz w:val="28"/>
          <w:szCs w:val="28"/>
        </w:rPr>
        <w:t>У 20</w:t>
      </w:r>
      <w:r w:rsidRPr="00F67C09">
        <w:rPr>
          <w:rFonts w:ascii="Times New Roman" w:hAnsi="Times New Roman"/>
          <w:sz w:val="28"/>
          <w:szCs w:val="28"/>
        </w:rPr>
        <w:t>20</w:t>
      </w:r>
      <w:r w:rsidRPr="00B57FA2">
        <w:rPr>
          <w:rFonts w:ascii="Times New Roman" w:hAnsi="Times New Roman"/>
          <w:sz w:val="28"/>
          <w:szCs w:val="28"/>
        </w:rPr>
        <w:t>/20</w:t>
      </w:r>
      <w:r w:rsidRPr="00F67C09">
        <w:rPr>
          <w:rFonts w:ascii="Times New Roman" w:hAnsi="Times New Roman"/>
          <w:sz w:val="28"/>
          <w:szCs w:val="28"/>
        </w:rPr>
        <w:t>21</w:t>
      </w:r>
      <w:r w:rsidRPr="00B57FA2">
        <w:rPr>
          <w:rFonts w:ascii="Times New Roman" w:hAnsi="Times New Roman"/>
          <w:sz w:val="28"/>
          <w:szCs w:val="28"/>
        </w:rPr>
        <w:t xml:space="preserve"> навчальному  році у </w:t>
      </w:r>
      <w:r>
        <w:rPr>
          <w:rFonts w:ascii="Times New Roman" w:hAnsi="Times New Roman"/>
          <w:sz w:val="28"/>
          <w:szCs w:val="28"/>
        </w:rPr>
        <w:t xml:space="preserve">закладі </w:t>
      </w:r>
      <w:r w:rsidRPr="00B57FA2">
        <w:rPr>
          <w:rFonts w:ascii="Times New Roman" w:hAnsi="Times New Roman"/>
          <w:sz w:val="28"/>
          <w:szCs w:val="28"/>
        </w:rPr>
        <w:t>працю</w:t>
      </w:r>
      <w:r>
        <w:rPr>
          <w:rFonts w:ascii="Times New Roman" w:hAnsi="Times New Roman"/>
          <w:sz w:val="28"/>
          <w:szCs w:val="28"/>
        </w:rPr>
        <w:t>є</w:t>
      </w:r>
      <w:r w:rsidRPr="00B57F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B57FA2">
        <w:rPr>
          <w:rFonts w:ascii="Times New Roman" w:hAnsi="Times New Roman"/>
          <w:sz w:val="28"/>
          <w:szCs w:val="28"/>
        </w:rPr>
        <w:t xml:space="preserve"> молоді педагоги: </w:t>
      </w:r>
      <w:proofErr w:type="spellStart"/>
      <w:r>
        <w:rPr>
          <w:rFonts w:ascii="Times New Roman" w:hAnsi="Times New Roman"/>
          <w:sz w:val="28"/>
          <w:szCs w:val="28"/>
        </w:rPr>
        <w:t>Бойченко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Г.Г</w:t>
      </w:r>
      <w:r w:rsidRPr="00B57FA2">
        <w:rPr>
          <w:rFonts w:ascii="Times New Roman" w:hAnsi="Times New Roman"/>
          <w:sz w:val="28"/>
          <w:szCs w:val="28"/>
        </w:rPr>
        <w:t xml:space="preserve">.- вчитель </w:t>
      </w:r>
      <w:r>
        <w:rPr>
          <w:rFonts w:ascii="Times New Roman" w:hAnsi="Times New Roman"/>
          <w:sz w:val="28"/>
          <w:szCs w:val="28"/>
        </w:rPr>
        <w:t>географії</w:t>
      </w:r>
      <w:r w:rsidRPr="00B57F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Картелян Н.В. – вчитель з основ здоров'я, Діденко Д.О. – асистент вчителя.</w:t>
      </w:r>
    </w:p>
    <w:p w:rsidR="00D8328E" w:rsidRPr="00B57FA2" w:rsidRDefault="00D8328E" w:rsidP="00D832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FA2">
        <w:rPr>
          <w:rFonts w:ascii="Times New Roman" w:hAnsi="Times New Roman"/>
          <w:sz w:val="28"/>
          <w:szCs w:val="28"/>
        </w:rPr>
        <w:t xml:space="preserve">   Адміністрація </w:t>
      </w:r>
      <w:r>
        <w:rPr>
          <w:rFonts w:ascii="Times New Roman" w:hAnsi="Times New Roman"/>
          <w:sz w:val="28"/>
          <w:szCs w:val="28"/>
        </w:rPr>
        <w:t>закладу</w:t>
      </w:r>
      <w:r w:rsidRPr="00B57FA2">
        <w:rPr>
          <w:rFonts w:ascii="Times New Roman" w:hAnsi="Times New Roman"/>
          <w:sz w:val="28"/>
          <w:szCs w:val="28"/>
        </w:rPr>
        <w:t xml:space="preserve"> та наставники надавали всебічну допомогу молодим педагогам у плануванні роботи, підготовці до уроків, виховних та інших заходів, у самоосвітній діяльності, веденні обов’язкової шкільної документації, підвищенні теоретичного та науково-методичного рівня молодих спеціалістів, їх професійної майстерності. </w:t>
      </w:r>
    </w:p>
    <w:p w:rsidR="00D8328E" w:rsidRPr="00B57FA2" w:rsidRDefault="00D8328E" w:rsidP="00D8328E">
      <w:pPr>
        <w:spacing w:after="0" w:line="360" w:lineRule="auto"/>
        <w:rPr>
          <w:szCs w:val="28"/>
        </w:rPr>
      </w:pPr>
      <w:r w:rsidRPr="00D8328E">
        <w:rPr>
          <w:szCs w:val="28"/>
          <w:lang w:val="uk-UA"/>
        </w:rPr>
        <w:lastRenderedPageBreak/>
        <w:t xml:space="preserve">    </w:t>
      </w:r>
      <w:r w:rsidRPr="00B57FA2">
        <w:rPr>
          <w:szCs w:val="28"/>
        </w:rPr>
        <w:t xml:space="preserve">Робота з </w:t>
      </w:r>
      <w:proofErr w:type="spellStart"/>
      <w:r w:rsidRPr="00B57FA2">
        <w:rPr>
          <w:szCs w:val="28"/>
        </w:rPr>
        <w:t>молодими</w:t>
      </w:r>
      <w:proofErr w:type="spellEnd"/>
      <w:r w:rsidRPr="00B57FA2">
        <w:rPr>
          <w:szCs w:val="28"/>
        </w:rPr>
        <w:t xml:space="preserve"> педагогами </w:t>
      </w:r>
      <w:proofErr w:type="spellStart"/>
      <w:r w:rsidRPr="00B57FA2">
        <w:rPr>
          <w:szCs w:val="28"/>
        </w:rPr>
        <w:t>була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спланована</w:t>
      </w:r>
      <w:proofErr w:type="spellEnd"/>
      <w:r w:rsidRPr="00B57FA2">
        <w:rPr>
          <w:szCs w:val="28"/>
        </w:rPr>
        <w:t xml:space="preserve"> в </w:t>
      </w:r>
      <w:proofErr w:type="spellStart"/>
      <w:proofErr w:type="gramStart"/>
      <w:r w:rsidRPr="00B57FA2">
        <w:rPr>
          <w:szCs w:val="28"/>
        </w:rPr>
        <w:t>р</w:t>
      </w:r>
      <w:proofErr w:type="gramEnd"/>
      <w:r w:rsidRPr="00B57FA2">
        <w:rPr>
          <w:szCs w:val="28"/>
        </w:rPr>
        <w:t>ічному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плані</w:t>
      </w:r>
      <w:proofErr w:type="spellEnd"/>
      <w:r w:rsidRPr="00B57FA2">
        <w:rPr>
          <w:szCs w:val="28"/>
        </w:rPr>
        <w:t xml:space="preserve"> закладу, </w:t>
      </w:r>
      <w:proofErr w:type="spellStart"/>
      <w:r w:rsidRPr="00B57FA2">
        <w:rPr>
          <w:szCs w:val="28"/>
        </w:rPr>
        <w:t>були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складені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плани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роботи</w:t>
      </w:r>
      <w:proofErr w:type="spellEnd"/>
      <w:r w:rsidRPr="00B57FA2">
        <w:rPr>
          <w:szCs w:val="28"/>
        </w:rPr>
        <w:t xml:space="preserve"> з ними,  </w:t>
      </w:r>
      <w:proofErr w:type="spellStart"/>
      <w:r w:rsidRPr="00B57FA2">
        <w:rPr>
          <w:szCs w:val="28"/>
        </w:rPr>
        <w:t>плани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самоосвіти</w:t>
      </w:r>
      <w:proofErr w:type="spellEnd"/>
      <w:r w:rsidRPr="00B57FA2">
        <w:rPr>
          <w:szCs w:val="28"/>
        </w:rPr>
        <w:t xml:space="preserve">, видано   наказ по </w:t>
      </w:r>
      <w:proofErr w:type="spellStart"/>
      <w:r w:rsidRPr="00B57FA2">
        <w:rPr>
          <w:szCs w:val="28"/>
        </w:rPr>
        <w:t>школі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від</w:t>
      </w:r>
      <w:proofErr w:type="spellEnd"/>
      <w:r w:rsidRPr="00B57FA2">
        <w:rPr>
          <w:szCs w:val="28"/>
        </w:rPr>
        <w:t xml:space="preserve"> </w:t>
      </w:r>
      <w:r>
        <w:rPr>
          <w:szCs w:val="28"/>
        </w:rPr>
        <w:t>15</w:t>
      </w:r>
      <w:r w:rsidRPr="00B57FA2">
        <w:rPr>
          <w:szCs w:val="28"/>
        </w:rPr>
        <w:t>.0</w:t>
      </w:r>
      <w:r>
        <w:rPr>
          <w:szCs w:val="28"/>
        </w:rPr>
        <w:t>9</w:t>
      </w:r>
      <w:r w:rsidRPr="00B57FA2">
        <w:rPr>
          <w:szCs w:val="28"/>
        </w:rPr>
        <w:t>.20</w:t>
      </w:r>
      <w:r>
        <w:rPr>
          <w:szCs w:val="28"/>
        </w:rPr>
        <w:t>20</w:t>
      </w:r>
      <w:r w:rsidRPr="00B57FA2">
        <w:rPr>
          <w:szCs w:val="28"/>
        </w:rPr>
        <w:t xml:space="preserve"> № 139 «Про </w:t>
      </w:r>
      <w:proofErr w:type="spellStart"/>
      <w:r w:rsidRPr="00B57FA2">
        <w:rPr>
          <w:szCs w:val="28"/>
        </w:rPr>
        <w:t>організацію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роботи</w:t>
      </w:r>
      <w:proofErr w:type="spellEnd"/>
      <w:r w:rsidRPr="00B57FA2">
        <w:rPr>
          <w:szCs w:val="28"/>
        </w:rPr>
        <w:t xml:space="preserve"> з </w:t>
      </w:r>
      <w:proofErr w:type="spellStart"/>
      <w:r w:rsidRPr="00B57FA2">
        <w:rPr>
          <w:szCs w:val="28"/>
        </w:rPr>
        <w:t>молодими</w:t>
      </w:r>
      <w:proofErr w:type="spellEnd"/>
      <w:r w:rsidRPr="00B57FA2">
        <w:rPr>
          <w:szCs w:val="28"/>
        </w:rPr>
        <w:t xml:space="preserve"> і </w:t>
      </w:r>
      <w:proofErr w:type="spellStart"/>
      <w:r w:rsidRPr="00B57FA2">
        <w:rPr>
          <w:szCs w:val="28"/>
        </w:rPr>
        <w:t>малодосвідченими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спеціалістами</w:t>
      </w:r>
      <w:proofErr w:type="spellEnd"/>
      <w:r w:rsidRPr="00B57FA2">
        <w:rPr>
          <w:szCs w:val="28"/>
        </w:rPr>
        <w:t xml:space="preserve">». </w:t>
      </w:r>
    </w:p>
    <w:p w:rsidR="00D8328E" w:rsidRPr="00B57FA2" w:rsidRDefault="00D8328E" w:rsidP="00D8328E">
      <w:pPr>
        <w:spacing w:after="0" w:line="360" w:lineRule="auto"/>
        <w:rPr>
          <w:szCs w:val="28"/>
        </w:rPr>
      </w:pPr>
      <w:r w:rsidRPr="00B57FA2">
        <w:rPr>
          <w:szCs w:val="28"/>
        </w:rPr>
        <w:t xml:space="preserve">    За </w:t>
      </w:r>
      <w:proofErr w:type="spellStart"/>
      <w:r w:rsidRPr="00B57FA2">
        <w:rPr>
          <w:szCs w:val="28"/>
        </w:rPr>
        <w:t>кожним</w:t>
      </w:r>
      <w:proofErr w:type="spellEnd"/>
      <w:r w:rsidRPr="00B57FA2">
        <w:rPr>
          <w:szCs w:val="28"/>
        </w:rPr>
        <w:t xml:space="preserve"> молодим </w:t>
      </w:r>
      <w:proofErr w:type="spellStart"/>
      <w:r w:rsidRPr="00B57FA2">
        <w:rPr>
          <w:szCs w:val="28"/>
        </w:rPr>
        <w:t>вчителем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були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закріплені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досвідчені</w:t>
      </w:r>
      <w:proofErr w:type="spellEnd"/>
      <w:r w:rsidRPr="00B57FA2">
        <w:rPr>
          <w:szCs w:val="28"/>
        </w:rPr>
        <w:t xml:space="preserve"> наставники (</w:t>
      </w:r>
      <w:r>
        <w:rPr>
          <w:szCs w:val="28"/>
        </w:rPr>
        <w:t xml:space="preserve">Трифонова Н.М., </w:t>
      </w:r>
      <w:proofErr w:type="spellStart"/>
      <w:r>
        <w:rPr>
          <w:szCs w:val="28"/>
        </w:rPr>
        <w:t>Фільчакова</w:t>
      </w:r>
      <w:proofErr w:type="spellEnd"/>
      <w:r>
        <w:rPr>
          <w:szCs w:val="28"/>
        </w:rPr>
        <w:t xml:space="preserve"> В.І., </w:t>
      </w:r>
      <w:proofErr w:type="spellStart"/>
      <w:r>
        <w:rPr>
          <w:szCs w:val="28"/>
        </w:rPr>
        <w:t>Лепська</w:t>
      </w:r>
      <w:proofErr w:type="spellEnd"/>
      <w:r>
        <w:rPr>
          <w:szCs w:val="28"/>
        </w:rPr>
        <w:t xml:space="preserve"> Н.І</w:t>
      </w:r>
      <w:r w:rsidRPr="00B57FA2">
        <w:rPr>
          <w:szCs w:val="28"/>
        </w:rPr>
        <w:t xml:space="preserve">.),  </w:t>
      </w:r>
      <w:proofErr w:type="spellStart"/>
      <w:r w:rsidRPr="00B57FA2">
        <w:rPr>
          <w:szCs w:val="28"/>
        </w:rPr>
        <w:t>організовано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взаємовідвідування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уроків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позаурочних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заходів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їх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аналіз</w:t>
      </w:r>
      <w:proofErr w:type="spellEnd"/>
      <w:r w:rsidRPr="00B57FA2">
        <w:rPr>
          <w:szCs w:val="28"/>
        </w:rPr>
        <w:t xml:space="preserve"> та </w:t>
      </w:r>
      <w:proofErr w:type="spellStart"/>
      <w:r w:rsidRPr="00B57FA2">
        <w:rPr>
          <w:szCs w:val="28"/>
        </w:rPr>
        <w:t>самоаналіз</w:t>
      </w:r>
      <w:proofErr w:type="spellEnd"/>
      <w:r w:rsidRPr="00B57FA2">
        <w:rPr>
          <w:szCs w:val="28"/>
        </w:rPr>
        <w:t>.</w:t>
      </w:r>
    </w:p>
    <w:p w:rsidR="00D8328E" w:rsidRPr="00B57FA2" w:rsidRDefault="00D8328E" w:rsidP="00D8328E">
      <w:pPr>
        <w:spacing w:after="0" w:line="360" w:lineRule="auto"/>
        <w:rPr>
          <w:szCs w:val="28"/>
        </w:rPr>
      </w:pPr>
      <w:r w:rsidRPr="00B57FA2">
        <w:rPr>
          <w:szCs w:val="28"/>
        </w:rPr>
        <w:t xml:space="preserve">     </w:t>
      </w:r>
      <w:r>
        <w:rPr>
          <w:szCs w:val="28"/>
        </w:rPr>
        <w:t xml:space="preserve"> </w:t>
      </w:r>
      <w:proofErr w:type="spellStart"/>
      <w:r w:rsidRPr="00B57FA2">
        <w:rPr>
          <w:szCs w:val="28"/>
        </w:rPr>
        <w:t>Бесіди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зустрічі</w:t>
      </w:r>
      <w:proofErr w:type="spellEnd"/>
      <w:r w:rsidRPr="00B57FA2">
        <w:rPr>
          <w:szCs w:val="28"/>
        </w:rPr>
        <w:t xml:space="preserve"> з </w:t>
      </w:r>
      <w:proofErr w:type="spellStart"/>
      <w:r w:rsidRPr="00B57FA2">
        <w:rPr>
          <w:szCs w:val="28"/>
        </w:rPr>
        <w:t>молодими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спеціалістами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відвідування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їх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уроків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виховних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заходів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перевірка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документації</w:t>
      </w:r>
      <w:proofErr w:type="spellEnd"/>
      <w:r w:rsidRPr="00B57FA2">
        <w:rPr>
          <w:szCs w:val="28"/>
        </w:rPr>
        <w:t xml:space="preserve">, </w:t>
      </w:r>
      <w:proofErr w:type="spellStart"/>
      <w:proofErr w:type="gramStart"/>
      <w:r w:rsidRPr="00B57FA2">
        <w:rPr>
          <w:szCs w:val="28"/>
        </w:rPr>
        <w:t>св</w:t>
      </w:r>
      <w:proofErr w:type="gramEnd"/>
      <w:r w:rsidRPr="00B57FA2">
        <w:rPr>
          <w:szCs w:val="28"/>
        </w:rPr>
        <w:t>ідчать</w:t>
      </w:r>
      <w:proofErr w:type="spellEnd"/>
      <w:r w:rsidRPr="00B57FA2">
        <w:rPr>
          <w:szCs w:val="28"/>
        </w:rPr>
        <w:t xml:space="preserve"> про те, </w:t>
      </w:r>
      <w:proofErr w:type="spellStart"/>
      <w:r w:rsidRPr="00B57FA2">
        <w:rPr>
          <w:szCs w:val="28"/>
        </w:rPr>
        <w:t>що</w:t>
      </w:r>
      <w:proofErr w:type="spellEnd"/>
      <w:r w:rsidRPr="00B57FA2">
        <w:rPr>
          <w:szCs w:val="28"/>
        </w:rPr>
        <w:t xml:space="preserve">  </w:t>
      </w:r>
      <w:proofErr w:type="spellStart"/>
      <w:r w:rsidRPr="00B57FA2">
        <w:rPr>
          <w:szCs w:val="28"/>
        </w:rPr>
        <w:t>молоді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вчителі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мають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хорошу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теоретичну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підготовку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серйозно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ставляться</w:t>
      </w:r>
      <w:proofErr w:type="spellEnd"/>
      <w:r w:rsidRPr="00B57FA2">
        <w:rPr>
          <w:szCs w:val="28"/>
        </w:rPr>
        <w:t xml:space="preserve"> до </w:t>
      </w:r>
      <w:proofErr w:type="spellStart"/>
      <w:r w:rsidRPr="00B57FA2">
        <w:rPr>
          <w:szCs w:val="28"/>
        </w:rPr>
        <w:t>своєї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справи</w:t>
      </w:r>
      <w:proofErr w:type="spellEnd"/>
      <w:r w:rsidRPr="00B57FA2">
        <w:rPr>
          <w:szCs w:val="28"/>
        </w:rPr>
        <w:t>.</w:t>
      </w:r>
    </w:p>
    <w:p w:rsidR="00D8328E" w:rsidRPr="00B57FA2" w:rsidRDefault="00D8328E" w:rsidP="00D8328E">
      <w:pPr>
        <w:spacing w:after="0" w:line="360" w:lineRule="auto"/>
        <w:rPr>
          <w:szCs w:val="28"/>
        </w:rPr>
      </w:pPr>
      <w:r w:rsidRPr="00B57FA2">
        <w:rPr>
          <w:szCs w:val="28"/>
        </w:rPr>
        <w:t xml:space="preserve">    </w:t>
      </w:r>
      <w:r>
        <w:rPr>
          <w:szCs w:val="28"/>
        </w:rPr>
        <w:t xml:space="preserve">  </w:t>
      </w:r>
      <w:proofErr w:type="spellStart"/>
      <w:r w:rsidRPr="00B57FA2">
        <w:rPr>
          <w:szCs w:val="28"/>
        </w:rPr>
        <w:t>Всі</w:t>
      </w:r>
      <w:proofErr w:type="spellEnd"/>
      <w:r w:rsidRPr="00B57FA2">
        <w:rPr>
          <w:szCs w:val="28"/>
        </w:rPr>
        <w:t xml:space="preserve"> наставники </w:t>
      </w:r>
      <w:proofErr w:type="spellStart"/>
      <w:r w:rsidRPr="00B57FA2">
        <w:rPr>
          <w:szCs w:val="28"/>
        </w:rPr>
        <w:t>допомагали</w:t>
      </w:r>
      <w:proofErr w:type="spellEnd"/>
      <w:r w:rsidRPr="00B57FA2">
        <w:rPr>
          <w:szCs w:val="28"/>
        </w:rPr>
        <w:t xml:space="preserve"> молодим </w:t>
      </w:r>
      <w:proofErr w:type="spellStart"/>
      <w:r w:rsidRPr="00B57FA2">
        <w:rPr>
          <w:szCs w:val="28"/>
        </w:rPr>
        <w:t>спеціалістам</w:t>
      </w:r>
      <w:proofErr w:type="spellEnd"/>
      <w:r w:rsidRPr="00B57FA2">
        <w:rPr>
          <w:szCs w:val="28"/>
        </w:rPr>
        <w:t xml:space="preserve"> у </w:t>
      </w:r>
      <w:proofErr w:type="spellStart"/>
      <w:r w:rsidRPr="00B57FA2">
        <w:rPr>
          <w:szCs w:val="28"/>
        </w:rPr>
        <w:t>складанні</w:t>
      </w:r>
      <w:proofErr w:type="spellEnd"/>
      <w:r w:rsidRPr="00B57FA2">
        <w:rPr>
          <w:szCs w:val="28"/>
        </w:rPr>
        <w:t xml:space="preserve"> календарн</w:t>
      </w:r>
      <w:proofErr w:type="gramStart"/>
      <w:r w:rsidRPr="00B57FA2">
        <w:rPr>
          <w:szCs w:val="28"/>
        </w:rPr>
        <w:t>о-</w:t>
      </w:r>
      <w:proofErr w:type="gram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тематичного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планування</w:t>
      </w:r>
      <w:proofErr w:type="spellEnd"/>
      <w:r w:rsidRPr="00B57FA2">
        <w:rPr>
          <w:szCs w:val="28"/>
        </w:rPr>
        <w:t xml:space="preserve">,  </w:t>
      </w:r>
      <w:proofErr w:type="spellStart"/>
      <w:r w:rsidRPr="00B57FA2">
        <w:rPr>
          <w:szCs w:val="28"/>
        </w:rPr>
        <w:t>обговорювали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інструктивно</w:t>
      </w:r>
      <w:proofErr w:type="spellEnd"/>
      <w:r w:rsidRPr="00B57FA2">
        <w:rPr>
          <w:szCs w:val="28"/>
        </w:rPr>
        <w:t xml:space="preserve"> - </w:t>
      </w:r>
      <w:proofErr w:type="spellStart"/>
      <w:r w:rsidRPr="00B57FA2">
        <w:rPr>
          <w:szCs w:val="28"/>
        </w:rPr>
        <w:t>методичні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матеріали</w:t>
      </w:r>
      <w:proofErr w:type="spellEnd"/>
      <w:r w:rsidRPr="00B57FA2">
        <w:rPr>
          <w:szCs w:val="28"/>
        </w:rPr>
        <w:t xml:space="preserve"> МОНУ, </w:t>
      </w:r>
      <w:proofErr w:type="spellStart"/>
      <w:r w:rsidRPr="00B57FA2">
        <w:rPr>
          <w:szCs w:val="28"/>
        </w:rPr>
        <w:t>навчальні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програми</w:t>
      </w:r>
      <w:proofErr w:type="spellEnd"/>
      <w:r w:rsidRPr="00B57FA2">
        <w:rPr>
          <w:szCs w:val="28"/>
        </w:rPr>
        <w:t xml:space="preserve"> для </w:t>
      </w:r>
      <w:proofErr w:type="spellStart"/>
      <w:r w:rsidRPr="00B57FA2">
        <w:rPr>
          <w:szCs w:val="28"/>
        </w:rPr>
        <w:t>учнів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загальноосвітніх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навчальних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закладів</w:t>
      </w:r>
      <w:proofErr w:type="spellEnd"/>
      <w:r w:rsidRPr="00B57FA2">
        <w:rPr>
          <w:szCs w:val="28"/>
        </w:rPr>
        <w:t xml:space="preserve">: про </w:t>
      </w:r>
      <w:proofErr w:type="spellStart"/>
      <w:r w:rsidRPr="00B57FA2">
        <w:rPr>
          <w:szCs w:val="28"/>
        </w:rPr>
        <w:t>вивчення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предметів</w:t>
      </w:r>
      <w:proofErr w:type="spellEnd"/>
      <w:r w:rsidRPr="00B57FA2">
        <w:rPr>
          <w:szCs w:val="28"/>
        </w:rPr>
        <w:t xml:space="preserve"> у  20</w:t>
      </w:r>
      <w:r>
        <w:rPr>
          <w:szCs w:val="28"/>
        </w:rPr>
        <w:t>20</w:t>
      </w:r>
      <w:r w:rsidRPr="00B57FA2">
        <w:rPr>
          <w:szCs w:val="28"/>
        </w:rPr>
        <w:t>/20</w:t>
      </w:r>
      <w:r>
        <w:rPr>
          <w:szCs w:val="28"/>
        </w:rPr>
        <w:t>21</w:t>
      </w:r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навчальному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році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критерії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оцінювання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навчальних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досягнень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учнів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особливу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увагу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звернули</w:t>
      </w:r>
      <w:proofErr w:type="spellEnd"/>
      <w:r w:rsidRPr="00B57FA2">
        <w:rPr>
          <w:szCs w:val="28"/>
        </w:rPr>
        <w:t xml:space="preserve"> на </w:t>
      </w:r>
      <w:proofErr w:type="spellStart"/>
      <w:r w:rsidRPr="00B57FA2">
        <w:rPr>
          <w:szCs w:val="28"/>
        </w:rPr>
        <w:t>опрацювання</w:t>
      </w:r>
      <w:proofErr w:type="spellEnd"/>
      <w:r w:rsidRPr="00B57FA2">
        <w:rPr>
          <w:szCs w:val="28"/>
        </w:rPr>
        <w:t xml:space="preserve"> Державного стандарту у </w:t>
      </w:r>
      <w:proofErr w:type="spellStart"/>
      <w:r w:rsidRPr="00B57FA2">
        <w:rPr>
          <w:szCs w:val="28"/>
        </w:rPr>
        <w:t>галузі</w:t>
      </w:r>
      <w:proofErr w:type="spellEnd"/>
      <w:r w:rsidRPr="00B57FA2">
        <w:rPr>
          <w:szCs w:val="28"/>
        </w:rPr>
        <w:t xml:space="preserve"> наук. </w:t>
      </w:r>
    </w:p>
    <w:p w:rsidR="00D8328E" w:rsidRPr="00B57FA2" w:rsidRDefault="00D8328E" w:rsidP="00D8328E">
      <w:pPr>
        <w:spacing w:after="0" w:line="360" w:lineRule="auto"/>
        <w:rPr>
          <w:szCs w:val="28"/>
        </w:rPr>
      </w:pPr>
      <w:r w:rsidRPr="00B57FA2">
        <w:rPr>
          <w:szCs w:val="28"/>
        </w:rPr>
        <w:t xml:space="preserve">      </w:t>
      </w:r>
      <w:proofErr w:type="spellStart"/>
      <w:proofErr w:type="gramStart"/>
      <w:r w:rsidRPr="00B57FA2">
        <w:rPr>
          <w:szCs w:val="28"/>
        </w:rPr>
        <w:t>Молоді</w:t>
      </w:r>
      <w:proofErr w:type="spellEnd"/>
      <w:r w:rsidRPr="00B57FA2">
        <w:rPr>
          <w:szCs w:val="28"/>
        </w:rPr>
        <w:t xml:space="preserve"> педагоги брали участь в </w:t>
      </w:r>
      <w:proofErr w:type="spellStart"/>
      <w:r w:rsidRPr="00B57FA2">
        <w:rPr>
          <w:szCs w:val="28"/>
        </w:rPr>
        <w:t>роботі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шкільних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методичних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об’єднань</w:t>
      </w:r>
      <w:proofErr w:type="spellEnd"/>
      <w:r w:rsidRPr="00B57FA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B57FA2">
        <w:rPr>
          <w:szCs w:val="28"/>
        </w:rPr>
        <w:t>предметних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тижнів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семінарів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відвідували</w:t>
      </w:r>
      <w:proofErr w:type="spellEnd"/>
      <w:r w:rsidRPr="00B57FA2">
        <w:rPr>
          <w:szCs w:val="28"/>
        </w:rPr>
        <w:t xml:space="preserve"> уроки </w:t>
      </w:r>
      <w:proofErr w:type="spellStart"/>
      <w:r w:rsidRPr="00B57FA2">
        <w:rPr>
          <w:szCs w:val="28"/>
        </w:rPr>
        <w:t>своїх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наставників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досвідчених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вчителів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позаурочні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виховні</w:t>
      </w:r>
      <w:proofErr w:type="spellEnd"/>
      <w:r w:rsidRPr="00B57FA2">
        <w:rPr>
          <w:szCs w:val="28"/>
        </w:rPr>
        <w:t xml:space="preserve"> заходи</w:t>
      </w:r>
      <w:r>
        <w:rPr>
          <w:szCs w:val="28"/>
        </w:rPr>
        <w:t>.</w:t>
      </w:r>
      <w:proofErr w:type="gramEnd"/>
    </w:p>
    <w:p w:rsidR="00D8328E" w:rsidRPr="00B57FA2" w:rsidRDefault="00D8328E" w:rsidP="00D8328E">
      <w:pPr>
        <w:spacing w:after="0" w:line="360" w:lineRule="auto"/>
        <w:rPr>
          <w:szCs w:val="28"/>
        </w:rPr>
      </w:pPr>
      <w:r>
        <w:rPr>
          <w:szCs w:val="28"/>
        </w:rPr>
        <w:t xml:space="preserve">     </w:t>
      </w:r>
      <w:proofErr w:type="spellStart"/>
      <w:r w:rsidRPr="00B57FA2">
        <w:rPr>
          <w:szCs w:val="28"/>
        </w:rPr>
        <w:t>Змістовну</w:t>
      </w:r>
      <w:proofErr w:type="spellEnd"/>
      <w:r w:rsidRPr="00B57FA2">
        <w:rPr>
          <w:szCs w:val="28"/>
        </w:rPr>
        <w:t xml:space="preserve"> роботу з </w:t>
      </w:r>
      <w:proofErr w:type="spellStart"/>
      <w:r w:rsidRPr="00B57FA2">
        <w:rPr>
          <w:szCs w:val="28"/>
        </w:rPr>
        <w:t>молодими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вчителями</w:t>
      </w:r>
      <w:proofErr w:type="spellEnd"/>
      <w:r w:rsidRPr="00B57FA2">
        <w:rPr>
          <w:szCs w:val="28"/>
        </w:rPr>
        <w:t xml:space="preserve"> проводили у </w:t>
      </w:r>
      <w:proofErr w:type="spellStart"/>
      <w:r w:rsidRPr="00B57FA2">
        <w:rPr>
          <w:szCs w:val="28"/>
        </w:rPr>
        <w:t>предметних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методичних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об’єднаннях</w:t>
      </w:r>
      <w:proofErr w:type="spellEnd"/>
      <w:r w:rsidRPr="00B57FA2">
        <w:rPr>
          <w:szCs w:val="28"/>
        </w:rPr>
        <w:t xml:space="preserve">, де </w:t>
      </w:r>
      <w:proofErr w:type="gramStart"/>
      <w:r w:rsidRPr="00B57FA2">
        <w:rPr>
          <w:szCs w:val="28"/>
        </w:rPr>
        <w:t>вони</w:t>
      </w:r>
      <w:proofErr w:type="gram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збагачували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свої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знання</w:t>
      </w:r>
      <w:proofErr w:type="spellEnd"/>
      <w:r w:rsidRPr="00B57FA2">
        <w:rPr>
          <w:szCs w:val="28"/>
        </w:rPr>
        <w:t xml:space="preserve"> з </w:t>
      </w:r>
      <w:proofErr w:type="spellStart"/>
      <w:r w:rsidRPr="00B57FA2">
        <w:rPr>
          <w:szCs w:val="28"/>
        </w:rPr>
        <w:t>теорії</w:t>
      </w:r>
      <w:proofErr w:type="spellEnd"/>
      <w:r w:rsidRPr="00B57FA2">
        <w:rPr>
          <w:szCs w:val="28"/>
        </w:rPr>
        <w:t xml:space="preserve"> та методики, </w:t>
      </w:r>
      <w:proofErr w:type="spellStart"/>
      <w:r w:rsidRPr="00B57FA2">
        <w:rPr>
          <w:szCs w:val="28"/>
        </w:rPr>
        <w:t>опановували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педагогічну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майстерність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завдяки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чому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можуть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забезпечити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ефективний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процес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навчання</w:t>
      </w:r>
      <w:proofErr w:type="spellEnd"/>
      <w:r w:rsidRPr="00B57FA2">
        <w:rPr>
          <w:szCs w:val="28"/>
        </w:rPr>
        <w:t xml:space="preserve"> й </w:t>
      </w:r>
      <w:proofErr w:type="spellStart"/>
      <w:r w:rsidRPr="00B57FA2">
        <w:rPr>
          <w:szCs w:val="28"/>
        </w:rPr>
        <w:t>виховання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школярів</w:t>
      </w:r>
      <w:proofErr w:type="spellEnd"/>
      <w:r w:rsidRPr="00B57FA2">
        <w:rPr>
          <w:szCs w:val="28"/>
        </w:rPr>
        <w:t xml:space="preserve">. На </w:t>
      </w:r>
      <w:proofErr w:type="spellStart"/>
      <w:r w:rsidRPr="00B57FA2">
        <w:rPr>
          <w:szCs w:val="28"/>
        </w:rPr>
        <w:t>засіданнях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методичних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об’єднань</w:t>
      </w:r>
      <w:proofErr w:type="spellEnd"/>
      <w:r w:rsidRPr="00B57FA2">
        <w:rPr>
          <w:szCs w:val="28"/>
        </w:rPr>
        <w:t xml:space="preserve">   </w:t>
      </w:r>
      <w:proofErr w:type="spellStart"/>
      <w:r w:rsidRPr="00B57FA2">
        <w:rPr>
          <w:szCs w:val="28"/>
        </w:rPr>
        <w:t>обговорювалися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найбільш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цікаві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методичні</w:t>
      </w:r>
      <w:proofErr w:type="spellEnd"/>
      <w:r w:rsidRPr="00B57FA2">
        <w:rPr>
          <w:szCs w:val="28"/>
        </w:rPr>
        <w:t xml:space="preserve"> новинки. В </w:t>
      </w:r>
      <w:proofErr w:type="spellStart"/>
      <w:r w:rsidRPr="00B57FA2">
        <w:rPr>
          <w:szCs w:val="28"/>
        </w:rPr>
        <w:t>їхніх</w:t>
      </w:r>
      <w:proofErr w:type="spellEnd"/>
      <w:r w:rsidRPr="00B57FA2">
        <w:rPr>
          <w:szCs w:val="28"/>
        </w:rPr>
        <w:t xml:space="preserve"> планах на </w:t>
      </w:r>
      <w:proofErr w:type="spellStart"/>
      <w:r w:rsidRPr="00B57FA2">
        <w:rPr>
          <w:szCs w:val="28"/>
        </w:rPr>
        <w:t>поточний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навчальний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рік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визначалися</w:t>
      </w:r>
      <w:proofErr w:type="spellEnd"/>
      <w:r w:rsidRPr="00B57FA2">
        <w:rPr>
          <w:szCs w:val="28"/>
        </w:rPr>
        <w:t xml:space="preserve">  </w:t>
      </w:r>
      <w:proofErr w:type="spellStart"/>
      <w:r w:rsidRPr="00B57FA2">
        <w:rPr>
          <w:szCs w:val="28"/>
        </w:rPr>
        <w:t>проблеми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самоосвіти</w:t>
      </w:r>
      <w:proofErr w:type="spellEnd"/>
      <w:r w:rsidRPr="00B57FA2">
        <w:rPr>
          <w:szCs w:val="28"/>
        </w:rPr>
        <w:t xml:space="preserve">, над </w:t>
      </w:r>
      <w:proofErr w:type="spellStart"/>
      <w:r w:rsidRPr="00B57FA2">
        <w:rPr>
          <w:szCs w:val="28"/>
        </w:rPr>
        <w:t>розв’язанням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яких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працювали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lastRenderedPageBreak/>
        <w:t>молоді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вчителі</w:t>
      </w:r>
      <w:proofErr w:type="spellEnd"/>
      <w:r w:rsidRPr="00B57FA2">
        <w:rPr>
          <w:szCs w:val="28"/>
        </w:rPr>
        <w:t>.</w:t>
      </w:r>
      <w:r>
        <w:rPr>
          <w:szCs w:val="28"/>
        </w:rPr>
        <w:t xml:space="preserve"> </w:t>
      </w:r>
      <w:r w:rsidRPr="00B57FA2">
        <w:rPr>
          <w:szCs w:val="28"/>
        </w:rPr>
        <w:t xml:space="preserve">За </w:t>
      </w:r>
      <w:proofErr w:type="spellStart"/>
      <w:r w:rsidRPr="00B57FA2">
        <w:rPr>
          <w:szCs w:val="28"/>
        </w:rPr>
        <w:t>підсумками</w:t>
      </w:r>
      <w:proofErr w:type="spellEnd"/>
      <w:r w:rsidRPr="00B57FA2">
        <w:rPr>
          <w:szCs w:val="28"/>
        </w:rPr>
        <w:t xml:space="preserve"> 20</w:t>
      </w:r>
      <w:r>
        <w:rPr>
          <w:szCs w:val="28"/>
        </w:rPr>
        <w:t>20</w:t>
      </w:r>
      <w:r w:rsidRPr="00B57FA2">
        <w:rPr>
          <w:szCs w:val="28"/>
        </w:rPr>
        <w:t>/20</w:t>
      </w:r>
      <w:r>
        <w:rPr>
          <w:szCs w:val="28"/>
        </w:rPr>
        <w:t>21</w:t>
      </w:r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навчального</w:t>
      </w:r>
      <w:proofErr w:type="spellEnd"/>
      <w:r w:rsidRPr="00B57FA2">
        <w:rPr>
          <w:szCs w:val="28"/>
        </w:rPr>
        <w:t xml:space="preserve"> року з </w:t>
      </w:r>
      <w:proofErr w:type="spellStart"/>
      <w:r w:rsidRPr="00B57FA2">
        <w:rPr>
          <w:szCs w:val="28"/>
        </w:rPr>
        <w:t>позитивної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сторони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зарекомендували</w:t>
      </w:r>
      <w:proofErr w:type="spellEnd"/>
      <w:r w:rsidRPr="00B57FA2">
        <w:rPr>
          <w:szCs w:val="28"/>
        </w:rPr>
        <w:t xml:space="preserve"> себе </w:t>
      </w:r>
      <w:proofErr w:type="spellStart"/>
      <w:r>
        <w:rPr>
          <w:szCs w:val="28"/>
        </w:rPr>
        <w:t>асистент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вчителя</w:t>
      </w:r>
      <w:proofErr w:type="spellEnd"/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gramEnd"/>
      <w:r>
        <w:rPr>
          <w:szCs w:val="28"/>
        </w:rPr>
        <w:t>іденко</w:t>
      </w:r>
      <w:proofErr w:type="spellEnd"/>
      <w:r>
        <w:rPr>
          <w:szCs w:val="28"/>
        </w:rPr>
        <w:t xml:space="preserve"> Д.О., 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географії</w:t>
      </w:r>
      <w:proofErr w:type="spellEnd"/>
      <w:r>
        <w:rPr>
          <w:szCs w:val="28"/>
        </w:rPr>
        <w:t xml:space="preserve"> Бойченко Г.Г..</w:t>
      </w:r>
    </w:p>
    <w:p w:rsidR="00D8328E" w:rsidRDefault="00D8328E" w:rsidP="00D8328E">
      <w:pPr>
        <w:shd w:val="clear" w:color="auto" w:fill="FFFFFF"/>
        <w:tabs>
          <w:tab w:val="left" w:pos="360"/>
        </w:tabs>
        <w:spacing w:after="0" w:line="360" w:lineRule="auto"/>
        <w:ind w:left="24"/>
        <w:rPr>
          <w:szCs w:val="28"/>
        </w:rPr>
      </w:pPr>
      <w:r w:rsidRPr="00B57FA2">
        <w:rPr>
          <w:szCs w:val="28"/>
        </w:rPr>
        <w:t xml:space="preserve">       </w:t>
      </w:r>
      <w:r>
        <w:rPr>
          <w:szCs w:val="28"/>
        </w:rPr>
        <w:t xml:space="preserve">- </w:t>
      </w:r>
      <w:proofErr w:type="spellStart"/>
      <w:r>
        <w:rPr>
          <w:szCs w:val="28"/>
        </w:rPr>
        <w:t>Молодий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спеціалі</w:t>
      </w:r>
      <w:proofErr w:type="gramStart"/>
      <w:r>
        <w:rPr>
          <w:szCs w:val="28"/>
        </w:rPr>
        <w:t>ст</w:t>
      </w:r>
      <w:proofErr w:type="spellEnd"/>
      <w:proofErr w:type="gramEnd"/>
      <w:r>
        <w:rPr>
          <w:szCs w:val="28"/>
        </w:rPr>
        <w:t xml:space="preserve"> Бойченко Ганна </w:t>
      </w:r>
      <w:proofErr w:type="spellStart"/>
      <w:r>
        <w:rPr>
          <w:szCs w:val="28"/>
        </w:rPr>
        <w:t>Григорівна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закінчила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Ізмаїльський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державний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</w:t>
      </w:r>
      <w:proofErr w:type="spellEnd"/>
      <w:r>
        <w:rPr>
          <w:szCs w:val="28"/>
        </w:rPr>
        <w:t xml:space="preserve">, за </w:t>
      </w:r>
      <w:proofErr w:type="spellStart"/>
      <w:r>
        <w:rPr>
          <w:szCs w:val="28"/>
        </w:rPr>
        <w:t>спеціальністю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вчитель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історії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викладає</w:t>
      </w:r>
      <w:proofErr w:type="spellEnd"/>
      <w:r>
        <w:rPr>
          <w:szCs w:val="28"/>
        </w:rPr>
        <w:t xml:space="preserve"> предмет «</w:t>
      </w:r>
      <w:proofErr w:type="spellStart"/>
      <w:r>
        <w:rPr>
          <w:szCs w:val="28"/>
        </w:rPr>
        <w:t>Географія</w:t>
      </w:r>
      <w:proofErr w:type="spellEnd"/>
      <w:r>
        <w:rPr>
          <w:szCs w:val="28"/>
        </w:rPr>
        <w:t xml:space="preserve">»,  в </w:t>
      </w:r>
      <w:proofErr w:type="spellStart"/>
      <w:r>
        <w:rPr>
          <w:szCs w:val="28"/>
        </w:rPr>
        <w:t>школі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працює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другий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Навчається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Одеському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І.Мечникова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другий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здобуваючи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вчителя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географії</w:t>
      </w:r>
      <w:proofErr w:type="spellEnd"/>
      <w:r>
        <w:rPr>
          <w:szCs w:val="28"/>
        </w:rPr>
        <w:t xml:space="preserve">. </w:t>
      </w:r>
      <w:r w:rsidRPr="00B57FA2">
        <w:rPr>
          <w:szCs w:val="28"/>
        </w:rPr>
        <w:t xml:space="preserve">Учитель </w:t>
      </w:r>
      <w:proofErr w:type="spellStart"/>
      <w:r w:rsidRPr="00B57FA2">
        <w:rPr>
          <w:szCs w:val="28"/>
        </w:rPr>
        <w:t>ознайомлена</w:t>
      </w:r>
      <w:proofErr w:type="spellEnd"/>
      <w:r w:rsidRPr="00B57FA2">
        <w:rPr>
          <w:szCs w:val="28"/>
        </w:rPr>
        <w:t xml:space="preserve"> з </w:t>
      </w:r>
      <w:proofErr w:type="spellStart"/>
      <w:r w:rsidRPr="00B57FA2">
        <w:rPr>
          <w:szCs w:val="28"/>
        </w:rPr>
        <w:t>педагогічною</w:t>
      </w:r>
      <w:proofErr w:type="spellEnd"/>
      <w:r w:rsidRPr="00B57FA2">
        <w:rPr>
          <w:szCs w:val="28"/>
        </w:rPr>
        <w:t xml:space="preserve"> темою </w:t>
      </w:r>
      <w:proofErr w:type="spellStart"/>
      <w:r w:rsidRPr="00B57FA2">
        <w:rPr>
          <w:szCs w:val="28"/>
        </w:rPr>
        <w:t>школи</w:t>
      </w:r>
      <w:proofErr w:type="spellEnd"/>
      <w:r w:rsidRPr="00B57FA2">
        <w:rPr>
          <w:szCs w:val="28"/>
        </w:rPr>
        <w:t xml:space="preserve">, темою методичного </w:t>
      </w:r>
      <w:proofErr w:type="spellStart"/>
      <w:r w:rsidRPr="00B57FA2">
        <w:rPr>
          <w:szCs w:val="28"/>
        </w:rPr>
        <w:t>об’єднання</w:t>
      </w:r>
      <w:proofErr w:type="spellEnd"/>
      <w:r w:rsidRPr="00B57FA2">
        <w:rPr>
          <w:szCs w:val="28"/>
        </w:rPr>
        <w:t xml:space="preserve">  </w:t>
      </w:r>
      <w:proofErr w:type="spellStart"/>
      <w:r w:rsidRPr="00B57FA2">
        <w:rPr>
          <w:szCs w:val="28"/>
        </w:rPr>
        <w:t>учителів</w:t>
      </w:r>
      <w:proofErr w:type="spellEnd"/>
      <w:r w:rsidRPr="00B57FA2">
        <w:rPr>
          <w:szCs w:val="28"/>
        </w:rPr>
        <w:t xml:space="preserve"> </w:t>
      </w:r>
      <w:proofErr w:type="spellStart"/>
      <w:r>
        <w:rPr>
          <w:szCs w:val="28"/>
        </w:rPr>
        <w:t>природничо-математичного</w:t>
      </w:r>
      <w:proofErr w:type="spellEnd"/>
      <w:r>
        <w:rPr>
          <w:szCs w:val="28"/>
        </w:rPr>
        <w:t xml:space="preserve"> циклу</w:t>
      </w:r>
      <w:r w:rsidRPr="00B57FA2">
        <w:rPr>
          <w:szCs w:val="28"/>
        </w:rPr>
        <w:t xml:space="preserve">. Сама </w:t>
      </w:r>
      <w:proofErr w:type="spellStart"/>
      <w:r w:rsidRPr="00B57FA2">
        <w:rPr>
          <w:szCs w:val="28"/>
        </w:rPr>
        <w:t>працює</w:t>
      </w:r>
      <w:proofErr w:type="spellEnd"/>
      <w:r w:rsidRPr="00B57FA2">
        <w:rPr>
          <w:szCs w:val="28"/>
        </w:rPr>
        <w:t xml:space="preserve"> над проблемою «</w:t>
      </w:r>
      <w:proofErr w:type="spellStart"/>
      <w:r>
        <w:rPr>
          <w:szCs w:val="28"/>
        </w:rPr>
        <w:t>Можливості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навчально</w:t>
      </w:r>
      <w:proofErr w:type="spellEnd"/>
      <w:r>
        <w:rPr>
          <w:szCs w:val="28"/>
        </w:rPr>
        <w:t xml:space="preserve">-методичного комплексу в курсах </w:t>
      </w:r>
      <w:proofErr w:type="spellStart"/>
      <w:r>
        <w:rPr>
          <w:szCs w:val="28"/>
        </w:rPr>
        <w:t>шкільної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географії</w:t>
      </w:r>
      <w:proofErr w:type="spellEnd"/>
      <w:r>
        <w:rPr>
          <w:szCs w:val="28"/>
        </w:rPr>
        <w:t xml:space="preserve">». </w:t>
      </w:r>
      <w:proofErr w:type="spellStart"/>
      <w:proofErr w:type="gramStart"/>
      <w:r w:rsidRPr="00791FC2">
        <w:rPr>
          <w:szCs w:val="28"/>
        </w:rPr>
        <w:t>Адм</w:t>
      </w:r>
      <w:proofErr w:type="gramEnd"/>
      <w:r w:rsidRPr="00791FC2">
        <w:rPr>
          <w:szCs w:val="28"/>
        </w:rPr>
        <w:t>іністрацією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школи</w:t>
      </w:r>
      <w:proofErr w:type="spellEnd"/>
      <w:r w:rsidRPr="00791FC2">
        <w:rPr>
          <w:szCs w:val="28"/>
        </w:rPr>
        <w:t xml:space="preserve">, </w:t>
      </w:r>
      <w:proofErr w:type="spellStart"/>
      <w:r>
        <w:rPr>
          <w:szCs w:val="28"/>
        </w:rPr>
        <w:t>шкільним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методичним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об’єднанням</w:t>
      </w:r>
      <w:proofErr w:type="spellEnd"/>
      <w:r>
        <w:rPr>
          <w:szCs w:val="28"/>
        </w:rPr>
        <w:t xml:space="preserve"> </w:t>
      </w:r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фізико-математичного</w:t>
      </w:r>
      <w:proofErr w:type="spellEnd"/>
      <w:r w:rsidRPr="00791FC2">
        <w:rPr>
          <w:szCs w:val="28"/>
        </w:rPr>
        <w:t xml:space="preserve"> циклу, наставником </w:t>
      </w:r>
      <w:proofErr w:type="spellStart"/>
      <w:r>
        <w:rPr>
          <w:szCs w:val="28"/>
        </w:rPr>
        <w:t>Трифоновою</w:t>
      </w:r>
      <w:proofErr w:type="spellEnd"/>
      <w:r>
        <w:rPr>
          <w:szCs w:val="28"/>
        </w:rPr>
        <w:t xml:space="preserve"> Н.М</w:t>
      </w:r>
      <w:r w:rsidRPr="00791FC2">
        <w:rPr>
          <w:szCs w:val="28"/>
        </w:rPr>
        <w:t xml:space="preserve">., </w:t>
      </w:r>
      <w:proofErr w:type="spellStart"/>
      <w:r w:rsidRPr="00791FC2">
        <w:rPr>
          <w:szCs w:val="28"/>
        </w:rPr>
        <w:t>керівником</w:t>
      </w:r>
      <w:proofErr w:type="spellEnd"/>
      <w:r w:rsidRPr="00791FC2">
        <w:rPr>
          <w:szCs w:val="28"/>
        </w:rPr>
        <w:t xml:space="preserve"> </w:t>
      </w:r>
      <w:r>
        <w:rPr>
          <w:szCs w:val="28"/>
        </w:rPr>
        <w:t>ШМО</w:t>
      </w:r>
      <w:r w:rsidRPr="00791FC2">
        <w:rPr>
          <w:szCs w:val="28"/>
        </w:rPr>
        <w:t xml:space="preserve"> </w:t>
      </w:r>
      <w:proofErr w:type="spellStart"/>
      <w:r>
        <w:rPr>
          <w:szCs w:val="28"/>
        </w:rPr>
        <w:t>Ніколаєвою</w:t>
      </w:r>
      <w:proofErr w:type="spellEnd"/>
      <w:r>
        <w:rPr>
          <w:szCs w:val="28"/>
        </w:rPr>
        <w:t xml:space="preserve"> С.В.</w:t>
      </w:r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було</w:t>
      </w:r>
      <w:proofErr w:type="spellEnd"/>
      <w:r w:rsidRPr="00791FC2">
        <w:rPr>
          <w:szCs w:val="28"/>
        </w:rPr>
        <w:t xml:space="preserve"> проведено </w:t>
      </w:r>
      <w:proofErr w:type="spellStart"/>
      <w:r w:rsidRPr="00791FC2">
        <w:rPr>
          <w:szCs w:val="28"/>
        </w:rPr>
        <w:t>системну</w:t>
      </w:r>
      <w:proofErr w:type="spellEnd"/>
      <w:r w:rsidRPr="00791FC2">
        <w:rPr>
          <w:szCs w:val="28"/>
        </w:rPr>
        <w:t xml:space="preserve"> роботу, </w:t>
      </w:r>
      <w:proofErr w:type="spellStart"/>
      <w:r w:rsidRPr="00791FC2">
        <w:rPr>
          <w:szCs w:val="28"/>
        </w:rPr>
        <w:t>спрямовану</w:t>
      </w:r>
      <w:proofErr w:type="spellEnd"/>
      <w:r w:rsidRPr="00791FC2">
        <w:rPr>
          <w:szCs w:val="28"/>
        </w:rPr>
        <w:t xml:space="preserve"> на </w:t>
      </w:r>
      <w:proofErr w:type="spellStart"/>
      <w:r w:rsidRPr="00791FC2">
        <w:rPr>
          <w:szCs w:val="28"/>
        </w:rPr>
        <w:t>вдосконалення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всіх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компонентів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навчально-виховної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діяльності</w:t>
      </w:r>
      <w:proofErr w:type="spellEnd"/>
      <w:r w:rsidRPr="00791FC2">
        <w:rPr>
          <w:szCs w:val="28"/>
        </w:rPr>
        <w:t xml:space="preserve"> молодого </w:t>
      </w:r>
      <w:proofErr w:type="spellStart"/>
      <w:r w:rsidRPr="00791FC2">
        <w:rPr>
          <w:szCs w:val="28"/>
        </w:rPr>
        <w:t>вчителя</w:t>
      </w:r>
      <w:proofErr w:type="spellEnd"/>
      <w:r w:rsidRPr="00791FC2">
        <w:rPr>
          <w:szCs w:val="28"/>
        </w:rPr>
        <w:t xml:space="preserve"> з </w:t>
      </w:r>
      <w:proofErr w:type="spellStart"/>
      <w:r w:rsidRPr="00791FC2">
        <w:rPr>
          <w:szCs w:val="28"/>
        </w:rPr>
        <w:t>умовою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зростання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їх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рівня</w:t>
      </w:r>
      <w:proofErr w:type="spellEnd"/>
      <w:r w:rsidRPr="00791FC2">
        <w:rPr>
          <w:szCs w:val="28"/>
        </w:rPr>
        <w:t xml:space="preserve"> та </w:t>
      </w:r>
      <w:proofErr w:type="spellStart"/>
      <w:r w:rsidRPr="00791FC2">
        <w:rPr>
          <w:szCs w:val="28"/>
        </w:rPr>
        <w:t>ефективності</w:t>
      </w:r>
      <w:proofErr w:type="spellEnd"/>
      <w:r w:rsidRPr="00791FC2">
        <w:rPr>
          <w:szCs w:val="28"/>
        </w:rPr>
        <w:t>.</w:t>
      </w:r>
      <w:r w:rsidRPr="00F41AFF">
        <w:rPr>
          <w:szCs w:val="28"/>
        </w:rPr>
        <w:t xml:space="preserve"> </w:t>
      </w:r>
      <w:proofErr w:type="spellStart"/>
      <w:r w:rsidRPr="00B57FA2">
        <w:rPr>
          <w:szCs w:val="28"/>
        </w:rPr>
        <w:t>Упродовж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навчального</w:t>
      </w:r>
      <w:proofErr w:type="spellEnd"/>
      <w:r w:rsidRPr="00B57FA2">
        <w:rPr>
          <w:szCs w:val="28"/>
        </w:rPr>
        <w:t xml:space="preserve"> року </w:t>
      </w:r>
      <w:r>
        <w:rPr>
          <w:szCs w:val="28"/>
        </w:rPr>
        <w:t>Бойченко Г.Г.</w:t>
      </w:r>
      <w:r w:rsidRPr="00B57FA2">
        <w:rPr>
          <w:szCs w:val="28"/>
        </w:rPr>
        <w:t xml:space="preserve">. </w:t>
      </w:r>
      <w:proofErr w:type="spellStart"/>
      <w:r w:rsidRPr="00B57FA2">
        <w:rPr>
          <w:szCs w:val="28"/>
        </w:rPr>
        <w:t>чітко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дотримувалася</w:t>
      </w:r>
      <w:proofErr w:type="spellEnd"/>
      <w:r w:rsidRPr="00B57FA2">
        <w:rPr>
          <w:szCs w:val="28"/>
        </w:rPr>
        <w:t xml:space="preserve">  </w:t>
      </w:r>
      <w:proofErr w:type="spellStart"/>
      <w:r w:rsidRPr="00B57FA2">
        <w:rPr>
          <w:szCs w:val="28"/>
        </w:rPr>
        <w:t>рекомендацій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наданих</w:t>
      </w:r>
      <w:proofErr w:type="spellEnd"/>
      <w:r w:rsidRPr="00B57FA2">
        <w:rPr>
          <w:szCs w:val="28"/>
        </w:rPr>
        <w:t xml:space="preserve"> </w:t>
      </w:r>
      <w:proofErr w:type="spellStart"/>
      <w:proofErr w:type="gramStart"/>
      <w:r w:rsidRPr="00B57FA2">
        <w:rPr>
          <w:szCs w:val="28"/>
        </w:rPr>
        <w:t>п</w:t>
      </w:r>
      <w:proofErr w:type="gramEnd"/>
      <w:r w:rsidRPr="00B57FA2">
        <w:rPr>
          <w:szCs w:val="28"/>
        </w:rPr>
        <w:t>ісля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відвідування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уроків</w:t>
      </w:r>
      <w:proofErr w:type="spellEnd"/>
      <w:r w:rsidRPr="00B57FA2">
        <w:rPr>
          <w:szCs w:val="28"/>
        </w:rPr>
        <w:t xml:space="preserve">: </w:t>
      </w:r>
      <w:proofErr w:type="spellStart"/>
      <w:r w:rsidRPr="00B57FA2">
        <w:rPr>
          <w:szCs w:val="28"/>
        </w:rPr>
        <w:t>розподіл</w:t>
      </w:r>
      <w:proofErr w:type="spellEnd"/>
      <w:r w:rsidRPr="00B57FA2">
        <w:rPr>
          <w:szCs w:val="28"/>
        </w:rPr>
        <w:t xml:space="preserve"> часу на </w:t>
      </w:r>
      <w:proofErr w:type="spellStart"/>
      <w:r w:rsidRPr="00B57FA2">
        <w:rPr>
          <w:szCs w:val="28"/>
        </w:rPr>
        <w:t>уроці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підводити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підсумки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проведеного</w:t>
      </w:r>
      <w:proofErr w:type="spellEnd"/>
      <w:r w:rsidRPr="00B57FA2">
        <w:rPr>
          <w:szCs w:val="28"/>
        </w:rPr>
        <w:t xml:space="preserve"> уроку, </w:t>
      </w:r>
      <w:proofErr w:type="spellStart"/>
      <w:r w:rsidRPr="00B57FA2">
        <w:rPr>
          <w:szCs w:val="28"/>
        </w:rPr>
        <w:t>чітко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визначати</w:t>
      </w:r>
      <w:proofErr w:type="spellEnd"/>
      <w:r w:rsidRPr="00B57FA2">
        <w:rPr>
          <w:szCs w:val="28"/>
        </w:rPr>
        <w:t xml:space="preserve"> мету і тему уроку  та </w:t>
      </w:r>
      <w:proofErr w:type="spellStart"/>
      <w:r w:rsidRPr="00B57FA2">
        <w:rPr>
          <w:szCs w:val="28"/>
        </w:rPr>
        <w:t>підвищила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рівень</w:t>
      </w:r>
      <w:proofErr w:type="spellEnd"/>
      <w:r w:rsidRPr="00B57FA2">
        <w:rPr>
          <w:szCs w:val="28"/>
        </w:rPr>
        <w:t xml:space="preserve">   </w:t>
      </w:r>
      <w:proofErr w:type="spellStart"/>
      <w:r w:rsidRPr="00B57FA2">
        <w:rPr>
          <w:szCs w:val="28"/>
        </w:rPr>
        <w:t>проведення</w:t>
      </w:r>
      <w:proofErr w:type="spellEnd"/>
      <w:r w:rsidRPr="00B57FA2">
        <w:rPr>
          <w:szCs w:val="28"/>
        </w:rPr>
        <w:t xml:space="preserve"> уроку </w:t>
      </w:r>
      <w:proofErr w:type="spellStart"/>
      <w:r>
        <w:rPr>
          <w:szCs w:val="28"/>
        </w:rPr>
        <w:t>географії</w:t>
      </w:r>
      <w:proofErr w:type="spellEnd"/>
      <w:r>
        <w:rPr>
          <w:szCs w:val="28"/>
        </w:rPr>
        <w:t>.</w:t>
      </w:r>
      <w:r w:rsidRPr="00B57FA2">
        <w:rPr>
          <w:szCs w:val="28"/>
        </w:rPr>
        <w:t xml:space="preserve"> </w:t>
      </w:r>
    </w:p>
    <w:p w:rsidR="00D8328E" w:rsidRDefault="00D8328E" w:rsidP="00D8328E">
      <w:pPr>
        <w:shd w:val="clear" w:color="auto" w:fill="FFFFFF"/>
        <w:tabs>
          <w:tab w:val="left" w:pos="360"/>
        </w:tabs>
        <w:spacing w:after="0" w:line="360" w:lineRule="auto"/>
        <w:ind w:left="24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Картелян</w:t>
      </w:r>
      <w:proofErr w:type="spellEnd"/>
      <w:r>
        <w:rPr>
          <w:szCs w:val="28"/>
        </w:rPr>
        <w:t xml:space="preserve"> Н.В., </w:t>
      </w:r>
      <w:proofErr w:type="spellStart"/>
      <w:r>
        <w:rPr>
          <w:szCs w:val="28"/>
        </w:rPr>
        <w:t>малодосвідчений</w:t>
      </w:r>
      <w:proofErr w:type="spellEnd"/>
      <w:r>
        <w:rPr>
          <w:szCs w:val="28"/>
        </w:rPr>
        <w:t xml:space="preserve"> педагог, </w:t>
      </w:r>
      <w:proofErr w:type="spellStart"/>
      <w:r>
        <w:rPr>
          <w:szCs w:val="28"/>
        </w:rPr>
        <w:t>працює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школі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другий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Викладає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фізичну</w:t>
      </w:r>
      <w:proofErr w:type="spellEnd"/>
      <w:r>
        <w:rPr>
          <w:szCs w:val="28"/>
        </w:rPr>
        <w:t xml:space="preserve"> культуру, </w:t>
      </w:r>
      <w:proofErr w:type="spellStart"/>
      <w:r>
        <w:rPr>
          <w:szCs w:val="28"/>
        </w:rPr>
        <w:t>основи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здоров'я</w:t>
      </w:r>
      <w:proofErr w:type="spellEnd"/>
      <w:r>
        <w:rPr>
          <w:szCs w:val="28"/>
        </w:rPr>
        <w:t xml:space="preserve">. </w:t>
      </w:r>
      <w:r w:rsidRPr="00B57FA2">
        <w:rPr>
          <w:szCs w:val="28"/>
        </w:rPr>
        <w:t xml:space="preserve">Уроки  проводить на </w:t>
      </w:r>
      <w:proofErr w:type="spellStart"/>
      <w:r w:rsidRPr="00B57FA2">
        <w:rPr>
          <w:szCs w:val="28"/>
        </w:rPr>
        <w:t>достатньому</w:t>
      </w:r>
      <w:proofErr w:type="spellEnd"/>
      <w:r w:rsidRPr="00B57FA2">
        <w:rPr>
          <w:szCs w:val="28"/>
        </w:rPr>
        <w:t xml:space="preserve"> та </w:t>
      </w:r>
      <w:proofErr w:type="spellStart"/>
      <w:r w:rsidRPr="00B57FA2">
        <w:rPr>
          <w:szCs w:val="28"/>
        </w:rPr>
        <w:t>середньому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науково</w:t>
      </w:r>
      <w:proofErr w:type="spellEnd"/>
      <w:r w:rsidRPr="00B57FA2">
        <w:rPr>
          <w:szCs w:val="28"/>
        </w:rPr>
        <w:t xml:space="preserve"> - методичному </w:t>
      </w:r>
      <w:proofErr w:type="spellStart"/>
      <w:r w:rsidRPr="00B57FA2">
        <w:rPr>
          <w:szCs w:val="28"/>
        </w:rPr>
        <w:t>рівнях</w:t>
      </w:r>
      <w:proofErr w:type="spellEnd"/>
      <w:r w:rsidRPr="00B57FA2">
        <w:rPr>
          <w:szCs w:val="28"/>
        </w:rPr>
        <w:t xml:space="preserve">. </w:t>
      </w:r>
      <w:proofErr w:type="spellStart"/>
      <w:r>
        <w:rPr>
          <w:szCs w:val="28"/>
        </w:rPr>
        <w:t>Після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наданих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рекомендацій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доцільності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використання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поурочних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планів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Надія</w:t>
      </w:r>
      <w:proofErr w:type="spellEnd"/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В</w:t>
      </w:r>
      <w:proofErr w:type="gramEnd"/>
      <w:r>
        <w:rPr>
          <w:szCs w:val="28"/>
        </w:rPr>
        <w:t>’ячеславівна</w:t>
      </w:r>
      <w:proofErr w:type="spellEnd"/>
      <w:r>
        <w:rPr>
          <w:szCs w:val="28"/>
        </w:rPr>
        <w:t xml:space="preserve"> </w:t>
      </w:r>
      <w:proofErr w:type="spellStart"/>
      <w:r w:rsidRPr="00B57FA2">
        <w:rPr>
          <w:szCs w:val="28"/>
        </w:rPr>
        <w:t>звертає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увагу</w:t>
      </w:r>
      <w:proofErr w:type="spellEnd"/>
      <w:r w:rsidRPr="00B57FA2">
        <w:rPr>
          <w:szCs w:val="28"/>
        </w:rPr>
        <w:t xml:space="preserve"> на структуру уроку, на </w:t>
      </w:r>
      <w:proofErr w:type="spellStart"/>
      <w:r w:rsidRPr="00B57FA2">
        <w:rPr>
          <w:szCs w:val="28"/>
        </w:rPr>
        <w:t>форми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методи</w:t>
      </w:r>
      <w:proofErr w:type="spellEnd"/>
      <w:r w:rsidRPr="00B57FA2">
        <w:rPr>
          <w:szCs w:val="28"/>
        </w:rPr>
        <w:t xml:space="preserve">, та </w:t>
      </w:r>
      <w:proofErr w:type="spellStart"/>
      <w:r w:rsidRPr="00B57FA2">
        <w:rPr>
          <w:szCs w:val="28"/>
        </w:rPr>
        <w:t>використання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інтерактивних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технологій</w:t>
      </w:r>
      <w:proofErr w:type="spellEnd"/>
      <w:r w:rsidRPr="00B57FA2">
        <w:rPr>
          <w:szCs w:val="28"/>
        </w:rPr>
        <w:t xml:space="preserve">, на </w:t>
      </w:r>
      <w:proofErr w:type="spellStart"/>
      <w:r w:rsidRPr="00B57FA2">
        <w:rPr>
          <w:szCs w:val="28"/>
        </w:rPr>
        <w:t>організацію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са</w:t>
      </w:r>
      <w:r>
        <w:rPr>
          <w:szCs w:val="28"/>
        </w:rPr>
        <w:t>мостійної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уроці</w:t>
      </w:r>
      <w:proofErr w:type="spellEnd"/>
      <w:r>
        <w:rPr>
          <w:szCs w:val="28"/>
        </w:rPr>
        <w:t>.</w:t>
      </w:r>
      <w:r w:rsidRPr="00B57FA2">
        <w:rPr>
          <w:szCs w:val="28"/>
        </w:rPr>
        <w:t xml:space="preserve">   </w:t>
      </w:r>
      <w:proofErr w:type="spellStart"/>
      <w:r w:rsidRPr="00B57FA2">
        <w:rPr>
          <w:szCs w:val="28"/>
        </w:rPr>
        <w:t>Протягом</w:t>
      </w:r>
      <w:proofErr w:type="spellEnd"/>
      <w:r w:rsidRPr="00B57FA2">
        <w:rPr>
          <w:szCs w:val="28"/>
        </w:rPr>
        <w:t xml:space="preserve"> начального </w:t>
      </w:r>
      <w:proofErr w:type="spellStart"/>
      <w:r>
        <w:rPr>
          <w:szCs w:val="28"/>
        </w:rPr>
        <w:t>Картелян</w:t>
      </w:r>
      <w:proofErr w:type="spellEnd"/>
      <w:r>
        <w:rPr>
          <w:szCs w:val="28"/>
        </w:rPr>
        <w:t xml:space="preserve"> Н.В.</w:t>
      </w:r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відвідувала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засідання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шкільного</w:t>
      </w:r>
      <w:proofErr w:type="spellEnd"/>
      <w:r w:rsidRPr="00B57FA2">
        <w:rPr>
          <w:szCs w:val="28"/>
        </w:rPr>
        <w:t xml:space="preserve"> методичного </w:t>
      </w:r>
      <w:proofErr w:type="spellStart"/>
      <w:r w:rsidRPr="00B57FA2">
        <w:rPr>
          <w:szCs w:val="28"/>
        </w:rPr>
        <w:t>об’єднання</w:t>
      </w:r>
      <w:proofErr w:type="spellEnd"/>
      <w:r w:rsidRPr="00B57FA2">
        <w:rPr>
          <w:szCs w:val="28"/>
        </w:rPr>
        <w:t xml:space="preserve"> з метою </w:t>
      </w:r>
      <w:proofErr w:type="spellStart"/>
      <w:r w:rsidRPr="00B57FA2">
        <w:rPr>
          <w:szCs w:val="28"/>
        </w:rPr>
        <w:t>засвоєння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досвіду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більш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досвідчених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вчителів</w:t>
      </w:r>
      <w:proofErr w:type="spellEnd"/>
      <w:r w:rsidRPr="00B57FA2">
        <w:rPr>
          <w:szCs w:val="28"/>
        </w:rPr>
        <w:t xml:space="preserve">, </w:t>
      </w:r>
      <w:proofErr w:type="spellStart"/>
      <w:r w:rsidRPr="00B57FA2">
        <w:rPr>
          <w:szCs w:val="28"/>
        </w:rPr>
        <w:t>який</w:t>
      </w:r>
      <w:proofErr w:type="spellEnd"/>
      <w:r w:rsidRPr="00B57FA2">
        <w:rPr>
          <w:szCs w:val="28"/>
        </w:rPr>
        <w:t xml:space="preserve"> буде </w:t>
      </w:r>
      <w:proofErr w:type="spellStart"/>
      <w:r w:rsidRPr="00B57FA2">
        <w:rPr>
          <w:szCs w:val="28"/>
        </w:rPr>
        <w:t>корисним</w:t>
      </w:r>
      <w:proofErr w:type="spellEnd"/>
      <w:r w:rsidRPr="00B57FA2">
        <w:rPr>
          <w:szCs w:val="28"/>
        </w:rPr>
        <w:t xml:space="preserve"> для </w:t>
      </w:r>
      <w:proofErr w:type="spellStart"/>
      <w:r w:rsidRPr="00B57FA2">
        <w:rPr>
          <w:szCs w:val="28"/>
        </w:rPr>
        <w:t>використання</w:t>
      </w:r>
      <w:proofErr w:type="spellEnd"/>
      <w:r w:rsidRPr="00B57FA2">
        <w:rPr>
          <w:szCs w:val="28"/>
        </w:rPr>
        <w:t xml:space="preserve"> у </w:t>
      </w:r>
      <w:proofErr w:type="spellStart"/>
      <w:r w:rsidRPr="00B57FA2">
        <w:rPr>
          <w:szCs w:val="28"/>
        </w:rPr>
        <w:t>подальшій</w:t>
      </w:r>
      <w:proofErr w:type="spellEnd"/>
      <w:r w:rsidRPr="00B57FA2">
        <w:rPr>
          <w:szCs w:val="28"/>
        </w:rPr>
        <w:t xml:space="preserve">  </w:t>
      </w:r>
      <w:proofErr w:type="spellStart"/>
      <w:r w:rsidRPr="00B57FA2">
        <w:rPr>
          <w:szCs w:val="28"/>
        </w:rPr>
        <w:t>педагогічній</w:t>
      </w:r>
      <w:proofErr w:type="spellEnd"/>
      <w:r w:rsidRPr="00B57FA2">
        <w:rPr>
          <w:szCs w:val="28"/>
        </w:rPr>
        <w:t xml:space="preserve"> </w:t>
      </w:r>
      <w:proofErr w:type="spellStart"/>
      <w:r w:rsidRPr="00B57FA2">
        <w:rPr>
          <w:szCs w:val="28"/>
        </w:rPr>
        <w:t>діяльності</w:t>
      </w:r>
      <w:proofErr w:type="spellEnd"/>
      <w:r w:rsidRPr="00B57FA2">
        <w:rPr>
          <w:szCs w:val="28"/>
        </w:rPr>
        <w:t>.</w:t>
      </w:r>
    </w:p>
    <w:p w:rsidR="00D8328E" w:rsidRDefault="00D8328E" w:rsidP="00D8328E">
      <w:pPr>
        <w:shd w:val="clear" w:color="auto" w:fill="FFFFFF"/>
        <w:tabs>
          <w:tab w:val="left" w:pos="360"/>
        </w:tabs>
        <w:spacing w:after="0" w:line="360" w:lineRule="auto"/>
        <w:ind w:left="24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Діденко</w:t>
      </w:r>
      <w:proofErr w:type="spellEnd"/>
      <w:r>
        <w:rPr>
          <w:szCs w:val="28"/>
        </w:rPr>
        <w:t xml:space="preserve"> Д.О., </w:t>
      </w:r>
      <w:proofErr w:type="spellStart"/>
      <w:r>
        <w:rPr>
          <w:szCs w:val="28"/>
        </w:rPr>
        <w:t>молодий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асистент</w:t>
      </w:r>
      <w:proofErr w:type="spellEnd"/>
      <w:r w:rsidRPr="00B57FA2">
        <w:rPr>
          <w:szCs w:val="28"/>
        </w:rPr>
        <w:t xml:space="preserve"> </w:t>
      </w:r>
      <w:r>
        <w:rPr>
          <w:szCs w:val="28"/>
        </w:rPr>
        <w:t>–</w:t>
      </w:r>
      <w:r w:rsidRPr="00B57FA2">
        <w:rPr>
          <w:szCs w:val="28"/>
        </w:rPr>
        <w:t xml:space="preserve"> </w:t>
      </w:r>
      <w:proofErr w:type="spellStart"/>
      <w:r>
        <w:rPr>
          <w:szCs w:val="28"/>
        </w:rPr>
        <w:t>вчителя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закінчила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Ізмаїльський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державний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</w:t>
      </w:r>
      <w:proofErr w:type="spellEnd"/>
      <w:r>
        <w:rPr>
          <w:szCs w:val="28"/>
        </w:rPr>
        <w:t xml:space="preserve">. В </w:t>
      </w:r>
      <w:proofErr w:type="spellStart"/>
      <w:r>
        <w:rPr>
          <w:szCs w:val="28"/>
        </w:rPr>
        <w:t>школі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працює</w:t>
      </w:r>
      <w:proofErr w:type="spellEnd"/>
      <w:r>
        <w:rPr>
          <w:szCs w:val="28"/>
        </w:rPr>
        <w:t xml:space="preserve"> перший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ік</w:t>
      </w:r>
      <w:proofErr w:type="spellEnd"/>
      <w:r>
        <w:rPr>
          <w:szCs w:val="28"/>
        </w:rPr>
        <w:t xml:space="preserve">. </w:t>
      </w:r>
      <w:r w:rsidRPr="00791FC2">
        <w:rPr>
          <w:szCs w:val="28"/>
        </w:rPr>
        <w:t xml:space="preserve">З боку </w:t>
      </w:r>
      <w:proofErr w:type="spellStart"/>
      <w:r w:rsidRPr="00791FC2">
        <w:rPr>
          <w:szCs w:val="28"/>
        </w:rPr>
        <w:t>адміністрації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школи</w:t>
      </w:r>
      <w:proofErr w:type="spellEnd"/>
      <w:r w:rsidRPr="00791FC2">
        <w:rPr>
          <w:szCs w:val="28"/>
        </w:rPr>
        <w:t xml:space="preserve">, </w:t>
      </w:r>
      <w:proofErr w:type="spellStart"/>
      <w:r>
        <w:rPr>
          <w:szCs w:val="28"/>
        </w:rPr>
        <w:t>шкільного</w:t>
      </w:r>
      <w:proofErr w:type="spellEnd"/>
      <w:r>
        <w:rPr>
          <w:szCs w:val="28"/>
        </w:rPr>
        <w:t xml:space="preserve"> методичного </w:t>
      </w:r>
      <w:proofErr w:type="spellStart"/>
      <w:r>
        <w:rPr>
          <w:szCs w:val="28"/>
        </w:rPr>
        <w:t>об'єднання</w:t>
      </w:r>
      <w:proofErr w:type="spellEnd"/>
      <w:r>
        <w:rPr>
          <w:szCs w:val="28"/>
        </w:rPr>
        <w:t xml:space="preserve"> </w:t>
      </w:r>
      <w:r w:rsidRPr="00791FC2">
        <w:rPr>
          <w:szCs w:val="28"/>
        </w:rPr>
        <w:t xml:space="preserve"> початкового циклу, наставника </w:t>
      </w:r>
      <w:proofErr w:type="spellStart"/>
      <w:r>
        <w:rPr>
          <w:szCs w:val="28"/>
        </w:rPr>
        <w:t>Храпавицької</w:t>
      </w:r>
      <w:proofErr w:type="spellEnd"/>
      <w:r>
        <w:rPr>
          <w:szCs w:val="28"/>
        </w:rPr>
        <w:t xml:space="preserve"> В.Д</w:t>
      </w:r>
      <w:r w:rsidRPr="00791FC2">
        <w:rPr>
          <w:szCs w:val="28"/>
        </w:rPr>
        <w:t xml:space="preserve">., </w:t>
      </w:r>
      <w:proofErr w:type="spellStart"/>
      <w:r w:rsidRPr="00791FC2">
        <w:rPr>
          <w:szCs w:val="28"/>
        </w:rPr>
        <w:t>керівника</w:t>
      </w:r>
      <w:proofErr w:type="spellEnd"/>
      <w:r w:rsidRPr="00791FC2">
        <w:rPr>
          <w:szCs w:val="28"/>
        </w:rPr>
        <w:t xml:space="preserve"> </w:t>
      </w:r>
      <w:r>
        <w:rPr>
          <w:szCs w:val="28"/>
        </w:rPr>
        <w:t>ШМО</w:t>
      </w:r>
      <w:r w:rsidRPr="00791FC2">
        <w:rPr>
          <w:szCs w:val="28"/>
        </w:rPr>
        <w:t xml:space="preserve"> </w:t>
      </w:r>
      <w:proofErr w:type="spellStart"/>
      <w:r>
        <w:rPr>
          <w:szCs w:val="28"/>
        </w:rPr>
        <w:t>Фільчакової</w:t>
      </w:r>
      <w:proofErr w:type="spellEnd"/>
      <w:r>
        <w:rPr>
          <w:szCs w:val="28"/>
        </w:rPr>
        <w:t xml:space="preserve"> В.І</w:t>
      </w:r>
      <w:r w:rsidRPr="00791FC2">
        <w:rPr>
          <w:szCs w:val="28"/>
        </w:rPr>
        <w:t xml:space="preserve">. </w:t>
      </w:r>
      <w:proofErr w:type="spellStart"/>
      <w:r w:rsidRPr="00791FC2">
        <w:rPr>
          <w:szCs w:val="28"/>
        </w:rPr>
        <w:t>було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продовжено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системну</w:t>
      </w:r>
      <w:proofErr w:type="spellEnd"/>
      <w:r w:rsidRPr="00791FC2">
        <w:rPr>
          <w:szCs w:val="28"/>
        </w:rPr>
        <w:t xml:space="preserve"> роботу, </w:t>
      </w:r>
      <w:proofErr w:type="spellStart"/>
      <w:r w:rsidRPr="00791FC2">
        <w:rPr>
          <w:szCs w:val="28"/>
        </w:rPr>
        <w:t>спрямовану</w:t>
      </w:r>
      <w:proofErr w:type="spellEnd"/>
      <w:r w:rsidRPr="00791FC2">
        <w:rPr>
          <w:szCs w:val="28"/>
        </w:rPr>
        <w:t xml:space="preserve"> на </w:t>
      </w:r>
      <w:proofErr w:type="spellStart"/>
      <w:r w:rsidRPr="00791FC2">
        <w:rPr>
          <w:szCs w:val="28"/>
        </w:rPr>
        <w:t>вдосконалення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всіх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компонентів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готовності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вчителя</w:t>
      </w:r>
      <w:proofErr w:type="spellEnd"/>
      <w:r w:rsidRPr="00791FC2">
        <w:rPr>
          <w:szCs w:val="28"/>
        </w:rPr>
        <w:t xml:space="preserve"> до </w:t>
      </w:r>
      <w:proofErr w:type="spellStart"/>
      <w:r w:rsidRPr="00791FC2">
        <w:rPr>
          <w:szCs w:val="28"/>
        </w:rPr>
        <w:t>навчально-виховної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діяльності</w:t>
      </w:r>
      <w:proofErr w:type="spellEnd"/>
      <w:r w:rsidRPr="00791FC2">
        <w:rPr>
          <w:szCs w:val="28"/>
        </w:rPr>
        <w:t xml:space="preserve">, з </w:t>
      </w:r>
      <w:proofErr w:type="spellStart"/>
      <w:r w:rsidRPr="00791FC2">
        <w:rPr>
          <w:szCs w:val="28"/>
        </w:rPr>
        <w:t>умовою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зростання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її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рівня</w:t>
      </w:r>
      <w:proofErr w:type="spellEnd"/>
      <w:r w:rsidRPr="00791FC2">
        <w:rPr>
          <w:szCs w:val="28"/>
        </w:rPr>
        <w:t xml:space="preserve"> та </w:t>
      </w:r>
      <w:proofErr w:type="spellStart"/>
      <w:r w:rsidRPr="00791FC2">
        <w:rPr>
          <w:szCs w:val="28"/>
        </w:rPr>
        <w:t>ефективності</w:t>
      </w:r>
      <w:proofErr w:type="spellEnd"/>
      <w:r w:rsidRPr="00791FC2">
        <w:rPr>
          <w:szCs w:val="28"/>
        </w:rPr>
        <w:t>.</w:t>
      </w:r>
    </w:p>
    <w:p w:rsidR="00D8328E" w:rsidRPr="00791FC2" w:rsidRDefault="00D8328E" w:rsidP="00D8328E">
      <w:pPr>
        <w:tabs>
          <w:tab w:val="left" w:pos="3105"/>
        </w:tabs>
        <w:spacing w:after="0"/>
        <w:rPr>
          <w:szCs w:val="28"/>
        </w:rPr>
      </w:pPr>
      <w:r w:rsidRPr="00791FC2">
        <w:rPr>
          <w:szCs w:val="28"/>
        </w:rPr>
        <w:t xml:space="preserve">        Але </w:t>
      </w:r>
      <w:proofErr w:type="gramStart"/>
      <w:r w:rsidRPr="00791FC2">
        <w:rPr>
          <w:szCs w:val="28"/>
        </w:rPr>
        <w:t>в</w:t>
      </w:r>
      <w:proofErr w:type="gram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роботі</w:t>
      </w:r>
      <w:proofErr w:type="spellEnd"/>
      <w:r w:rsidRPr="00791FC2">
        <w:rPr>
          <w:szCs w:val="28"/>
        </w:rPr>
        <w:t xml:space="preserve"> з </w:t>
      </w:r>
      <w:proofErr w:type="spellStart"/>
      <w:r w:rsidRPr="00791FC2">
        <w:rPr>
          <w:szCs w:val="28"/>
        </w:rPr>
        <w:t>молодими</w:t>
      </w:r>
      <w:proofErr w:type="spellEnd"/>
      <w:r w:rsidRPr="00791FC2">
        <w:rPr>
          <w:szCs w:val="28"/>
        </w:rPr>
        <w:t xml:space="preserve"> педагогами </w:t>
      </w:r>
      <w:proofErr w:type="spellStart"/>
      <w:r w:rsidRPr="00791FC2">
        <w:rPr>
          <w:szCs w:val="28"/>
        </w:rPr>
        <w:t>були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недоліки</w:t>
      </w:r>
      <w:proofErr w:type="spellEnd"/>
      <w:r w:rsidRPr="00791FC2">
        <w:rPr>
          <w:szCs w:val="28"/>
        </w:rPr>
        <w:t xml:space="preserve">, </w:t>
      </w:r>
      <w:proofErr w:type="spellStart"/>
      <w:r w:rsidRPr="00791FC2">
        <w:rPr>
          <w:szCs w:val="28"/>
        </w:rPr>
        <w:t>які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потребують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подальшої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наполегливої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роботи</w:t>
      </w:r>
      <w:proofErr w:type="spellEnd"/>
      <w:r w:rsidRPr="00791FC2">
        <w:rPr>
          <w:szCs w:val="28"/>
        </w:rPr>
        <w:t>:</w:t>
      </w:r>
    </w:p>
    <w:p w:rsidR="00D8328E" w:rsidRPr="00791FC2" w:rsidRDefault="00D8328E" w:rsidP="00D8328E">
      <w:pPr>
        <w:numPr>
          <w:ilvl w:val="0"/>
          <w:numId w:val="1"/>
        </w:numPr>
        <w:tabs>
          <w:tab w:val="left" w:pos="3105"/>
        </w:tabs>
        <w:spacing w:before="0" w:after="0"/>
        <w:ind w:left="0" w:firstLine="0"/>
        <w:rPr>
          <w:szCs w:val="28"/>
        </w:rPr>
      </w:pPr>
      <w:proofErr w:type="spellStart"/>
      <w:r w:rsidRPr="00791FC2">
        <w:rPr>
          <w:szCs w:val="28"/>
        </w:rPr>
        <w:t>невідповідна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організація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індивідуальної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роботи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зі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слабкими</w:t>
      </w:r>
      <w:proofErr w:type="spellEnd"/>
      <w:r w:rsidRPr="00791FC2">
        <w:rPr>
          <w:szCs w:val="28"/>
        </w:rPr>
        <w:t xml:space="preserve"> у </w:t>
      </w:r>
      <w:proofErr w:type="spellStart"/>
      <w:r w:rsidRPr="00791FC2">
        <w:rPr>
          <w:szCs w:val="28"/>
        </w:rPr>
        <w:t>навчанні</w:t>
      </w:r>
      <w:proofErr w:type="spellEnd"/>
      <w:r w:rsidRPr="00791FC2">
        <w:rPr>
          <w:szCs w:val="28"/>
        </w:rPr>
        <w:t xml:space="preserve"> та </w:t>
      </w:r>
      <w:proofErr w:type="spellStart"/>
      <w:r w:rsidRPr="00791FC2">
        <w:rPr>
          <w:szCs w:val="28"/>
        </w:rPr>
        <w:t>обдарованими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учнями</w:t>
      </w:r>
      <w:proofErr w:type="spellEnd"/>
      <w:r w:rsidRPr="00791FC2">
        <w:rPr>
          <w:szCs w:val="28"/>
        </w:rPr>
        <w:t>;</w:t>
      </w:r>
    </w:p>
    <w:p w:rsidR="00D8328E" w:rsidRPr="00791FC2" w:rsidRDefault="00D8328E" w:rsidP="00D8328E">
      <w:pPr>
        <w:numPr>
          <w:ilvl w:val="0"/>
          <w:numId w:val="1"/>
        </w:numPr>
        <w:tabs>
          <w:tab w:val="left" w:pos="3105"/>
        </w:tabs>
        <w:spacing w:before="0" w:after="0"/>
        <w:ind w:left="0" w:firstLine="0"/>
        <w:rPr>
          <w:szCs w:val="28"/>
        </w:rPr>
      </w:pPr>
      <w:r w:rsidRPr="00791FC2">
        <w:rPr>
          <w:szCs w:val="28"/>
        </w:rPr>
        <w:t xml:space="preserve">велика </w:t>
      </w:r>
      <w:proofErr w:type="spellStart"/>
      <w:r w:rsidRPr="00791FC2">
        <w:rPr>
          <w:szCs w:val="28"/>
        </w:rPr>
        <w:t>накопиченість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оцінок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низького</w:t>
      </w:r>
      <w:proofErr w:type="spellEnd"/>
      <w:r w:rsidRPr="00791FC2">
        <w:rPr>
          <w:szCs w:val="28"/>
        </w:rPr>
        <w:t xml:space="preserve"> </w:t>
      </w:r>
      <w:proofErr w:type="spellStart"/>
      <w:proofErr w:type="gramStart"/>
      <w:r w:rsidRPr="00791FC2">
        <w:rPr>
          <w:szCs w:val="28"/>
        </w:rPr>
        <w:t>р</w:t>
      </w:r>
      <w:proofErr w:type="gramEnd"/>
      <w:r w:rsidRPr="00791FC2">
        <w:rPr>
          <w:szCs w:val="28"/>
        </w:rPr>
        <w:t>івня</w:t>
      </w:r>
      <w:proofErr w:type="spellEnd"/>
      <w:r w:rsidRPr="00791FC2">
        <w:rPr>
          <w:szCs w:val="28"/>
        </w:rPr>
        <w:t>;</w:t>
      </w:r>
    </w:p>
    <w:p w:rsidR="00D8328E" w:rsidRPr="00791FC2" w:rsidRDefault="00D8328E" w:rsidP="00D8328E">
      <w:pPr>
        <w:numPr>
          <w:ilvl w:val="0"/>
          <w:numId w:val="1"/>
        </w:numPr>
        <w:tabs>
          <w:tab w:val="left" w:pos="3105"/>
        </w:tabs>
        <w:spacing w:before="0" w:after="0"/>
        <w:ind w:left="0" w:firstLine="0"/>
        <w:rPr>
          <w:szCs w:val="28"/>
        </w:rPr>
      </w:pPr>
      <w:proofErr w:type="spellStart"/>
      <w:r w:rsidRPr="00791FC2">
        <w:rPr>
          <w:szCs w:val="28"/>
        </w:rPr>
        <w:t>неповне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вивчення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змісту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навчальних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програм</w:t>
      </w:r>
      <w:proofErr w:type="spellEnd"/>
      <w:r w:rsidRPr="00791FC2">
        <w:rPr>
          <w:szCs w:val="28"/>
        </w:rPr>
        <w:t xml:space="preserve"> і </w:t>
      </w:r>
      <w:proofErr w:type="spellStart"/>
      <w:r w:rsidRPr="00791FC2">
        <w:rPr>
          <w:szCs w:val="28"/>
        </w:rPr>
        <w:t>пояснювальних</w:t>
      </w:r>
      <w:proofErr w:type="spellEnd"/>
      <w:r w:rsidRPr="00791FC2">
        <w:rPr>
          <w:szCs w:val="28"/>
        </w:rPr>
        <w:t xml:space="preserve"> записок до них, </w:t>
      </w:r>
      <w:proofErr w:type="spellStart"/>
      <w:r w:rsidRPr="00791FC2">
        <w:rPr>
          <w:szCs w:val="28"/>
        </w:rPr>
        <w:t>нормативних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документів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щодо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організації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навчального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процесу</w:t>
      </w:r>
      <w:proofErr w:type="spellEnd"/>
      <w:r w:rsidRPr="00791FC2">
        <w:rPr>
          <w:szCs w:val="28"/>
        </w:rPr>
        <w:t xml:space="preserve">; </w:t>
      </w:r>
    </w:p>
    <w:p w:rsidR="00D8328E" w:rsidRPr="00791FC2" w:rsidRDefault="00D8328E" w:rsidP="00D8328E">
      <w:pPr>
        <w:numPr>
          <w:ilvl w:val="0"/>
          <w:numId w:val="1"/>
        </w:numPr>
        <w:tabs>
          <w:tab w:val="left" w:pos="3105"/>
        </w:tabs>
        <w:spacing w:before="0" w:after="0"/>
        <w:ind w:left="0" w:firstLine="0"/>
        <w:rPr>
          <w:szCs w:val="28"/>
        </w:rPr>
      </w:pPr>
      <w:proofErr w:type="spellStart"/>
      <w:r w:rsidRPr="00791FC2">
        <w:rPr>
          <w:szCs w:val="28"/>
        </w:rPr>
        <w:t>неповне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володіння</w:t>
      </w:r>
      <w:proofErr w:type="spellEnd"/>
      <w:r w:rsidRPr="00791FC2">
        <w:rPr>
          <w:szCs w:val="28"/>
        </w:rPr>
        <w:t xml:space="preserve"> методикою </w:t>
      </w:r>
      <w:proofErr w:type="spellStart"/>
      <w:r w:rsidRPr="00791FC2">
        <w:rPr>
          <w:szCs w:val="28"/>
        </w:rPr>
        <w:t>проведення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урокі</w:t>
      </w:r>
      <w:proofErr w:type="gramStart"/>
      <w:r w:rsidRPr="00791FC2">
        <w:rPr>
          <w:szCs w:val="28"/>
        </w:rPr>
        <w:t>в</w:t>
      </w:r>
      <w:proofErr w:type="spellEnd"/>
      <w:proofErr w:type="gramEnd"/>
      <w:r w:rsidRPr="00791FC2">
        <w:rPr>
          <w:szCs w:val="28"/>
        </w:rPr>
        <w:t xml:space="preserve"> особливо при </w:t>
      </w:r>
      <w:proofErr w:type="spellStart"/>
      <w:r w:rsidRPr="00791FC2">
        <w:rPr>
          <w:szCs w:val="28"/>
        </w:rPr>
        <w:t>поясненні</w:t>
      </w:r>
      <w:proofErr w:type="spellEnd"/>
      <w:r w:rsidRPr="00791FC2">
        <w:rPr>
          <w:szCs w:val="28"/>
        </w:rPr>
        <w:t xml:space="preserve"> нового </w:t>
      </w:r>
      <w:proofErr w:type="spellStart"/>
      <w:r w:rsidRPr="00791FC2">
        <w:rPr>
          <w:szCs w:val="28"/>
        </w:rPr>
        <w:t>матеріалу</w:t>
      </w:r>
      <w:proofErr w:type="spellEnd"/>
      <w:r w:rsidRPr="00791FC2">
        <w:rPr>
          <w:szCs w:val="28"/>
        </w:rPr>
        <w:t>.</w:t>
      </w:r>
    </w:p>
    <w:p w:rsidR="00D8328E" w:rsidRPr="00791FC2" w:rsidRDefault="00D8328E" w:rsidP="00D8328E">
      <w:pPr>
        <w:shd w:val="clear" w:color="auto" w:fill="FFFFFF"/>
        <w:spacing w:after="0"/>
        <w:ind w:left="19" w:firstLine="278"/>
        <w:rPr>
          <w:szCs w:val="28"/>
        </w:rPr>
      </w:pPr>
      <w:proofErr w:type="spellStart"/>
      <w:r w:rsidRPr="00791FC2">
        <w:rPr>
          <w:color w:val="000000"/>
          <w:spacing w:val="1"/>
          <w:szCs w:val="28"/>
        </w:rPr>
        <w:t>Аналіз</w:t>
      </w:r>
      <w:proofErr w:type="spellEnd"/>
      <w:r w:rsidRPr="00791FC2">
        <w:rPr>
          <w:color w:val="000000"/>
          <w:spacing w:val="1"/>
          <w:szCs w:val="28"/>
        </w:rPr>
        <w:t xml:space="preserve"> </w:t>
      </w:r>
      <w:proofErr w:type="spellStart"/>
      <w:r w:rsidRPr="00791FC2">
        <w:rPr>
          <w:color w:val="000000"/>
          <w:spacing w:val="1"/>
          <w:szCs w:val="28"/>
        </w:rPr>
        <w:t>результативності</w:t>
      </w:r>
      <w:proofErr w:type="spellEnd"/>
      <w:r w:rsidRPr="00791FC2">
        <w:rPr>
          <w:color w:val="000000"/>
          <w:spacing w:val="1"/>
          <w:szCs w:val="28"/>
        </w:rPr>
        <w:t xml:space="preserve"> </w:t>
      </w:r>
      <w:proofErr w:type="spellStart"/>
      <w:r w:rsidRPr="00791FC2">
        <w:rPr>
          <w:color w:val="000000"/>
          <w:spacing w:val="1"/>
          <w:szCs w:val="28"/>
        </w:rPr>
        <w:t>виховної</w:t>
      </w:r>
      <w:proofErr w:type="spellEnd"/>
      <w:r w:rsidRPr="00791FC2">
        <w:rPr>
          <w:color w:val="000000"/>
          <w:spacing w:val="1"/>
          <w:szCs w:val="28"/>
        </w:rPr>
        <w:t xml:space="preserve"> </w:t>
      </w:r>
      <w:proofErr w:type="spellStart"/>
      <w:r w:rsidRPr="00791FC2">
        <w:rPr>
          <w:color w:val="000000"/>
          <w:spacing w:val="1"/>
          <w:szCs w:val="28"/>
        </w:rPr>
        <w:t>діяльності</w:t>
      </w:r>
      <w:proofErr w:type="spellEnd"/>
      <w:r w:rsidRPr="00791FC2">
        <w:rPr>
          <w:color w:val="000000"/>
          <w:spacing w:val="1"/>
          <w:szCs w:val="28"/>
        </w:rPr>
        <w:t xml:space="preserve"> </w:t>
      </w:r>
      <w:proofErr w:type="spellStart"/>
      <w:r w:rsidRPr="00791FC2">
        <w:rPr>
          <w:color w:val="000000"/>
          <w:spacing w:val="1"/>
          <w:szCs w:val="28"/>
        </w:rPr>
        <w:t>вчителя-початківця</w:t>
      </w:r>
      <w:proofErr w:type="spellEnd"/>
      <w:r w:rsidRPr="00791FC2">
        <w:rPr>
          <w:color w:val="000000"/>
          <w:spacing w:val="1"/>
          <w:szCs w:val="28"/>
        </w:rPr>
        <w:t xml:space="preserve">, молодого </w:t>
      </w:r>
      <w:proofErr w:type="spellStart"/>
      <w:r w:rsidRPr="00791FC2">
        <w:rPr>
          <w:color w:val="000000"/>
          <w:spacing w:val="1"/>
          <w:szCs w:val="28"/>
        </w:rPr>
        <w:t>вчителя</w:t>
      </w:r>
      <w:proofErr w:type="spellEnd"/>
      <w:r w:rsidRPr="00791FC2">
        <w:rPr>
          <w:color w:val="000000"/>
          <w:spacing w:val="1"/>
          <w:szCs w:val="28"/>
        </w:rPr>
        <w:t xml:space="preserve"> </w:t>
      </w:r>
      <w:proofErr w:type="spellStart"/>
      <w:proofErr w:type="gramStart"/>
      <w:r w:rsidRPr="00791FC2">
        <w:rPr>
          <w:color w:val="000000"/>
          <w:spacing w:val="3"/>
          <w:szCs w:val="28"/>
        </w:rPr>
        <w:t>св</w:t>
      </w:r>
      <w:proofErr w:type="gramEnd"/>
      <w:r w:rsidRPr="00791FC2">
        <w:rPr>
          <w:color w:val="000000"/>
          <w:spacing w:val="3"/>
          <w:szCs w:val="28"/>
        </w:rPr>
        <w:t>ідчить</w:t>
      </w:r>
      <w:proofErr w:type="spellEnd"/>
      <w:r w:rsidRPr="00791FC2">
        <w:rPr>
          <w:color w:val="000000"/>
          <w:spacing w:val="3"/>
          <w:szCs w:val="28"/>
        </w:rPr>
        <w:t xml:space="preserve"> про </w:t>
      </w:r>
      <w:proofErr w:type="spellStart"/>
      <w:r w:rsidRPr="00791FC2">
        <w:rPr>
          <w:color w:val="000000"/>
          <w:spacing w:val="3"/>
          <w:szCs w:val="28"/>
        </w:rPr>
        <w:t>необхідність</w:t>
      </w:r>
      <w:proofErr w:type="spellEnd"/>
      <w:r w:rsidRPr="00791FC2">
        <w:rPr>
          <w:color w:val="000000"/>
          <w:spacing w:val="3"/>
          <w:szCs w:val="28"/>
        </w:rPr>
        <w:t xml:space="preserve"> </w:t>
      </w:r>
      <w:proofErr w:type="spellStart"/>
      <w:r w:rsidRPr="00791FC2">
        <w:rPr>
          <w:color w:val="000000"/>
          <w:spacing w:val="3"/>
          <w:szCs w:val="28"/>
        </w:rPr>
        <w:t>пошуку</w:t>
      </w:r>
      <w:proofErr w:type="spellEnd"/>
      <w:r w:rsidRPr="00791FC2">
        <w:rPr>
          <w:color w:val="000000"/>
          <w:spacing w:val="3"/>
          <w:szCs w:val="28"/>
        </w:rPr>
        <w:t xml:space="preserve"> </w:t>
      </w:r>
      <w:proofErr w:type="spellStart"/>
      <w:r w:rsidRPr="00791FC2">
        <w:rPr>
          <w:color w:val="000000"/>
          <w:spacing w:val="3"/>
          <w:szCs w:val="28"/>
        </w:rPr>
        <w:t>шляхів</w:t>
      </w:r>
      <w:proofErr w:type="spellEnd"/>
      <w:r w:rsidRPr="00791FC2">
        <w:rPr>
          <w:color w:val="000000"/>
          <w:spacing w:val="3"/>
          <w:szCs w:val="28"/>
        </w:rPr>
        <w:t xml:space="preserve"> </w:t>
      </w:r>
      <w:proofErr w:type="spellStart"/>
      <w:r w:rsidRPr="00791FC2">
        <w:rPr>
          <w:color w:val="000000"/>
          <w:spacing w:val="3"/>
          <w:szCs w:val="28"/>
        </w:rPr>
        <w:t>її</w:t>
      </w:r>
      <w:proofErr w:type="spellEnd"/>
      <w:r w:rsidRPr="00791FC2">
        <w:rPr>
          <w:color w:val="000000"/>
          <w:spacing w:val="3"/>
          <w:szCs w:val="28"/>
        </w:rPr>
        <w:t xml:space="preserve"> </w:t>
      </w:r>
      <w:proofErr w:type="spellStart"/>
      <w:r w:rsidRPr="00791FC2">
        <w:rPr>
          <w:color w:val="000000"/>
          <w:spacing w:val="3"/>
          <w:szCs w:val="28"/>
        </w:rPr>
        <w:t>вдосконалення</w:t>
      </w:r>
      <w:proofErr w:type="spellEnd"/>
      <w:r w:rsidRPr="00791FC2">
        <w:rPr>
          <w:color w:val="000000"/>
          <w:spacing w:val="3"/>
          <w:szCs w:val="28"/>
        </w:rPr>
        <w:t xml:space="preserve">. Робота </w:t>
      </w:r>
      <w:r w:rsidRPr="00791FC2">
        <w:rPr>
          <w:color w:val="000000"/>
          <w:spacing w:val="2"/>
          <w:szCs w:val="28"/>
        </w:rPr>
        <w:t xml:space="preserve">з молодим учителем є </w:t>
      </w:r>
      <w:proofErr w:type="gramStart"/>
      <w:r w:rsidRPr="00791FC2">
        <w:rPr>
          <w:color w:val="000000"/>
          <w:spacing w:val="2"/>
          <w:szCs w:val="28"/>
        </w:rPr>
        <w:t>систематичною</w:t>
      </w:r>
      <w:proofErr w:type="gramEnd"/>
      <w:r w:rsidRPr="00791FC2">
        <w:rPr>
          <w:color w:val="000000"/>
          <w:spacing w:val="2"/>
          <w:szCs w:val="28"/>
        </w:rPr>
        <w:t xml:space="preserve"> та </w:t>
      </w:r>
      <w:proofErr w:type="spellStart"/>
      <w:r w:rsidRPr="00791FC2">
        <w:rPr>
          <w:color w:val="000000"/>
          <w:spacing w:val="2"/>
          <w:szCs w:val="28"/>
        </w:rPr>
        <w:t>цілеспрямованою</w:t>
      </w:r>
      <w:proofErr w:type="spellEnd"/>
      <w:r w:rsidRPr="00791FC2">
        <w:rPr>
          <w:color w:val="000000"/>
          <w:spacing w:val="2"/>
          <w:szCs w:val="28"/>
        </w:rPr>
        <w:t xml:space="preserve">. </w:t>
      </w:r>
      <w:proofErr w:type="spellStart"/>
      <w:r w:rsidRPr="00791FC2">
        <w:rPr>
          <w:color w:val="000000"/>
          <w:spacing w:val="2"/>
          <w:szCs w:val="28"/>
        </w:rPr>
        <w:t>Однією</w:t>
      </w:r>
      <w:proofErr w:type="spellEnd"/>
      <w:r w:rsidRPr="00791FC2">
        <w:rPr>
          <w:color w:val="000000"/>
          <w:spacing w:val="2"/>
          <w:szCs w:val="28"/>
        </w:rPr>
        <w:t xml:space="preserve"> </w:t>
      </w:r>
      <w:proofErr w:type="gramStart"/>
      <w:r w:rsidRPr="00791FC2">
        <w:rPr>
          <w:color w:val="000000"/>
          <w:spacing w:val="-2"/>
          <w:szCs w:val="28"/>
        </w:rPr>
        <w:t xml:space="preserve">з </w:t>
      </w:r>
      <w:proofErr w:type="spellStart"/>
      <w:r w:rsidRPr="00791FC2">
        <w:rPr>
          <w:color w:val="000000"/>
          <w:spacing w:val="-2"/>
          <w:szCs w:val="28"/>
        </w:rPr>
        <w:t>обов</w:t>
      </w:r>
      <w:proofErr w:type="gramEnd"/>
      <w:r w:rsidRPr="00791FC2">
        <w:rPr>
          <w:color w:val="000000"/>
          <w:spacing w:val="-2"/>
          <w:szCs w:val="28"/>
        </w:rPr>
        <w:t>'язкових</w:t>
      </w:r>
      <w:proofErr w:type="spellEnd"/>
      <w:r w:rsidRPr="00791FC2">
        <w:rPr>
          <w:color w:val="000000"/>
          <w:spacing w:val="-2"/>
          <w:szCs w:val="28"/>
        </w:rPr>
        <w:t xml:space="preserve"> умов </w:t>
      </w:r>
      <w:proofErr w:type="spellStart"/>
      <w:r w:rsidRPr="00791FC2">
        <w:rPr>
          <w:color w:val="000000"/>
          <w:spacing w:val="-2"/>
          <w:szCs w:val="28"/>
        </w:rPr>
        <w:t>успішного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професійного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зростання</w:t>
      </w:r>
      <w:proofErr w:type="spellEnd"/>
      <w:r w:rsidRPr="00791FC2">
        <w:rPr>
          <w:color w:val="000000"/>
          <w:spacing w:val="-2"/>
          <w:szCs w:val="28"/>
        </w:rPr>
        <w:t xml:space="preserve"> молодого </w:t>
      </w:r>
      <w:proofErr w:type="spellStart"/>
      <w:r w:rsidRPr="00791FC2">
        <w:rPr>
          <w:color w:val="000000"/>
          <w:spacing w:val="-2"/>
          <w:szCs w:val="28"/>
        </w:rPr>
        <w:t>вчи</w:t>
      </w:r>
      <w:r w:rsidRPr="00791FC2">
        <w:rPr>
          <w:color w:val="000000"/>
          <w:spacing w:val="-2"/>
          <w:szCs w:val="28"/>
        </w:rPr>
        <w:softHyphen/>
      </w:r>
      <w:r w:rsidRPr="00791FC2">
        <w:rPr>
          <w:color w:val="000000"/>
          <w:szCs w:val="28"/>
        </w:rPr>
        <w:t>теля</w:t>
      </w:r>
      <w:proofErr w:type="spellEnd"/>
      <w:r w:rsidRPr="00791FC2">
        <w:rPr>
          <w:color w:val="000000"/>
          <w:szCs w:val="28"/>
        </w:rPr>
        <w:t xml:space="preserve"> є систематична </w:t>
      </w:r>
      <w:proofErr w:type="spellStart"/>
      <w:r w:rsidRPr="00791FC2">
        <w:rPr>
          <w:color w:val="000000"/>
          <w:szCs w:val="28"/>
        </w:rPr>
        <w:t>самоосвіта</w:t>
      </w:r>
      <w:proofErr w:type="spellEnd"/>
      <w:r w:rsidRPr="00791FC2">
        <w:rPr>
          <w:color w:val="000000"/>
          <w:szCs w:val="28"/>
        </w:rPr>
        <w:t>.</w:t>
      </w:r>
    </w:p>
    <w:p w:rsidR="00D8328E" w:rsidRPr="00791FC2" w:rsidRDefault="00D8328E" w:rsidP="00D8328E">
      <w:pPr>
        <w:shd w:val="clear" w:color="auto" w:fill="FFFFFF"/>
        <w:spacing w:after="0"/>
        <w:ind w:left="5" w:firstLine="288"/>
        <w:rPr>
          <w:szCs w:val="28"/>
        </w:rPr>
      </w:pPr>
      <w:proofErr w:type="spellStart"/>
      <w:r w:rsidRPr="00791FC2">
        <w:rPr>
          <w:color w:val="000000"/>
          <w:spacing w:val="-5"/>
          <w:szCs w:val="28"/>
        </w:rPr>
        <w:t>Необхідною</w:t>
      </w:r>
      <w:proofErr w:type="spellEnd"/>
      <w:r w:rsidRPr="00791FC2">
        <w:rPr>
          <w:color w:val="000000"/>
          <w:spacing w:val="-5"/>
          <w:szCs w:val="28"/>
        </w:rPr>
        <w:t xml:space="preserve"> </w:t>
      </w:r>
      <w:proofErr w:type="spellStart"/>
      <w:r w:rsidRPr="00791FC2">
        <w:rPr>
          <w:color w:val="000000"/>
          <w:spacing w:val="-5"/>
          <w:szCs w:val="28"/>
        </w:rPr>
        <w:t>умовою</w:t>
      </w:r>
      <w:proofErr w:type="spellEnd"/>
      <w:r w:rsidRPr="00791FC2">
        <w:rPr>
          <w:color w:val="000000"/>
          <w:spacing w:val="-5"/>
          <w:szCs w:val="28"/>
        </w:rPr>
        <w:t xml:space="preserve"> </w:t>
      </w:r>
      <w:proofErr w:type="spellStart"/>
      <w:r w:rsidRPr="00791FC2">
        <w:rPr>
          <w:color w:val="000000"/>
          <w:spacing w:val="-5"/>
          <w:szCs w:val="28"/>
        </w:rPr>
        <w:t>плідної</w:t>
      </w:r>
      <w:proofErr w:type="spellEnd"/>
      <w:r w:rsidRPr="00791FC2">
        <w:rPr>
          <w:color w:val="000000"/>
          <w:spacing w:val="-5"/>
          <w:szCs w:val="28"/>
        </w:rPr>
        <w:t xml:space="preserve"> </w:t>
      </w:r>
      <w:proofErr w:type="spellStart"/>
      <w:r w:rsidRPr="00791FC2">
        <w:rPr>
          <w:color w:val="000000"/>
          <w:spacing w:val="-5"/>
          <w:szCs w:val="28"/>
        </w:rPr>
        <w:t>роботи</w:t>
      </w:r>
      <w:proofErr w:type="spellEnd"/>
      <w:r w:rsidRPr="00791FC2">
        <w:rPr>
          <w:color w:val="000000"/>
          <w:spacing w:val="-5"/>
          <w:szCs w:val="28"/>
        </w:rPr>
        <w:t xml:space="preserve"> </w:t>
      </w:r>
      <w:proofErr w:type="spellStart"/>
      <w:r w:rsidRPr="00791FC2">
        <w:rPr>
          <w:color w:val="000000"/>
          <w:spacing w:val="-5"/>
          <w:szCs w:val="28"/>
        </w:rPr>
        <w:t>молодих</w:t>
      </w:r>
      <w:proofErr w:type="spellEnd"/>
      <w:r w:rsidRPr="00791FC2">
        <w:rPr>
          <w:color w:val="000000"/>
          <w:spacing w:val="-5"/>
          <w:szCs w:val="28"/>
        </w:rPr>
        <w:t xml:space="preserve"> </w:t>
      </w:r>
      <w:proofErr w:type="spellStart"/>
      <w:r w:rsidRPr="00791FC2">
        <w:rPr>
          <w:color w:val="000000"/>
          <w:spacing w:val="-5"/>
          <w:szCs w:val="28"/>
        </w:rPr>
        <w:t>спеціалістів</w:t>
      </w:r>
      <w:proofErr w:type="spellEnd"/>
      <w:r w:rsidRPr="00791FC2">
        <w:rPr>
          <w:color w:val="000000"/>
          <w:spacing w:val="-5"/>
          <w:szCs w:val="28"/>
        </w:rPr>
        <w:t xml:space="preserve"> є </w:t>
      </w:r>
      <w:proofErr w:type="spellStart"/>
      <w:proofErr w:type="gramStart"/>
      <w:r w:rsidRPr="00791FC2">
        <w:rPr>
          <w:color w:val="000000"/>
          <w:spacing w:val="-5"/>
          <w:szCs w:val="28"/>
        </w:rPr>
        <w:t>в</w:t>
      </w:r>
      <w:proofErr w:type="gramEnd"/>
      <w:r w:rsidRPr="00791FC2">
        <w:rPr>
          <w:color w:val="000000"/>
          <w:spacing w:val="-5"/>
          <w:szCs w:val="28"/>
        </w:rPr>
        <w:t>ідповід</w:t>
      </w:r>
      <w:r w:rsidRPr="00791FC2">
        <w:rPr>
          <w:color w:val="000000"/>
          <w:spacing w:val="-5"/>
          <w:szCs w:val="28"/>
        </w:rPr>
        <w:softHyphen/>
      </w:r>
      <w:r w:rsidRPr="00791FC2">
        <w:rPr>
          <w:color w:val="000000"/>
          <w:szCs w:val="28"/>
        </w:rPr>
        <w:t>на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організація</w:t>
      </w:r>
      <w:proofErr w:type="spellEnd"/>
      <w:r w:rsidRPr="00791FC2">
        <w:rPr>
          <w:color w:val="000000"/>
          <w:szCs w:val="28"/>
        </w:rPr>
        <w:t xml:space="preserve"> умов для </w:t>
      </w:r>
      <w:proofErr w:type="spellStart"/>
      <w:r w:rsidRPr="00791FC2">
        <w:rPr>
          <w:color w:val="000000"/>
          <w:szCs w:val="28"/>
        </w:rPr>
        <w:t>фахового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вдосконалення</w:t>
      </w:r>
      <w:proofErr w:type="spellEnd"/>
      <w:r w:rsidRPr="00791FC2">
        <w:rPr>
          <w:color w:val="000000"/>
          <w:szCs w:val="28"/>
        </w:rPr>
        <w:t xml:space="preserve">. </w:t>
      </w:r>
      <w:proofErr w:type="spellStart"/>
      <w:r w:rsidRPr="00791FC2">
        <w:rPr>
          <w:color w:val="000000"/>
          <w:szCs w:val="28"/>
        </w:rPr>
        <w:t>Ідеться</w:t>
      </w:r>
      <w:proofErr w:type="spellEnd"/>
      <w:r w:rsidRPr="00791FC2">
        <w:rPr>
          <w:color w:val="000000"/>
          <w:szCs w:val="28"/>
        </w:rPr>
        <w:t>:</w:t>
      </w:r>
    </w:p>
    <w:p w:rsidR="00D8328E" w:rsidRPr="00791FC2" w:rsidRDefault="00D8328E" w:rsidP="00D8328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0" w:after="0"/>
        <w:ind w:left="278"/>
        <w:rPr>
          <w:color w:val="000000"/>
          <w:szCs w:val="28"/>
        </w:rPr>
      </w:pPr>
      <w:r w:rsidRPr="00791FC2">
        <w:rPr>
          <w:color w:val="000000"/>
          <w:szCs w:val="28"/>
        </w:rPr>
        <w:t xml:space="preserve"> про </w:t>
      </w:r>
      <w:proofErr w:type="spellStart"/>
      <w:r w:rsidRPr="00791FC2">
        <w:rPr>
          <w:color w:val="000000"/>
          <w:szCs w:val="28"/>
        </w:rPr>
        <w:t>створення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оптимальних</w:t>
      </w:r>
      <w:proofErr w:type="spellEnd"/>
      <w:r w:rsidRPr="00791FC2">
        <w:rPr>
          <w:color w:val="000000"/>
          <w:szCs w:val="28"/>
        </w:rPr>
        <w:t xml:space="preserve"> умов для </w:t>
      </w:r>
      <w:proofErr w:type="spellStart"/>
      <w:r w:rsidRPr="00791FC2">
        <w:rPr>
          <w:color w:val="000000"/>
          <w:szCs w:val="28"/>
        </w:rPr>
        <w:t>самоосвітньої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роботи</w:t>
      </w:r>
      <w:proofErr w:type="spellEnd"/>
      <w:r w:rsidRPr="00791FC2">
        <w:rPr>
          <w:color w:val="000000"/>
          <w:szCs w:val="28"/>
        </w:rPr>
        <w:t>;</w:t>
      </w:r>
    </w:p>
    <w:p w:rsidR="00D8328E" w:rsidRPr="00791FC2" w:rsidRDefault="00D8328E" w:rsidP="00D8328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0" w:after="0"/>
        <w:ind w:left="0" w:firstLine="278"/>
        <w:rPr>
          <w:color w:val="000000"/>
          <w:szCs w:val="28"/>
        </w:rPr>
      </w:pPr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організацію</w:t>
      </w:r>
      <w:proofErr w:type="spellEnd"/>
      <w:r w:rsidRPr="00791FC2">
        <w:rPr>
          <w:color w:val="000000"/>
          <w:spacing w:val="-1"/>
          <w:szCs w:val="28"/>
        </w:rPr>
        <w:t xml:space="preserve">  </w:t>
      </w:r>
      <w:proofErr w:type="spellStart"/>
      <w:r w:rsidRPr="00791FC2">
        <w:rPr>
          <w:color w:val="000000"/>
          <w:spacing w:val="-1"/>
          <w:szCs w:val="28"/>
        </w:rPr>
        <w:t>роботи</w:t>
      </w:r>
      <w:proofErr w:type="spellEnd"/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методичних</w:t>
      </w:r>
      <w:proofErr w:type="spellEnd"/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об’єднань</w:t>
      </w:r>
      <w:proofErr w:type="spellEnd"/>
      <w:r w:rsidRPr="00791FC2">
        <w:rPr>
          <w:color w:val="000000"/>
          <w:spacing w:val="-1"/>
          <w:szCs w:val="28"/>
        </w:rPr>
        <w:t xml:space="preserve">  для </w:t>
      </w:r>
      <w:proofErr w:type="spellStart"/>
      <w:r w:rsidRPr="00791FC2">
        <w:rPr>
          <w:color w:val="000000"/>
          <w:spacing w:val="-1"/>
          <w:szCs w:val="28"/>
        </w:rPr>
        <w:t>вчителів</w:t>
      </w:r>
      <w:proofErr w:type="spellEnd"/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із</w:t>
      </w:r>
      <w:proofErr w:type="spellEnd"/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питань</w:t>
      </w:r>
      <w:proofErr w:type="spellEnd"/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при</w:t>
      </w:r>
      <w:r w:rsidRPr="00791FC2">
        <w:rPr>
          <w:color w:val="000000"/>
          <w:spacing w:val="-1"/>
          <w:szCs w:val="28"/>
        </w:rPr>
        <w:softHyphen/>
      </w:r>
      <w:r w:rsidRPr="00791FC2">
        <w:rPr>
          <w:color w:val="000000"/>
          <w:szCs w:val="28"/>
        </w:rPr>
        <w:t>йомів</w:t>
      </w:r>
      <w:proofErr w:type="spellEnd"/>
      <w:r w:rsidRPr="00791FC2">
        <w:rPr>
          <w:color w:val="000000"/>
          <w:szCs w:val="28"/>
        </w:rPr>
        <w:t xml:space="preserve"> і </w:t>
      </w:r>
      <w:proofErr w:type="spellStart"/>
      <w:r w:rsidRPr="00791FC2">
        <w:rPr>
          <w:color w:val="000000"/>
          <w:szCs w:val="28"/>
        </w:rPr>
        <w:t>засобів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організації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самоосвітньої</w:t>
      </w:r>
      <w:proofErr w:type="spellEnd"/>
      <w:r w:rsidRPr="00791FC2">
        <w:rPr>
          <w:color w:val="000000"/>
          <w:szCs w:val="28"/>
        </w:rPr>
        <w:t xml:space="preserve"> </w:t>
      </w:r>
      <w:proofErr w:type="spellStart"/>
      <w:r w:rsidRPr="00791FC2">
        <w:rPr>
          <w:color w:val="000000"/>
          <w:szCs w:val="28"/>
        </w:rPr>
        <w:t>роботи</w:t>
      </w:r>
      <w:proofErr w:type="spellEnd"/>
      <w:r w:rsidRPr="00791FC2">
        <w:rPr>
          <w:color w:val="000000"/>
          <w:szCs w:val="28"/>
        </w:rPr>
        <w:t>;</w:t>
      </w:r>
    </w:p>
    <w:p w:rsidR="00D8328E" w:rsidRPr="00791FC2" w:rsidRDefault="00D8328E" w:rsidP="00D8328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0" w:after="0"/>
        <w:ind w:left="278"/>
        <w:rPr>
          <w:color w:val="000000"/>
          <w:szCs w:val="28"/>
        </w:rPr>
      </w:pPr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визначення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конкретних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вимог</w:t>
      </w:r>
      <w:proofErr w:type="spellEnd"/>
      <w:r w:rsidRPr="00791FC2">
        <w:rPr>
          <w:color w:val="000000"/>
          <w:spacing w:val="-2"/>
          <w:szCs w:val="28"/>
        </w:rPr>
        <w:t xml:space="preserve"> до </w:t>
      </w:r>
      <w:proofErr w:type="spellStart"/>
      <w:r w:rsidRPr="00791FC2">
        <w:rPr>
          <w:color w:val="000000"/>
          <w:spacing w:val="-2"/>
          <w:szCs w:val="28"/>
        </w:rPr>
        <w:t>вчителів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стосовно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самоосвіти</w:t>
      </w:r>
      <w:proofErr w:type="spellEnd"/>
      <w:r w:rsidRPr="00791FC2">
        <w:rPr>
          <w:color w:val="000000"/>
          <w:spacing w:val="-2"/>
          <w:szCs w:val="28"/>
        </w:rPr>
        <w:t>;</w:t>
      </w:r>
    </w:p>
    <w:p w:rsidR="00D8328E" w:rsidRPr="00791FC2" w:rsidRDefault="00D8328E" w:rsidP="00D8328E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0" w:after="0"/>
        <w:ind w:left="0" w:firstLine="278"/>
        <w:rPr>
          <w:color w:val="000000"/>
          <w:szCs w:val="28"/>
        </w:rPr>
      </w:pPr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забезпечення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внутрішньошкільного</w:t>
      </w:r>
      <w:proofErr w:type="spellEnd"/>
      <w:r w:rsidRPr="00791FC2">
        <w:rPr>
          <w:color w:val="000000"/>
          <w:spacing w:val="-2"/>
          <w:szCs w:val="28"/>
        </w:rPr>
        <w:t xml:space="preserve"> контролю за </w:t>
      </w:r>
      <w:proofErr w:type="spellStart"/>
      <w:r w:rsidRPr="00791FC2">
        <w:rPr>
          <w:color w:val="000000"/>
          <w:spacing w:val="-2"/>
          <w:szCs w:val="28"/>
        </w:rPr>
        <w:t>цією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2"/>
          <w:szCs w:val="28"/>
        </w:rPr>
        <w:t>ділянкою</w:t>
      </w:r>
      <w:proofErr w:type="spellEnd"/>
      <w:r w:rsidRPr="00791FC2">
        <w:rPr>
          <w:color w:val="000000"/>
          <w:spacing w:val="-2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методичної</w:t>
      </w:r>
      <w:proofErr w:type="spellEnd"/>
      <w:r w:rsidRPr="00791FC2">
        <w:rPr>
          <w:color w:val="000000"/>
          <w:spacing w:val="-1"/>
          <w:szCs w:val="28"/>
        </w:rPr>
        <w:t xml:space="preserve"> </w:t>
      </w:r>
      <w:proofErr w:type="spellStart"/>
      <w:r w:rsidRPr="00791FC2">
        <w:rPr>
          <w:color w:val="000000"/>
          <w:spacing w:val="-1"/>
          <w:szCs w:val="28"/>
        </w:rPr>
        <w:t>роботи</w:t>
      </w:r>
      <w:proofErr w:type="spellEnd"/>
      <w:r w:rsidRPr="00791FC2">
        <w:rPr>
          <w:color w:val="000000"/>
          <w:spacing w:val="-1"/>
          <w:szCs w:val="28"/>
        </w:rPr>
        <w:t>.</w:t>
      </w:r>
    </w:p>
    <w:p w:rsidR="00D8328E" w:rsidRPr="00B57FA2" w:rsidRDefault="00D8328E" w:rsidP="00D8328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328E" w:rsidRPr="00B57FA2" w:rsidRDefault="00D8328E" w:rsidP="00D832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FA2">
        <w:rPr>
          <w:rFonts w:ascii="Times New Roman" w:hAnsi="Times New Roman"/>
          <w:sz w:val="28"/>
          <w:szCs w:val="28"/>
        </w:rPr>
        <w:t>На підставі вищезазначеного</w:t>
      </w:r>
    </w:p>
    <w:p w:rsidR="00D8328E" w:rsidRPr="00B57FA2" w:rsidRDefault="00D8328E" w:rsidP="00D8328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7FA2">
        <w:rPr>
          <w:rFonts w:ascii="Times New Roman" w:hAnsi="Times New Roman"/>
          <w:b/>
          <w:sz w:val="28"/>
          <w:szCs w:val="28"/>
        </w:rPr>
        <w:t>НАКАЗУЮ:</w:t>
      </w:r>
    </w:p>
    <w:p w:rsidR="00D8328E" w:rsidRPr="00B57FA2" w:rsidRDefault="00D8328E" w:rsidP="00D832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F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Лепській Н.І.,</w:t>
      </w:r>
      <w:r w:rsidRPr="00B57FA2">
        <w:rPr>
          <w:rFonts w:ascii="Times New Roman" w:hAnsi="Times New Roman"/>
          <w:sz w:val="28"/>
          <w:szCs w:val="28"/>
        </w:rPr>
        <w:t xml:space="preserve"> заступнику директора з навчальної роботи,:</w:t>
      </w:r>
    </w:p>
    <w:p w:rsidR="00D8328E" w:rsidRPr="00B57FA2" w:rsidRDefault="00D8328E" w:rsidP="00D832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FA2">
        <w:rPr>
          <w:rFonts w:ascii="Times New Roman" w:hAnsi="Times New Roman"/>
          <w:sz w:val="28"/>
          <w:szCs w:val="28"/>
        </w:rPr>
        <w:lastRenderedPageBreak/>
        <w:t>1.1.Внести в річний план роботи закладу освіти на 20</w:t>
      </w:r>
      <w:r>
        <w:rPr>
          <w:rFonts w:ascii="Times New Roman" w:hAnsi="Times New Roman"/>
          <w:sz w:val="28"/>
          <w:szCs w:val="28"/>
        </w:rPr>
        <w:t>21</w:t>
      </w:r>
      <w:r w:rsidRPr="00B57FA2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22</w:t>
      </w:r>
      <w:r w:rsidRPr="00B57FA2">
        <w:rPr>
          <w:rFonts w:ascii="Times New Roman" w:hAnsi="Times New Roman"/>
          <w:sz w:val="28"/>
          <w:szCs w:val="28"/>
        </w:rPr>
        <w:t xml:space="preserve"> навчальний рік різноманітні форми роботи з молодими педагогами.</w:t>
      </w:r>
    </w:p>
    <w:p w:rsidR="00D8328E" w:rsidRDefault="00D8328E" w:rsidP="00D8328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FA2">
        <w:rPr>
          <w:rFonts w:ascii="Times New Roman" w:hAnsi="Times New Roman"/>
          <w:sz w:val="28"/>
          <w:szCs w:val="28"/>
        </w:rPr>
        <w:t xml:space="preserve">1.2. Особливу увагу приділити питанням організації стажування молодих педагогів. Надавати їм постійну, всебічну і дієву допомогу в плануванні роботи, підготовці до занять, веденні обов’язкової ділової документації, допомогу в роботі по самоосвіті.   </w:t>
      </w:r>
    </w:p>
    <w:p w:rsidR="00D8328E" w:rsidRPr="00791FC2" w:rsidRDefault="00D8328E" w:rsidP="00D8328E">
      <w:pPr>
        <w:tabs>
          <w:tab w:val="left" w:pos="3105"/>
        </w:tabs>
        <w:spacing w:after="0"/>
        <w:rPr>
          <w:szCs w:val="28"/>
        </w:rPr>
      </w:pPr>
      <w:r>
        <w:rPr>
          <w:szCs w:val="28"/>
        </w:rPr>
        <w:t>2.</w:t>
      </w:r>
      <w:proofErr w:type="spellStart"/>
      <w:r w:rsidRPr="00791FC2">
        <w:rPr>
          <w:szCs w:val="28"/>
          <w:lang w:val="en-US"/>
        </w:rPr>
        <w:t>Молодим</w:t>
      </w:r>
      <w:proofErr w:type="spellEnd"/>
      <w:r w:rsidRPr="00791FC2">
        <w:rPr>
          <w:szCs w:val="28"/>
          <w:lang w:val="en-US"/>
        </w:rPr>
        <w:t xml:space="preserve"> </w:t>
      </w:r>
      <w:proofErr w:type="spellStart"/>
      <w:r w:rsidRPr="00791FC2">
        <w:rPr>
          <w:szCs w:val="28"/>
          <w:lang w:val="en-US"/>
        </w:rPr>
        <w:t>вчителям</w:t>
      </w:r>
      <w:proofErr w:type="spellEnd"/>
      <w:r w:rsidRPr="00791FC2">
        <w:rPr>
          <w:szCs w:val="28"/>
        </w:rPr>
        <w:t>:</w:t>
      </w:r>
    </w:p>
    <w:p w:rsidR="00D8328E" w:rsidRPr="00C437D9" w:rsidRDefault="00D8328E" w:rsidP="00D8328E">
      <w:pPr>
        <w:pStyle w:val="a6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37D9">
        <w:rPr>
          <w:rFonts w:ascii="Times New Roman" w:hAnsi="Times New Roman"/>
          <w:sz w:val="28"/>
          <w:szCs w:val="28"/>
        </w:rPr>
        <w:t>Продовжити вивчення змісту навчальних програм і пояснювальних записок до них, нормативних документів щодо організації навчального процесу.</w:t>
      </w:r>
    </w:p>
    <w:p w:rsidR="00D8328E" w:rsidRPr="00C437D9" w:rsidRDefault="00D8328E" w:rsidP="00D8328E">
      <w:pPr>
        <w:pStyle w:val="a6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37D9">
        <w:rPr>
          <w:rFonts w:ascii="Times New Roman" w:hAnsi="Times New Roman"/>
          <w:sz w:val="28"/>
          <w:szCs w:val="28"/>
        </w:rPr>
        <w:t>Звернути увагу на стан та якість підготовки учнів до уроків, виконання ними домашніх завдань.</w:t>
      </w:r>
    </w:p>
    <w:p w:rsidR="00D8328E" w:rsidRDefault="00D8328E" w:rsidP="00D8328E">
      <w:pPr>
        <w:numPr>
          <w:ilvl w:val="1"/>
          <w:numId w:val="3"/>
        </w:numPr>
        <w:spacing w:before="0" w:after="0"/>
        <w:ind w:left="426" w:hanging="426"/>
        <w:rPr>
          <w:szCs w:val="28"/>
        </w:rPr>
      </w:pPr>
      <w:r>
        <w:rPr>
          <w:szCs w:val="28"/>
        </w:rPr>
        <w:t xml:space="preserve"> </w:t>
      </w:r>
      <w:r w:rsidRPr="00791FC2">
        <w:rPr>
          <w:szCs w:val="28"/>
        </w:rPr>
        <w:t xml:space="preserve">У </w:t>
      </w:r>
      <w:proofErr w:type="spellStart"/>
      <w:r w:rsidRPr="00791FC2">
        <w:rPr>
          <w:szCs w:val="28"/>
        </w:rPr>
        <w:t>ході</w:t>
      </w:r>
      <w:proofErr w:type="spellEnd"/>
      <w:r w:rsidRPr="00791FC2">
        <w:rPr>
          <w:szCs w:val="28"/>
        </w:rPr>
        <w:t xml:space="preserve"> </w:t>
      </w:r>
      <w:proofErr w:type="spellStart"/>
      <w:proofErr w:type="gramStart"/>
      <w:r w:rsidRPr="00791FC2">
        <w:rPr>
          <w:szCs w:val="28"/>
        </w:rPr>
        <w:t>п</w:t>
      </w:r>
      <w:proofErr w:type="gramEnd"/>
      <w:r w:rsidRPr="00791FC2">
        <w:rPr>
          <w:szCs w:val="28"/>
        </w:rPr>
        <w:t>ідготовки</w:t>
      </w:r>
      <w:proofErr w:type="spellEnd"/>
      <w:r w:rsidRPr="00791FC2">
        <w:rPr>
          <w:szCs w:val="28"/>
        </w:rPr>
        <w:t xml:space="preserve"> до </w:t>
      </w:r>
      <w:proofErr w:type="spellStart"/>
      <w:r w:rsidRPr="00791FC2">
        <w:rPr>
          <w:szCs w:val="28"/>
        </w:rPr>
        <w:t>уроків</w:t>
      </w:r>
      <w:proofErr w:type="spellEnd"/>
      <w:r w:rsidRPr="00791FC2">
        <w:rPr>
          <w:szCs w:val="28"/>
        </w:rPr>
        <w:t xml:space="preserve"> особливого </w:t>
      </w:r>
      <w:proofErr w:type="spellStart"/>
      <w:r w:rsidRPr="00791FC2">
        <w:rPr>
          <w:szCs w:val="28"/>
        </w:rPr>
        <w:t>значення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приділяти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практичній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спрямованості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навчання</w:t>
      </w:r>
      <w:proofErr w:type="spellEnd"/>
      <w:r w:rsidRPr="00791FC2">
        <w:rPr>
          <w:szCs w:val="28"/>
        </w:rPr>
        <w:t>.</w:t>
      </w:r>
    </w:p>
    <w:p w:rsidR="00D8328E" w:rsidRDefault="00D8328E" w:rsidP="00D8328E">
      <w:pPr>
        <w:numPr>
          <w:ilvl w:val="1"/>
          <w:numId w:val="3"/>
        </w:numPr>
        <w:spacing w:before="0" w:after="0"/>
        <w:ind w:left="426" w:hanging="426"/>
        <w:rPr>
          <w:szCs w:val="28"/>
        </w:rPr>
      </w:pPr>
      <w:proofErr w:type="spellStart"/>
      <w:r w:rsidRPr="00C437D9">
        <w:rPr>
          <w:szCs w:val="28"/>
        </w:rPr>
        <w:t>Звернути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увагу</w:t>
      </w:r>
      <w:proofErr w:type="spellEnd"/>
      <w:r w:rsidRPr="00C437D9">
        <w:rPr>
          <w:szCs w:val="28"/>
        </w:rPr>
        <w:t xml:space="preserve"> на </w:t>
      </w:r>
      <w:proofErr w:type="spellStart"/>
      <w:r w:rsidRPr="00C437D9">
        <w:rPr>
          <w:szCs w:val="28"/>
        </w:rPr>
        <w:t>недоліки</w:t>
      </w:r>
      <w:proofErr w:type="spellEnd"/>
      <w:r w:rsidRPr="00C437D9">
        <w:rPr>
          <w:szCs w:val="28"/>
        </w:rPr>
        <w:t xml:space="preserve"> </w:t>
      </w:r>
      <w:proofErr w:type="gramStart"/>
      <w:r w:rsidRPr="00C437D9">
        <w:rPr>
          <w:szCs w:val="28"/>
        </w:rPr>
        <w:t>в</w:t>
      </w:r>
      <w:proofErr w:type="gram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системі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перевірки</w:t>
      </w:r>
      <w:proofErr w:type="spellEnd"/>
      <w:r w:rsidRPr="00C437D9">
        <w:rPr>
          <w:szCs w:val="28"/>
        </w:rPr>
        <w:t xml:space="preserve"> та </w:t>
      </w:r>
      <w:proofErr w:type="spellStart"/>
      <w:r w:rsidRPr="00C437D9">
        <w:rPr>
          <w:szCs w:val="28"/>
        </w:rPr>
        <w:t>оцінювання</w:t>
      </w:r>
      <w:proofErr w:type="spellEnd"/>
      <w:r w:rsidRPr="00C437D9">
        <w:rPr>
          <w:szCs w:val="28"/>
        </w:rPr>
        <w:t xml:space="preserve">    </w:t>
      </w:r>
      <w:proofErr w:type="spellStart"/>
      <w:r w:rsidRPr="00C437D9">
        <w:rPr>
          <w:szCs w:val="28"/>
        </w:rPr>
        <w:t>навчальних</w:t>
      </w:r>
      <w:proofErr w:type="spellEnd"/>
      <w:r w:rsidRPr="00C437D9">
        <w:rPr>
          <w:szCs w:val="28"/>
        </w:rPr>
        <w:t xml:space="preserve">    </w:t>
      </w:r>
      <w:proofErr w:type="spellStart"/>
      <w:r w:rsidRPr="00C437D9">
        <w:rPr>
          <w:szCs w:val="28"/>
        </w:rPr>
        <w:t>досягнень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учнів</w:t>
      </w:r>
      <w:proofErr w:type="spellEnd"/>
      <w:r w:rsidRPr="00C437D9">
        <w:rPr>
          <w:szCs w:val="28"/>
        </w:rPr>
        <w:t>.</w:t>
      </w:r>
    </w:p>
    <w:p w:rsidR="00D8328E" w:rsidRPr="00C437D9" w:rsidRDefault="00D8328E" w:rsidP="00D8328E">
      <w:pPr>
        <w:numPr>
          <w:ilvl w:val="1"/>
          <w:numId w:val="3"/>
        </w:numPr>
        <w:spacing w:before="0" w:after="0"/>
        <w:ind w:left="426" w:hanging="426"/>
        <w:rPr>
          <w:szCs w:val="28"/>
        </w:rPr>
      </w:pPr>
      <w:proofErr w:type="spellStart"/>
      <w:r w:rsidRPr="00C437D9">
        <w:rPr>
          <w:szCs w:val="28"/>
        </w:rPr>
        <w:t>Налагодити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диференційовану</w:t>
      </w:r>
      <w:proofErr w:type="spellEnd"/>
      <w:r w:rsidRPr="00C437D9">
        <w:rPr>
          <w:szCs w:val="28"/>
        </w:rPr>
        <w:t xml:space="preserve"> роботу на уроках з </w:t>
      </w:r>
      <w:proofErr w:type="spellStart"/>
      <w:proofErr w:type="gramStart"/>
      <w:r w:rsidRPr="00C437D9">
        <w:rPr>
          <w:szCs w:val="28"/>
        </w:rPr>
        <w:t>р</w:t>
      </w:r>
      <w:proofErr w:type="gramEnd"/>
      <w:r w:rsidRPr="00C437D9">
        <w:rPr>
          <w:szCs w:val="28"/>
        </w:rPr>
        <w:t>ізними</w:t>
      </w:r>
      <w:proofErr w:type="spellEnd"/>
      <w:r w:rsidRPr="00C437D9">
        <w:rPr>
          <w:szCs w:val="28"/>
        </w:rPr>
        <w:t xml:space="preserve"> за </w:t>
      </w:r>
      <w:proofErr w:type="spellStart"/>
      <w:r w:rsidRPr="00C437D9">
        <w:rPr>
          <w:szCs w:val="28"/>
        </w:rPr>
        <w:t>підготовкою</w:t>
      </w:r>
      <w:proofErr w:type="spellEnd"/>
      <w:r w:rsidRPr="00C437D9">
        <w:rPr>
          <w:szCs w:val="28"/>
        </w:rPr>
        <w:t xml:space="preserve">  </w:t>
      </w:r>
      <w:proofErr w:type="spellStart"/>
      <w:r w:rsidRPr="00C437D9">
        <w:rPr>
          <w:szCs w:val="28"/>
        </w:rPr>
        <w:t>категоріями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учнів</w:t>
      </w:r>
      <w:proofErr w:type="spellEnd"/>
      <w:r w:rsidRPr="00C437D9">
        <w:rPr>
          <w:szCs w:val="28"/>
        </w:rPr>
        <w:t xml:space="preserve">, </w:t>
      </w:r>
      <w:proofErr w:type="spellStart"/>
      <w:r w:rsidRPr="00C437D9">
        <w:rPr>
          <w:szCs w:val="28"/>
        </w:rPr>
        <w:t>практикувати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групові</w:t>
      </w:r>
      <w:proofErr w:type="spellEnd"/>
      <w:r w:rsidRPr="00C437D9">
        <w:rPr>
          <w:szCs w:val="28"/>
        </w:rPr>
        <w:t xml:space="preserve">, </w:t>
      </w:r>
      <w:proofErr w:type="spellStart"/>
      <w:r w:rsidRPr="00C437D9">
        <w:rPr>
          <w:szCs w:val="28"/>
        </w:rPr>
        <w:t>парні</w:t>
      </w:r>
      <w:proofErr w:type="spellEnd"/>
      <w:r w:rsidRPr="00C437D9">
        <w:rPr>
          <w:szCs w:val="28"/>
        </w:rPr>
        <w:t xml:space="preserve"> та </w:t>
      </w:r>
      <w:proofErr w:type="spellStart"/>
      <w:r w:rsidRPr="00C437D9">
        <w:rPr>
          <w:szCs w:val="28"/>
        </w:rPr>
        <w:t>індивідуальні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форми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навчання</w:t>
      </w:r>
      <w:proofErr w:type="spellEnd"/>
      <w:r w:rsidRPr="00C437D9">
        <w:rPr>
          <w:szCs w:val="28"/>
        </w:rPr>
        <w:t xml:space="preserve">. </w:t>
      </w:r>
    </w:p>
    <w:p w:rsidR="00D8328E" w:rsidRDefault="00D8328E" w:rsidP="00D8328E">
      <w:pPr>
        <w:numPr>
          <w:ilvl w:val="0"/>
          <w:numId w:val="3"/>
        </w:numPr>
        <w:tabs>
          <w:tab w:val="left" w:pos="3105"/>
        </w:tabs>
        <w:spacing w:before="0" w:after="0"/>
        <w:rPr>
          <w:szCs w:val="28"/>
        </w:rPr>
      </w:pPr>
      <w:r w:rsidRPr="00791FC2">
        <w:rPr>
          <w:szCs w:val="28"/>
        </w:rPr>
        <w:t xml:space="preserve">При </w:t>
      </w:r>
      <w:proofErr w:type="spellStart"/>
      <w:r w:rsidRPr="00791FC2">
        <w:rPr>
          <w:szCs w:val="28"/>
        </w:rPr>
        <w:t>плануванні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роботи</w:t>
      </w:r>
      <w:proofErr w:type="spellEnd"/>
      <w:r w:rsidRPr="00791FC2">
        <w:rPr>
          <w:szCs w:val="28"/>
        </w:rPr>
        <w:t xml:space="preserve"> з </w:t>
      </w:r>
      <w:proofErr w:type="spellStart"/>
      <w:r w:rsidRPr="00791FC2">
        <w:rPr>
          <w:szCs w:val="28"/>
        </w:rPr>
        <w:t>молодими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вчителями</w:t>
      </w:r>
      <w:proofErr w:type="spellEnd"/>
      <w:r w:rsidRPr="00791FC2">
        <w:rPr>
          <w:szCs w:val="28"/>
        </w:rPr>
        <w:t xml:space="preserve"> на 20</w:t>
      </w:r>
      <w:r>
        <w:rPr>
          <w:szCs w:val="28"/>
        </w:rPr>
        <w:t>21</w:t>
      </w:r>
      <w:r w:rsidRPr="00791FC2">
        <w:rPr>
          <w:szCs w:val="28"/>
        </w:rPr>
        <w:t>-20</w:t>
      </w:r>
      <w:r>
        <w:rPr>
          <w:szCs w:val="28"/>
        </w:rPr>
        <w:t>22</w:t>
      </w:r>
      <w:r w:rsidRPr="00791FC2">
        <w:rPr>
          <w:szCs w:val="28"/>
        </w:rPr>
        <w:t xml:space="preserve">н.р. </w:t>
      </w:r>
      <w:proofErr w:type="spellStart"/>
      <w:r w:rsidRPr="00791FC2">
        <w:rPr>
          <w:szCs w:val="28"/>
        </w:rPr>
        <w:t>врахувати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недоліки</w:t>
      </w:r>
      <w:proofErr w:type="spellEnd"/>
      <w:r w:rsidRPr="00791FC2">
        <w:rPr>
          <w:szCs w:val="28"/>
        </w:rPr>
        <w:t xml:space="preserve">, на </w:t>
      </w:r>
      <w:proofErr w:type="spellStart"/>
      <w:r w:rsidRPr="00791FC2">
        <w:rPr>
          <w:szCs w:val="28"/>
        </w:rPr>
        <w:t>які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було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вказано</w:t>
      </w:r>
      <w:proofErr w:type="spellEnd"/>
      <w:r w:rsidRPr="00791FC2">
        <w:rPr>
          <w:szCs w:val="28"/>
        </w:rPr>
        <w:t xml:space="preserve"> при </w:t>
      </w:r>
      <w:proofErr w:type="spellStart"/>
      <w:proofErr w:type="gramStart"/>
      <w:r w:rsidRPr="00791FC2">
        <w:rPr>
          <w:szCs w:val="28"/>
        </w:rPr>
        <w:t>п</w:t>
      </w:r>
      <w:proofErr w:type="gramEnd"/>
      <w:r w:rsidRPr="00791FC2">
        <w:rPr>
          <w:szCs w:val="28"/>
        </w:rPr>
        <w:t>ідведенні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підсумків</w:t>
      </w:r>
      <w:proofErr w:type="spellEnd"/>
      <w:r w:rsidRPr="00791FC2">
        <w:rPr>
          <w:szCs w:val="28"/>
        </w:rPr>
        <w:t xml:space="preserve"> </w:t>
      </w:r>
      <w:proofErr w:type="spellStart"/>
      <w:r w:rsidRPr="00791FC2">
        <w:rPr>
          <w:szCs w:val="28"/>
        </w:rPr>
        <w:t>роботи</w:t>
      </w:r>
      <w:proofErr w:type="spellEnd"/>
      <w:r w:rsidRPr="00791FC2">
        <w:rPr>
          <w:szCs w:val="28"/>
        </w:rPr>
        <w:t xml:space="preserve"> «</w:t>
      </w:r>
      <w:proofErr w:type="spellStart"/>
      <w:r w:rsidRPr="00791FC2">
        <w:rPr>
          <w:szCs w:val="28"/>
        </w:rPr>
        <w:t>Школи</w:t>
      </w:r>
      <w:proofErr w:type="spellEnd"/>
      <w:r w:rsidRPr="00791FC2">
        <w:rPr>
          <w:szCs w:val="28"/>
        </w:rPr>
        <w:t xml:space="preserve"> молодого </w:t>
      </w:r>
      <w:proofErr w:type="spellStart"/>
      <w:r w:rsidRPr="00791FC2">
        <w:rPr>
          <w:szCs w:val="28"/>
        </w:rPr>
        <w:t>вчителя</w:t>
      </w:r>
      <w:proofErr w:type="spellEnd"/>
      <w:r w:rsidRPr="00791FC2">
        <w:rPr>
          <w:szCs w:val="28"/>
        </w:rPr>
        <w:t>».</w:t>
      </w:r>
    </w:p>
    <w:p w:rsidR="00D8328E" w:rsidRPr="00C437D9" w:rsidRDefault="00D8328E" w:rsidP="00D8328E">
      <w:pPr>
        <w:numPr>
          <w:ilvl w:val="0"/>
          <w:numId w:val="3"/>
        </w:numPr>
        <w:tabs>
          <w:tab w:val="left" w:pos="3105"/>
        </w:tabs>
        <w:spacing w:before="0" w:after="0"/>
        <w:rPr>
          <w:szCs w:val="28"/>
        </w:rPr>
      </w:pPr>
      <w:r w:rsidRPr="00C437D9">
        <w:rPr>
          <w:szCs w:val="28"/>
        </w:rPr>
        <w:t xml:space="preserve"> Контроль за </w:t>
      </w:r>
      <w:proofErr w:type="spellStart"/>
      <w:r w:rsidRPr="00C437D9">
        <w:rPr>
          <w:szCs w:val="28"/>
        </w:rPr>
        <w:t>виконанням</w:t>
      </w:r>
      <w:proofErr w:type="spellEnd"/>
      <w:r w:rsidRPr="00C437D9">
        <w:rPr>
          <w:szCs w:val="28"/>
        </w:rPr>
        <w:t xml:space="preserve"> </w:t>
      </w:r>
      <w:proofErr w:type="spellStart"/>
      <w:r w:rsidRPr="00C437D9">
        <w:rPr>
          <w:szCs w:val="28"/>
        </w:rPr>
        <w:t>цього</w:t>
      </w:r>
      <w:proofErr w:type="spellEnd"/>
      <w:r w:rsidRPr="00C437D9">
        <w:rPr>
          <w:szCs w:val="28"/>
        </w:rPr>
        <w:t xml:space="preserve"> наказу </w:t>
      </w:r>
      <w:proofErr w:type="spellStart"/>
      <w:r w:rsidRPr="00C437D9">
        <w:rPr>
          <w:szCs w:val="28"/>
        </w:rPr>
        <w:t>покладаю</w:t>
      </w:r>
      <w:proofErr w:type="spellEnd"/>
      <w:r w:rsidRPr="00C437D9">
        <w:rPr>
          <w:szCs w:val="28"/>
        </w:rPr>
        <w:t xml:space="preserve"> на себе. </w:t>
      </w:r>
    </w:p>
    <w:p w:rsidR="00D8328E" w:rsidRDefault="00D8328E" w:rsidP="00D8328E">
      <w:pPr>
        <w:pStyle w:val="a5"/>
        <w:spacing w:line="360" w:lineRule="auto"/>
        <w:jc w:val="both"/>
        <w:rPr>
          <w:sz w:val="28"/>
          <w:szCs w:val="28"/>
          <w:lang w:val="uk-UA"/>
        </w:rPr>
      </w:pPr>
    </w:p>
    <w:p w:rsidR="00D8328E" w:rsidRDefault="00D8328E" w:rsidP="00D8328E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 w:rsidRPr="00B57FA2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ЗЗСО</w:t>
      </w:r>
      <w:r w:rsidRPr="00B57FA2"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t>А.П.</w:t>
      </w:r>
      <w:proofErr w:type="spellStart"/>
      <w:r>
        <w:rPr>
          <w:sz w:val="28"/>
          <w:szCs w:val="28"/>
          <w:lang w:val="uk-UA"/>
        </w:rPr>
        <w:t>Водзяновська</w:t>
      </w:r>
      <w:proofErr w:type="spellEnd"/>
    </w:p>
    <w:p w:rsidR="00594C04" w:rsidRDefault="00594C04" w:rsidP="00D8328E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594C04" w:rsidRDefault="00594C04" w:rsidP="00D8328E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Діденко Д.О._________</w:t>
      </w:r>
      <w:bookmarkStart w:id="0" w:name="_GoBack"/>
      <w:bookmarkEnd w:id="0"/>
    </w:p>
    <w:p w:rsidR="00594C04" w:rsidRDefault="00594C04" w:rsidP="00D8328E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Картелян</w:t>
      </w:r>
      <w:proofErr w:type="spellEnd"/>
      <w:r>
        <w:rPr>
          <w:sz w:val="28"/>
          <w:szCs w:val="28"/>
          <w:lang w:val="uk-UA"/>
        </w:rPr>
        <w:t xml:space="preserve"> Н.В.________</w:t>
      </w:r>
    </w:p>
    <w:p w:rsidR="00594C04" w:rsidRPr="00B57FA2" w:rsidRDefault="00594C04" w:rsidP="00D8328E">
      <w:pPr>
        <w:pStyle w:val="a5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Бойченко</w:t>
      </w:r>
      <w:proofErr w:type="spellEnd"/>
      <w:r>
        <w:rPr>
          <w:sz w:val="28"/>
          <w:szCs w:val="28"/>
          <w:lang w:val="uk-UA"/>
        </w:rPr>
        <w:t xml:space="preserve"> Г.Г._________</w:t>
      </w:r>
    </w:p>
    <w:p w:rsidR="00D8328E" w:rsidRDefault="00D8328E" w:rsidP="00D8328E">
      <w:pPr>
        <w:pStyle w:val="a5"/>
        <w:rPr>
          <w:sz w:val="28"/>
          <w:lang w:val="uk-UA"/>
        </w:rPr>
      </w:pPr>
    </w:p>
    <w:p w:rsidR="00D8328E" w:rsidRDefault="00D8328E" w:rsidP="00D8328E">
      <w:pPr>
        <w:pStyle w:val="a5"/>
        <w:rPr>
          <w:sz w:val="28"/>
          <w:lang w:val="uk-UA"/>
        </w:rPr>
      </w:pPr>
    </w:p>
    <w:p w:rsidR="00D8328E" w:rsidRDefault="00D8328E" w:rsidP="00D8328E">
      <w:pPr>
        <w:tabs>
          <w:tab w:val="left" w:pos="2145"/>
        </w:tabs>
        <w:rPr>
          <w:szCs w:val="24"/>
        </w:rPr>
      </w:pPr>
    </w:p>
    <w:p w:rsidR="00D8328E" w:rsidRDefault="00D8328E" w:rsidP="00D8328E">
      <w:pPr>
        <w:tabs>
          <w:tab w:val="left" w:pos="2145"/>
        </w:tabs>
        <w:rPr>
          <w:szCs w:val="24"/>
        </w:rPr>
      </w:pPr>
    </w:p>
    <w:p w:rsidR="00D8328E" w:rsidRPr="0020767F" w:rsidRDefault="00D8328E" w:rsidP="00D8328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D8328E" w:rsidRDefault="00D8328E" w:rsidP="00D8328E"/>
    <w:p w:rsidR="00DD5F7B" w:rsidRPr="00E72C0B" w:rsidRDefault="00DD5F7B" w:rsidP="00D8328E">
      <w:pPr>
        <w:shd w:val="clear" w:color="auto" w:fill="FFFFFF"/>
        <w:spacing w:before="250" w:after="200" w:line="360" w:lineRule="auto"/>
        <w:ind w:left="10" w:right="5" w:firstLine="274"/>
        <w:jc w:val="left"/>
        <w:rPr>
          <w:b/>
          <w:lang w:val="uk-UA"/>
        </w:rPr>
      </w:pPr>
    </w:p>
    <w:sectPr w:rsidR="00DD5F7B" w:rsidRPr="00E7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569A60"/>
    <w:lvl w:ilvl="0">
      <w:numFmt w:val="bullet"/>
      <w:lvlText w:val="*"/>
      <w:lvlJc w:val="left"/>
    </w:lvl>
  </w:abstractNum>
  <w:abstractNum w:abstractNumId="1">
    <w:nsid w:val="0C776C9E"/>
    <w:multiLevelType w:val="hybridMultilevel"/>
    <w:tmpl w:val="0460375E"/>
    <w:lvl w:ilvl="0" w:tplc="6FB615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56739"/>
    <w:multiLevelType w:val="multilevel"/>
    <w:tmpl w:val="846C9E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2B"/>
    <w:rsid w:val="00565182"/>
    <w:rsid w:val="00594C04"/>
    <w:rsid w:val="005D772B"/>
    <w:rsid w:val="006928E3"/>
    <w:rsid w:val="006D5F14"/>
    <w:rsid w:val="00AD1E3F"/>
    <w:rsid w:val="00D8328E"/>
    <w:rsid w:val="00D93F28"/>
    <w:rsid w:val="00DD5F7B"/>
    <w:rsid w:val="00E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C0B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328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D8328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328E"/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D8328E"/>
    <w:pPr>
      <w:spacing w:before="0" w:after="200"/>
      <w:ind w:left="720"/>
      <w:contextualSpacing/>
      <w:jc w:val="left"/>
    </w:pPr>
    <w:rPr>
      <w:rFonts w:ascii="Calibri" w:eastAsia="Calibri" w:hAnsi="Calibri" w:cs="Times New Roman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C0B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328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D8328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328E"/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D8328E"/>
    <w:pPr>
      <w:spacing w:before="0" w:after="200"/>
      <w:ind w:left="720"/>
      <w:contextualSpacing/>
      <w:jc w:val="left"/>
    </w:pPr>
    <w:rPr>
      <w:rFonts w:ascii="Calibri" w:eastAsia="Calibri" w:hAnsi="Calibri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8</cp:revision>
  <dcterms:created xsi:type="dcterms:W3CDTF">2021-01-25T13:34:00Z</dcterms:created>
  <dcterms:modified xsi:type="dcterms:W3CDTF">2021-09-21T06:20:00Z</dcterms:modified>
</cp:coreProperties>
</file>