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F6" w:rsidRDefault="00B612F6" w:rsidP="00B612F6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C2C2C"/>
          <w:sz w:val="48"/>
          <w:szCs w:val="48"/>
          <w:lang w:eastAsia="ru-RU"/>
        </w:rPr>
      </w:pPr>
      <w:r w:rsidRPr="00B612F6">
        <w:rPr>
          <w:rFonts w:ascii="Arial" w:eastAsia="Times New Roman" w:hAnsi="Arial" w:cs="Arial"/>
          <w:b/>
          <w:bCs/>
          <w:color w:val="2C2C2C"/>
          <w:sz w:val="48"/>
          <w:szCs w:val="48"/>
          <w:lang w:eastAsia="ru-RU"/>
        </w:rPr>
        <w:t xml:space="preserve">ДРОПИ: ЯК НЕ СТАТИ </w:t>
      </w:r>
    </w:p>
    <w:p w:rsidR="00B612F6" w:rsidRPr="00B612F6" w:rsidRDefault="00B612F6" w:rsidP="00B612F6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C2C2C"/>
          <w:sz w:val="48"/>
          <w:szCs w:val="48"/>
          <w:lang w:eastAsia="ru-RU"/>
        </w:rPr>
      </w:pPr>
      <w:r w:rsidRPr="00B612F6">
        <w:rPr>
          <w:rFonts w:ascii="Arial" w:eastAsia="Times New Roman" w:hAnsi="Arial" w:cs="Arial"/>
          <w:b/>
          <w:bCs/>
          <w:color w:val="2C2C2C"/>
          <w:sz w:val="48"/>
          <w:szCs w:val="48"/>
          <w:lang w:eastAsia="ru-RU"/>
        </w:rPr>
        <w:t>“ГРОШОВИМ МУЛОМ” ДЛЯ ШАХРАЇВ</w:t>
      </w:r>
    </w:p>
    <w:p w:rsidR="00B612F6" w:rsidRPr="00B612F6" w:rsidRDefault="00B612F6" w:rsidP="00B612F6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</w:pPr>
      <w:r w:rsidRPr="00B612F6">
        <w:rPr>
          <w:rFonts w:ascii="Arial" w:eastAsia="Times New Roman" w:hAnsi="Arial" w:cs="Arial"/>
          <w:b/>
          <w:bCs/>
          <w:noProof/>
          <w:color w:val="2C2C2C"/>
          <w:sz w:val="26"/>
          <w:szCs w:val="26"/>
          <w:lang w:eastAsia="ru-RU"/>
        </w:rPr>
        <w:drawing>
          <wp:inline distT="0" distB="0" distL="0" distR="0">
            <wp:extent cx="5940425" cy="3121044"/>
            <wp:effectExtent l="0" t="0" r="3175" b="3175"/>
            <wp:docPr id="1" name="Рисунок 1" descr="C:\Users\Директор\Desktop\6657-1024x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иректор\Desktop\6657-1024x5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2F6" w:rsidRPr="00B612F6" w:rsidRDefault="00B612F6" w:rsidP="00B612F6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У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світі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, де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більшість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можливостей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зосереджені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в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мережі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, онлайн-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пропозиції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можуть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бути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справжнім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порятунком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, особливо для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молоді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, яка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шукає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спосіб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заробити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.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Проте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,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саме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тут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приховуються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небезпечні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пастки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,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які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можуть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обернутися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не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тільки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втратою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грошей, а й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серйозними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проблемами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із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законом.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Сьогодні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ми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поговоримо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про так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званих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 </w:t>
      </w:r>
      <w:r w:rsidRPr="00B612F6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“</w:t>
      </w:r>
      <w:proofErr w:type="spellStart"/>
      <w:r w:rsidRPr="00B612F6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дропів</w:t>
      </w:r>
      <w:proofErr w:type="spellEnd"/>
      <w:r w:rsidRPr="00B612F6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”</w:t>
      </w:r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 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або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 </w:t>
      </w:r>
      <w:r w:rsidRPr="00B612F6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“</w:t>
      </w:r>
      <w:proofErr w:type="spellStart"/>
      <w:r w:rsidRPr="00B612F6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грошових</w:t>
      </w:r>
      <w:proofErr w:type="spellEnd"/>
      <w:r w:rsidRPr="00B612F6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мулів</w:t>
      </w:r>
      <w:proofErr w:type="spellEnd"/>
      <w:r w:rsidRPr="00B612F6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”</w:t>
      </w:r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, і про те, як не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потрапити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в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їхні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тенета.</w:t>
      </w:r>
    </w:p>
    <w:p w:rsidR="00B612F6" w:rsidRPr="00B612F6" w:rsidRDefault="00B612F6" w:rsidP="00B612F6">
      <w:pPr>
        <w:shd w:val="clear" w:color="auto" w:fill="FBFBFB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</w:pPr>
      <w:proofErr w:type="spellStart"/>
      <w:r w:rsidRPr="00B612F6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  <w:t>Легкі</w:t>
      </w:r>
      <w:proofErr w:type="spellEnd"/>
      <w:r w:rsidRPr="00B612F6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  <w:t xml:space="preserve"> </w:t>
      </w:r>
      <w:proofErr w:type="spellStart"/>
      <w:r w:rsidRPr="00B612F6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  <w:t>гроші</w:t>
      </w:r>
      <w:proofErr w:type="spellEnd"/>
      <w:r w:rsidRPr="00B612F6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  <w:t xml:space="preserve"> онлайн </w:t>
      </w:r>
      <w:proofErr w:type="spellStart"/>
      <w:r w:rsidRPr="00B612F6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  <w:t>можуть</w:t>
      </w:r>
      <w:proofErr w:type="spellEnd"/>
      <w:r w:rsidRPr="00B612F6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  <w:t xml:space="preserve"> </w:t>
      </w:r>
      <w:proofErr w:type="spellStart"/>
      <w:r w:rsidRPr="00B612F6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  <w:t>обернутись</w:t>
      </w:r>
      <w:proofErr w:type="spellEnd"/>
      <w:r w:rsidRPr="00B612F6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  <w:t xml:space="preserve"> </w:t>
      </w:r>
      <w:proofErr w:type="spellStart"/>
      <w:r w:rsidRPr="00B612F6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  <w:t>тюрмою</w:t>
      </w:r>
      <w:proofErr w:type="spellEnd"/>
      <w:r w:rsidRPr="00B612F6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  <w:t xml:space="preserve">: </w:t>
      </w:r>
      <w:proofErr w:type="spellStart"/>
      <w:r w:rsidRPr="00B612F6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  <w:t>хто</w:t>
      </w:r>
      <w:proofErr w:type="spellEnd"/>
      <w:r w:rsidRPr="00B612F6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  <w:t xml:space="preserve"> </w:t>
      </w:r>
      <w:proofErr w:type="spellStart"/>
      <w:r w:rsidRPr="00B612F6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  <w:t>такі</w:t>
      </w:r>
      <w:proofErr w:type="spellEnd"/>
      <w:r w:rsidRPr="00B612F6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  <w:t xml:space="preserve"> </w:t>
      </w:r>
      <w:proofErr w:type="spellStart"/>
      <w:r w:rsidRPr="00B612F6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  <w:t>дропи</w:t>
      </w:r>
      <w:proofErr w:type="spellEnd"/>
      <w:r w:rsidRPr="00B612F6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  <w:t xml:space="preserve"> і як не </w:t>
      </w:r>
      <w:proofErr w:type="spellStart"/>
      <w:r w:rsidRPr="00B612F6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  <w:t>потрапити</w:t>
      </w:r>
      <w:proofErr w:type="spellEnd"/>
      <w:r w:rsidRPr="00B612F6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  <w:t xml:space="preserve"> в </w:t>
      </w:r>
      <w:proofErr w:type="spellStart"/>
      <w:r w:rsidRPr="00B612F6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  <w:t>пастку</w:t>
      </w:r>
      <w:proofErr w:type="spellEnd"/>
      <w:r w:rsidRPr="00B612F6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ru-RU"/>
        </w:rPr>
        <w:t>?</w:t>
      </w:r>
    </w:p>
    <w:p w:rsidR="00B612F6" w:rsidRPr="00B612F6" w:rsidRDefault="00B612F6" w:rsidP="00B612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Уявіть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собі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ситуацію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: вам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пише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незнайомець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у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соціальній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мережі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або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надходить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лист на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електронну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пошту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.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Він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пропонує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просту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віддалену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роботу, яка,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здається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,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ідеально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підходить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для студента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чи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старшокласника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. Все,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що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від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вас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вимагається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,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це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приймати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кошти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на свою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банківську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картку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та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пересилати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їх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далі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.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Обіцяють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від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5 000 до 10 000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гривень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на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місяць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,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працювати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—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всього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кілька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хвилин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на день, і,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найголовніше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,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досвід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не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потрібен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.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Звучить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заманливо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,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чи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не так?</w:t>
      </w:r>
    </w:p>
    <w:p w:rsidR="00B612F6" w:rsidRDefault="00B612F6" w:rsidP="00B612F6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Насправді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ж,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це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типова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 </w:t>
      </w:r>
      <w:proofErr w:type="spellStart"/>
      <w:r w:rsidRPr="00B612F6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пастка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.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Саме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так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шахраї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вербують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 </w:t>
      </w:r>
      <w:proofErr w:type="spellStart"/>
      <w:r w:rsidRPr="00B612F6">
        <w:rPr>
          <w:rFonts w:ascii="Arial" w:eastAsia="Times New Roman" w:hAnsi="Arial" w:cs="Arial"/>
          <w:b/>
          <w:bCs/>
          <w:color w:val="2C2C2C"/>
          <w:sz w:val="26"/>
          <w:szCs w:val="26"/>
          <w:lang w:eastAsia="ru-RU"/>
        </w:rPr>
        <w:t>дропів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 – людей,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які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допомагають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їм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переказувати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та “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відмивати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”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вкрадені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 xml:space="preserve"> </w:t>
      </w:r>
      <w:proofErr w:type="spellStart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гроші</w:t>
      </w:r>
      <w:proofErr w:type="spellEnd"/>
      <w:r w:rsidRPr="00B612F6">
        <w:rPr>
          <w:rFonts w:ascii="Arial" w:eastAsia="Times New Roman" w:hAnsi="Arial" w:cs="Arial"/>
          <w:color w:val="2C2C2C"/>
          <w:sz w:val="26"/>
          <w:szCs w:val="26"/>
          <w:lang w:eastAsia="ru-RU"/>
        </w:rPr>
        <w:t>.</w:t>
      </w:r>
    </w:p>
    <w:p w:rsidR="00B612F6" w:rsidRPr="00B612F6" w:rsidRDefault="00B612F6" w:rsidP="00B612F6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ru-RU"/>
        </w:rPr>
      </w:pPr>
    </w:p>
    <w:p w:rsidR="00B612F6" w:rsidRDefault="00B612F6" w:rsidP="00B612F6">
      <w:pPr>
        <w:pStyle w:val="3"/>
        <w:shd w:val="clear" w:color="auto" w:fill="FBFBFB"/>
        <w:spacing w:before="0" w:beforeAutospacing="0" w:after="0" w:afterAutospacing="0"/>
        <w:rPr>
          <w:color w:val="2C2C2C"/>
          <w:sz w:val="42"/>
          <w:szCs w:val="42"/>
        </w:rPr>
      </w:pPr>
      <w:proofErr w:type="spellStart"/>
      <w:r>
        <w:rPr>
          <w:color w:val="2C2C2C"/>
          <w:sz w:val="42"/>
          <w:szCs w:val="42"/>
        </w:rPr>
        <w:lastRenderedPageBreak/>
        <w:t>Хто</w:t>
      </w:r>
      <w:proofErr w:type="spellEnd"/>
      <w:r>
        <w:rPr>
          <w:color w:val="2C2C2C"/>
          <w:sz w:val="42"/>
          <w:szCs w:val="42"/>
        </w:rPr>
        <w:t xml:space="preserve"> </w:t>
      </w:r>
      <w:proofErr w:type="spellStart"/>
      <w:r>
        <w:rPr>
          <w:color w:val="2C2C2C"/>
          <w:sz w:val="42"/>
          <w:szCs w:val="42"/>
        </w:rPr>
        <w:t>такий</w:t>
      </w:r>
      <w:proofErr w:type="spellEnd"/>
      <w:r>
        <w:rPr>
          <w:color w:val="2C2C2C"/>
          <w:sz w:val="42"/>
          <w:szCs w:val="42"/>
        </w:rPr>
        <w:t xml:space="preserve"> </w:t>
      </w:r>
      <w:proofErr w:type="spellStart"/>
      <w:r>
        <w:rPr>
          <w:color w:val="2C2C2C"/>
          <w:sz w:val="42"/>
          <w:szCs w:val="42"/>
        </w:rPr>
        <w:t>дроп</w:t>
      </w:r>
      <w:proofErr w:type="spellEnd"/>
      <w:r>
        <w:rPr>
          <w:color w:val="2C2C2C"/>
          <w:sz w:val="42"/>
          <w:szCs w:val="42"/>
        </w:rPr>
        <w:t>?</w:t>
      </w:r>
    </w:p>
    <w:p w:rsidR="00B612F6" w:rsidRPr="00B612F6" w:rsidRDefault="00B612F6" w:rsidP="00B612F6">
      <w:pPr>
        <w:pStyle w:val="a3"/>
        <w:shd w:val="clear" w:color="auto" w:fill="FBFBFB"/>
        <w:spacing w:before="0" w:beforeAutospacing="0" w:after="0" w:afterAutospacing="0"/>
        <w:rPr>
          <w:rFonts w:ascii="Arial" w:hAnsi="Arial" w:cs="Arial"/>
          <w:color w:val="2C2C2C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Дроп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 –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це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людина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яка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добровільно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або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через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необізнаність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погоджується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щоб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її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банківська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карта стала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частиною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злочинної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схеми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. Через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її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рахунки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проходять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гроші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здобуті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шляхом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шахрайства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кіберзлочинів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торгівлі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наркотиками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чи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людьми. Головна мета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злочинців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– 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заплутати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фінансові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сліди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дропи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лише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зручний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інструмент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у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їхніх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руках. Вони є буфером,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який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відділяє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шахраїв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від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джерела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незаконних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коштів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роблячи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їх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майже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невловимими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для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правоохоронних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органів</w:t>
      </w:r>
      <w:proofErr w:type="spellEnd"/>
      <w:r>
        <w:rPr>
          <w:rFonts w:ascii="Arial" w:hAnsi="Arial" w:cs="Arial"/>
          <w:color w:val="2C2C2C"/>
          <w:sz w:val="26"/>
          <w:szCs w:val="26"/>
        </w:rPr>
        <w:t>.</w:t>
      </w:r>
    </w:p>
    <w:p w:rsidR="00B612F6" w:rsidRDefault="00B612F6" w:rsidP="00B612F6">
      <w:pPr>
        <w:pStyle w:val="3"/>
        <w:shd w:val="clear" w:color="auto" w:fill="FBFBFB"/>
        <w:spacing w:before="0" w:beforeAutospacing="0" w:after="0" w:afterAutospacing="0"/>
        <w:rPr>
          <w:color w:val="2C2C2C"/>
          <w:sz w:val="42"/>
          <w:szCs w:val="42"/>
        </w:rPr>
      </w:pPr>
      <w:proofErr w:type="spellStart"/>
      <w:r>
        <w:rPr>
          <w:color w:val="2C2C2C"/>
          <w:sz w:val="42"/>
          <w:szCs w:val="42"/>
        </w:rPr>
        <w:t>Чому</w:t>
      </w:r>
      <w:proofErr w:type="spellEnd"/>
      <w:r>
        <w:rPr>
          <w:color w:val="2C2C2C"/>
          <w:sz w:val="42"/>
          <w:szCs w:val="42"/>
        </w:rPr>
        <w:t xml:space="preserve"> </w:t>
      </w:r>
      <w:proofErr w:type="spellStart"/>
      <w:r>
        <w:rPr>
          <w:color w:val="2C2C2C"/>
          <w:sz w:val="42"/>
          <w:szCs w:val="42"/>
        </w:rPr>
        <w:t>це</w:t>
      </w:r>
      <w:proofErr w:type="spellEnd"/>
      <w:r>
        <w:rPr>
          <w:color w:val="2C2C2C"/>
          <w:sz w:val="42"/>
          <w:szCs w:val="42"/>
        </w:rPr>
        <w:t xml:space="preserve"> </w:t>
      </w:r>
      <w:proofErr w:type="spellStart"/>
      <w:r>
        <w:rPr>
          <w:color w:val="2C2C2C"/>
          <w:sz w:val="42"/>
          <w:szCs w:val="42"/>
        </w:rPr>
        <w:t>небезпечно</w:t>
      </w:r>
      <w:proofErr w:type="spellEnd"/>
      <w:r>
        <w:rPr>
          <w:color w:val="2C2C2C"/>
          <w:sz w:val="42"/>
          <w:szCs w:val="42"/>
        </w:rPr>
        <w:t>?</w:t>
      </w:r>
    </w:p>
    <w:p w:rsidR="00B612F6" w:rsidRDefault="00B612F6" w:rsidP="00B612F6">
      <w:pPr>
        <w:pStyle w:val="has-pale-cyan-blue-background-color"/>
        <w:spacing w:before="0" w:beforeAutospacing="0" w:after="0" w:afterAutospacing="0"/>
        <w:rPr>
          <w:rFonts w:ascii="Arial" w:hAnsi="Arial" w:cs="Arial"/>
          <w:color w:val="2C2C2C"/>
          <w:sz w:val="26"/>
          <w:szCs w:val="26"/>
        </w:rPr>
      </w:pPr>
      <w:proofErr w:type="spellStart"/>
      <w:r>
        <w:rPr>
          <w:rFonts w:ascii="Arial" w:hAnsi="Arial" w:cs="Arial"/>
          <w:color w:val="2C2C2C"/>
          <w:sz w:val="26"/>
          <w:szCs w:val="26"/>
        </w:rPr>
        <w:t>Дуже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часто люди,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які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стають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дропами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навіть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не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усвідомлюють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що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вони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стають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співучасниками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злочину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. Вони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вірять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що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це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легкий і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невинний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спосіб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заробітку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Проте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>, </w:t>
      </w:r>
      <w:r>
        <w:rPr>
          <w:rStyle w:val="a4"/>
          <w:rFonts w:ascii="Arial" w:hAnsi="Arial" w:cs="Arial"/>
          <w:color w:val="2C2C2C"/>
          <w:sz w:val="26"/>
          <w:szCs w:val="26"/>
        </w:rPr>
        <w:t xml:space="preserve">закон не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звільняє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від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відповідальності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> 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навіть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тих,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хто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“не знав”.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Незнання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закону не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звільняє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від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відповідальності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і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це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правило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працює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бездоганно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цьому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випадку</w:t>
      </w:r>
      <w:proofErr w:type="spellEnd"/>
      <w:r>
        <w:rPr>
          <w:rFonts w:ascii="Arial" w:hAnsi="Arial" w:cs="Arial"/>
          <w:color w:val="2C2C2C"/>
          <w:sz w:val="26"/>
          <w:szCs w:val="26"/>
        </w:rPr>
        <w:t>.</w:t>
      </w:r>
    </w:p>
    <w:p w:rsidR="00B612F6" w:rsidRDefault="00B612F6" w:rsidP="00B612F6">
      <w:pPr>
        <w:pStyle w:val="a3"/>
        <w:shd w:val="clear" w:color="auto" w:fill="FBFBFB"/>
        <w:spacing w:before="0" w:beforeAutospacing="0" w:after="0" w:afterAutospacing="0"/>
        <w:rPr>
          <w:rFonts w:ascii="Arial" w:hAnsi="Arial" w:cs="Arial"/>
          <w:color w:val="2C2C2C"/>
          <w:sz w:val="26"/>
          <w:szCs w:val="26"/>
        </w:rPr>
      </w:pPr>
      <w:r>
        <w:rPr>
          <w:rFonts w:ascii="Arial" w:hAnsi="Arial" w:cs="Arial"/>
          <w:color w:val="2C2C2C"/>
          <w:sz w:val="26"/>
          <w:szCs w:val="26"/>
        </w:rPr>
        <w:t xml:space="preserve">Ось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чому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бути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дропом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це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надзвичайно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небезпечно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>:</w:t>
      </w:r>
    </w:p>
    <w:p w:rsidR="00B612F6" w:rsidRDefault="00B612F6" w:rsidP="00B612F6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Arial" w:hAnsi="Arial" w:cs="Arial"/>
          <w:color w:val="2C2C2C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Дроп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не жертва, а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співучасник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>.</w:t>
      </w:r>
      <w:r>
        <w:rPr>
          <w:rFonts w:ascii="Arial" w:hAnsi="Arial" w:cs="Arial"/>
          <w:color w:val="2C2C2C"/>
          <w:sz w:val="26"/>
          <w:szCs w:val="26"/>
        </w:rPr>
        <w:t> </w:t>
      </w:r>
      <w:proofErr w:type="gramStart"/>
      <w:r>
        <w:rPr>
          <w:rFonts w:ascii="Arial" w:hAnsi="Arial" w:cs="Arial"/>
          <w:color w:val="2C2C2C"/>
          <w:sz w:val="26"/>
          <w:szCs w:val="26"/>
        </w:rPr>
        <w:t>У очах</w:t>
      </w:r>
      <w:proofErr w:type="gramEnd"/>
      <w:r>
        <w:rPr>
          <w:rFonts w:ascii="Arial" w:hAnsi="Arial" w:cs="Arial"/>
          <w:color w:val="2C2C2C"/>
          <w:sz w:val="26"/>
          <w:szCs w:val="26"/>
        </w:rPr>
        <w:t xml:space="preserve"> закону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є не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потерпілим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повноцінним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учасником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кримінальної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схеми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>.</w:t>
      </w:r>
    </w:p>
    <w:p w:rsidR="00B612F6" w:rsidRDefault="00B612F6" w:rsidP="00B612F6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Arial" w:hAnsi="Arial" w:cs="Arial"/>
          <w:color w:val="2C2C2C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Дропів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затримують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першими.</w:t>
      </w:r>
      <w:r>
        <w:rPr>
          <w:rFonts w:ascii="Arial" w:hAnsi="Arial" w:cs="Arial"/>
          <w:color w:val="2C2C2C"/>
          <w:sz w:val="26"/>
          <w:szCs w:val="26"/>
        </w:rPr>
        <w:t> 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Оскільки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гроші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проходять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через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ваші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рахунки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є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першою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ланкою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яку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можуть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відстежити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правоохоронні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органи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>.</w:t>
      </w:r>
    </w:p>
    <w:p w:rsidR="00B612F6" w:rsidRPr="00B612F6" w:rsidRDefault="00B612F6" w:rsidP="00B612F6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Arial" w:hAnsi="Arial" w:cs="Arial"/>
          <w:color w:val="2C2C2C"/>
          <w:sz w:val="26"/>
          <w:szCs w:val="26"/>
        </w:rPr>
      </w:pPr>
      <w:r>
        <w:rPr>
          <w:rStyle w:val="a4"/>
          <w:rFonts w:ascii="Arial" w:hAnsi="Arial" w:cs="Arial"/>
          <w:color w:val="2C2C2C"/>
          <w:sz w:val="26"/>
          <w:szCs w:val="26"/>
        </w:rPr>
        <w:t xml:space="preserve">За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такі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дії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загрожують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штрафи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конфіскація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майна і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навіть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тюремне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ув’язнення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>.</w:t>
      </w:r>
      <w:r>
        <w:rPr>
          <w:rFonts w:ascii="Arial" w:hAnsi="Arial" w:cs="Arial"/>
          <w:color w:val="2C2C2C"/>
          <w:sz w:val="26"/>
          <w:szCs w:val="26"/>
        </w:rPr>
        <w:t> </w:t>
      </w:r>
      <w:proofErr w:type="spellStart"/>
      <w:r>
        <w:rPr>
          <w:rFonts w:ascii="Arial" w:hAnsi="Arial" w:cs="Arial"/>
          <w:color w:val="2C2C2C"/>
          <w:sz w:val="26"/>
          <w:szCs w:val="26"/>
        </w:rPr>
        <w:fldChar w:fldCharType="begin"/>
      </w:r>
      <w:r>
        <w:rPr>
          <w:rFonts w:ascii="Arial" w:hAnsi="Arial" w:cs="Arial"/>
          <w:color w:val="2C2C2C"/>
          <w:sz w:val="26"/>
          <w:szCs w:val="26"/>
        </w:rPr>
        <w:instrText xml:space="preserve"> HYPERLINK "https://zakon.rada.gov.ua/go/2341-14" \t "_blank" </w:instrText>
      </w:r>
      <w:r>
        <w:rPr>
          <w:rFonts w:ascii="Arial" w:hAnsi="Arial" w:cs="Arial"/>
          <w:color w:val="2C2C2C"/>
          <w:sz w:val="26"/>
          <w:szCs w:val="26"/>
        </w:rPr>
        <w:fldChar w:fldCharType="separate"/>
      </w:r>
      <w:r>
        <w:rPr>
          <w:rStyle w:val="a5"/>
          <w:rFonts w:ascii="Arial" w:hAnsi="Arial" w:cs="Arial"/>
          <w:sz w:val="26"/>
          <w:szCs w:val="26"/>
        </w:rPr>
        <w:t>Кримінальний</w:t>
      </w:r>
      <w:proofErr w:type="spellEnd"/>
      <w:r>
        <w:rPr>
          <w:rStyle w:val="a5"/>
          <w:rFonts w:ascii="Arial" w:hAnsi="Arial" w:cs="Arial"/>
          <w:sz w:val="26"/>
          <w:szCs w:val="26"/>
        </w:rPr>
        <w:t xml:space="preserve"> кодекс </w:t>
      </w:r>
      <w:proofErr w:type="spellStart"/>
      <w:r>
        <w:rPr>
          <w:rStyle w:val="a5"/>
          <w:rFonts w:ascii="Arial" w:hAnsi="Arial" w:cs="Arial"/>
          <w:sz w:val="26"/>
          <w:szCs w:val="26"/>
        </w:rPr>
        <w:t>України</w:t>
      </w:r>
      <w:proofErr w:type="spellEnd"/>
      <w:r>
        <w:rPr>
          <w:rFonts w:ascii="Arial" w:hAnsi="Arial" w:cs="Arial"/>
          <w:color w:val="2C2C2C"/>
          <w:sz w:val="26"/>
          <w:szCs w:val="26"/>
        </w:rPr>
        <w:fldChar w:fldCharType="end"/>
      </w:r>
      <w:r>
        <w:rPr>
          <w:rFonts w:ascii="Arial" w:hAnsi="Arial" w:cs="Arial"/>
          <w:color w:val="2C2C2C"/>
          <w:sz w:val="26"/>
          <w:szCs w:val="26"/>
        </w:rPr>
        <w:t> 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передбачає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суворе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покарання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за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відмивання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грошей,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отриманих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злочинним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шляхом. Ваше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майбутнє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може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бути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зруйноване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заради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мізерного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заробітку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який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пропонують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шахраї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>.</w:t>
      </w:r>
    </w:p>
    <w:p w:rsidR="00B612F6" w:rsidRDefault="00B612F6" w:rsidP="00B612F6">
      <w:pPr>
        <w:pStyle w:val="3"/>
        <w:shd w:val="clear" w:color="auto" w:fill="FBFBFB"/>
        <w:spacing w:before="0" w:beforeAutospacing="0" w:after="0" w:afterAutospacing="0"/>
        <w:rPr>
          <w:color w:val="2C2C2C"/>
          <w:sz w:val="42"/>
          <w:szCs w:val="42"/>
        </w:rPr>
      </w:pPr>
      <w:r>
        <w:rPr>
          <w:color w:val="2C2C2C"/>
          <w:sz w:val="42"/>
          <w:szCs w:val="42"/>
        </w:rPr>
        <w:t xml:space="preserve">Кого </w:t>
      </w:r>
      <w:proofErr w:type="spellStart"/>
      <w:r>
        <w:rPr>
          <w:color w:val="2C2C2C"/>
          <w:sz w:val="42"/>
          <w:szCs w:val="42"/>
        </w:rPr>
        <w:t>найчастіше</w:t>
      </w:r>
      <w:proofErr w:type="spellEnd"/>
      <w:r>
        <w:rPr>
          <w:color w:val="2C2C2C"/>
          <w:sz w:val="42"/>
          <w:szCs w:val="42"/>
        </w:rPr>
        <w:t xml:space="preserve"> </w:t>
      </w:r>
      <w:proofErr w:type="spellStart"/>
      <w:r>
        <w:rPr>
          <w:color w:val="2C2C2C"/>
          <w:sz w:val="42"/>
          <w:szCs w:val="42"/>
        </w:rPr>
        <w:t>вербують</w:t>
      </w:r>
      <w:proofErr w:type="spellEnd"/>
      <w:r>
        <w:rPr>
          <w:color w:val="2C2C2C"/>
          <w:sz w:val="42"/>
          <w:szCs w:val="42"/>
        </w:rPr>
        <w:t>?</w:t>
      </w:r>
    </w:p>
    <w:p w:rsidR="00B612F6" w:rsidRDefault="00B612F6" w:rsidP="00B612F6">
      <w:pPr>
        <w:pStyle w:val="a3"/>
        <w:shd w:val="clear" w:color="auto" w:fill="FBFBFB"/>
        <w:spacing w:before="0" w:beforeAutospacing="0" w:after="0" w:afterAutospacing="0"/>
        <w:rPr>
          <w:rFonts w:ascii="Arial" w:hAnsi="Arial" w:cs="Arial"/>
          <w:color w:val="2C2C2C"/>
          <w:sz w:val="26"/>
          <w:szCs w:val="26"/>
        </w:rPr>
      </w:pPr>
      <w:proofErr w:type="spellStart"/>
      <w:r>
        <w:rPr>
          <w:rFonts w:ascii="Arial" w:hAnsi="Arial" w:cs="Arial"/>
          <w:color w:val="2C2C2C"/>
          <w:sz w:val="26"/>
          <w:szCs w:val="26"/>
        </w:rPr>
        <w:t>Шахраї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майстерно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користуються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вразливістю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людей і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грають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на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їхніх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фінансових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потребах. У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групі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ризику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опиняються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ті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хто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найбільше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прагне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додаткового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заробітку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або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знаходиться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у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скрутному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становищі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>:</w:t>
      </w:r>
    </w:p>
    <w:p w:rsidR="00B612F6" w:rsidRDefault="00B612F6" w:rsidP="00B612F6">
      <w:pPr>
        <w:numPr>
          <w:ilvl w:val="0"/>
          <w:numId w:val="2"/>
        </w:numPr>
        <w:shd w:val="clear" w:color="auto" w:fill="FBFBFB"/>
        <w:spacing w:after="0" w:line="240" w:lineRule="auto"/>
        <w:rPr>
          <w:rFonts w:ascii="Arial" w:hAnsi="Arial" w:cs="Arial"/>
          <w:color w:val="2C2C2C"/>
          <w:sz w:val="26"/>
          <w:szCs w:val="26"/>
        </w:rPr>
      </w:pPr>
      <w:hyperlink r:id="rId6" w:tgtFrame="_blank" w:history="1">
        <w:r>
          <w:rPr>
            <w:rStyle w:val="a5"/>
            <w:rFonts w:ascii="Arial" w:hAnsi="Arial" w:cs="Arial"/>
            <w:b/>
            <w:bCs/>
            <w:sz w:val="26"/>
            <w:szCs w:val="26"/>
          </w:rPr>
          <w:t xml:space="preserve">Молодь, </w:t>
        </w:r>
        <w:proofErr w:type="spellStart"/>
        <w:r>
          <w:rPr>
            <w:rStyle w:val="a5"/>
            <w:rFonts w:ascii="Arial" w:hAnsi="Arial" w:cs="Arial"/>
            <w:b/>
            <w:bCs/>
            <w:sz w:val="26"/>
            <w:szCs w:val="26"/>
          </w:rPr>
          <w:t>студенти</w:t>
        </w:r>
        <w:proofErr w:type="spellEnd"/>
        <w:r>
          <w:rPr>
            <w:rStyle w:val="a5"/>
            <w:rFonts w:ascii="Arial" w:hAnsi="Arial" w:cs="Arial"/>
            <w:b/>
            <w:bCs/>
            <w:sz w:val="26"/>
            <w:szCs w:val="26"/>
          </w:rPr>
          <w:t xml:space="preserve"> та </w:t>
        </w:r>
        <w:proofErr w:type="spellStart"/>
        <w:r>
          <w:rPr>
            <w:rStyle w:val="a5"/>
            <w:rFonts w:ascii="Arial" w:hAnsi="Arial" w:cs="Arial"/>
            <w:b/>
            <w:bCs/>
            <w:sz w:val="26"/>
            <w:szCs w:val="26"/>
          </w:rPr>
          <w:t>учні</w:t>
        </w:r>
        <w:proofErr w:type="spellEnd"/>
      </w:hyperlink>
      <w:r>
        <w:rPr>
          <w:rStyle w:val="a4"/>
          <w:rFonts w:ascii="Arial" w:hAnsi="Arial" w:cs="Arial"/>
          <w:color w:val="2C2C2C"/>
          <w:sz w:val="26"/>
          <w:szCs w:val="26"/>
        </w:rPr>
        <w:t>.</w:t>
      </w:r>
      <w:r>
        <w:rPr>
          <w:rFonts w:ascii="Arial" w:hAnsi="Arial" w:cs="Arial"/>
          <w:color w:val="2C2C2C"/>
          <w:sz w:val="26"/>
          <w:szCs w:val="26"/>
        </w:rPr>
        <w:t xml:space="preserve"> Вони часто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шукають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способи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підзаробити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не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маючи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стабільного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доходу, і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можуть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легко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спокуситися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на “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легкі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гроші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>”.</w:t>
      </w:r>
    </w:p>
    <w:p w:rsidR="00B612F6" w:rsidRDefault="00B612F6" w:rsidP="00B612F6">
      <w:pPr>
        <w:numPr>
          <w:ilvl w:val="0"/>
          <w:numId w:val="2"/>
        </w:numPr>
        <w:shd w:val="clear" w:color="auto" w:fill="FBFBFB"/>
        <w:spacing w:after="0" w:line="240" w:lineRule="auto"/>
        <w:rPr>
          <w:rFonts w:ascii="Arial" w:hAnsi="Arial" w:cs="Arial"/>
          <w:color w:val="2C2C2C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Переселенці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>.</w:t>
      </w:r>
      <w:r>
        <w:rPr>
          <w:rFonts w:ascii="Arial" w:hAnsi="Arial" w:cs="Arial"/>
          <w:color w:val="2C2C2C"/>
          <w:sz w:val="26"/>
          <w:szCs w:val="26"/>
        </w:rPr>
        <w:t xml:space="preserve"> Люди,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які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опинилися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нових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умовах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і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потребують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швидких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коштів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для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облаштування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можуть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стати легкою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мішенню</w:t>
      </w:r>
      <w:proofErr w:type="spellEnd"/>
      <w:r>
        <w:rPr>
          <w:rFonts w:ascii="Arial" w:hAnsi="Arial" w:cs="Arial"/>
          <w:color w:val="2C2C2C"/>
          <w:sz w:val="26"/>
          <w:szCs w:val="26"/>
        </w:rPr>
        <w:t>.</w:t>
      </w:r>
    </w:p>
    <w:p w:rsidR="00B612F6" w:rsidRDefault="00B612F6" w:rsidP="00B612F6">
      <w:pPr>
        <w:numPr>
          <w:ilvl w:val="0"/>
          <w:numId w:val="2"/>
        </w:numPr>
        <w:shd w:val="clear" w:color="auto" w:fill="FBFBFB"/>
        <w:spacing w:after="0" w:line="240" w:lineRule="auto"/>
        <w:rPr>
          <w:rFonts w:ascii="Arial" w:hAnsi="Arial" w:cs="Arial"/>
          <w:color w:val="2C2C2C"/>
          <w:sz w:val="26"/>
          <w:szCs w:val="26"/>
        </w:rPr>
      </w:pPr>
      <w:r>
        <w:rPr>
          <w:rStyle w:val="a4"/>
          <w:rFonts w:ascii="Arial" w:hAnsi="Arial" w:cs="Arial"/>
          <w:color w:val="2C2C2C"/>
          <w:sz w:val="26"/>
          <w:szCs w:val="26"/>
        </w:rPr>
        <w:t xml:space="preserve">Люди без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стабільного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доходу,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безробітні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та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соціально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вразливі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групи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>.</w:t>
      </w:r>
      <w:r>
        <w:rPr>
          <w:rFonts w:ascii="Arial" w:hAnsi="Arial" w:cs="Arial"/>
          <w:color w:val="2C2C2C"/>
          <w:sz w:val="26"/>
          <w:szCs w:val="26"/>
        </w:rPr>
        <w:t> 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Їхня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потреба в грошах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робить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їх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особливо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схильними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до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ризикованих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пропозицій</w:t>
      </w:r>
      <w:proofErr w:type="spellEnd"/>
      <w:r>
        <w:rPr>
          <w:rFonts w:ascii="Arial" w:hAnsi="Arial" w:cs="Arial"/>
          <w:color w:val="2C2C2C"/>
          <w:sz w:val="26"/>
          <w:szCs w:val="26"/>
        </w:rPr>
        <w:t>.</w:t>
      </w:r>
    </w:p>
    <w:p w:rsidR="00B612F6" w:rsidRDefault="00B612F6" w:rsidP="00B612F6">
      <w:pPr>
        <w:pStyle w:val="a3"/>
        <w:shd w:val="clear" w:color="auto" w:fill="FBFBFB"/>
        <w:spacing w:before="0" w:beforeAutospacing="0" w:after="0" w:afterAutospacing="0"/>
        <w:rPr>
          <w:rFonts w:ascii="Arial" w:hAnsi="Arial" w:cs="Arial"/>
          <w:color w:val="2C2C2C"/>
          <w:sz w:val="26"/>
          <w:szCs w:val="26"/>
        </w:rPr>
      </w:pPr>
      <w:proofErr w:type="spellStart"/>
      <w:r>
        <w:rPr>
          <w:rFonts w:ascii="Arial" w:hAnsi="Arial" w:cs="Arial"/>
          <w:color w:val="2C2C2C"/>
          <w:sz w:val="26"/>
          <w:szCs w:val="26"/>
        </w:rPr>
        <w:t>Шахраї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грають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на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потребі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заробити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та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обіцяють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“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золоті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гори” –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саме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тому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ця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схема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настільки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небезпечна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і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успішна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для них.</w:t>
      </w:r>
    </w:p>
    <w:p w:rsidR="00B612F6" w:rsidRDefault="00B612F6" w:rsidP="00B612F6">
      <w:pPr>
        <w:pStyle w:val="a3"/>
        <w:shd w:val="clear" w:color="auto" w:fill="FBFBFB"/>
        <w:spacing w:before="0" w:beforeAutospacing="0" w:after="0" w:afterAutospacing="0"/>
        <w:rPr>
          <w:rFonts w:ascii="Arial" w:hAnsi="Arial" w:cs="Arial"/>
          <w:color w:val="2C2C2C"/>
          <w:sz w:val="26"/>
          <w:szCs w:val="26"/>
        </w:rPr>
      </w:pPr>
    </w:p>
    <w:p w:rsidR="00B612F6" w:rsidRDefault="00B612F6" w:rsidP="00B612F6">
      <w:pPr>
        <w:pStyle w:val="a3"/>
        <w:shd w:val="clear" w:color="auto" w:fill="FBFBFB"/>
        <w:spacing w:before="0" w:beforeAutospacing="0" w:after="0" w:afterAutospacing="0"/>
        <w:rPr>
          <w:rFonts w:ascii="Arial" w:hAnsi="Arial" w:cs="Arial"/>
          <w:color w:val="2C2C2C"/>
          <w:sz w:val="26"/>
          <w:szCs w:val="26"/>
        </w:rPr>
      </w:pPr>
    </w:p>
    <w:p w:rsidR="00B612F6" w:rsidRDefault="00B612F6" w:rsidP="00B612F6">
      <w:pPr>
        <w:pStyle w:val="a3"/>
        <w:shd w:val="clear" w:color="auto" w:fill="FBFBFB"/>
        <w:spacing w:before="0" w:beforeAutospacing="0" w:after="0" w:afterAutospacing="0"/>
        <w:rPr>
          <w:rFonts w:ascii="Arial" w:hAnsi="Arial" w:cs="Arial"/>
          <w:color w:val="2C2C2C"/>
          <w:sz w:val="26"/>
          <w:szCs w:val="26"/>
        </w:rPr>
      </w:pPr>
    </w:p>
    <w:p w:rsidR="00B612F6" w:rsidRDefault="00B612F6" w:rsidP="00B612F6">
      <w:pPr>
        <w:pStyle w:val="a3"/>
        <w:shd w:val="clear" w:color="auto" w:fill="FBFBFB"/>
        <w:spacing w:before="0" w:beforeAutospacing="0" w:after="0" w:afterAutospacing="0"/>
        <w:rPr>
          <w:rFonts w:ascii="Arial" w:hAnsi="Arial" w:cs="Arial"/>
          <w:color w:val="2C2C2C"/>
          <w:sz w:val="26"/>
          <w:szCs w:val="26"/>
        </w:rPr>
      </w:pPr>
    </w:p>
    <w:p w:rsidR="00B612F6" w:rsidRDefault="00B612F6" w:rsidP="00B612F6">
      <w:pPr>
        <w:pStyle w:val="a3"/>
        <w:shd w:val="clear" w:color="auto" w:fill="FBFBFB"/>
        <w:spacing w:before="0" w:beforeAutospacing="0" w:after="0" w:afterAutospacing="0"/>
        <w:rPr>
          <w:rFonts w:ascii="Arial" w:hAnsi="Arial" w:cs="Arial"/>
          <w:color w:val="2C2C2C"/>
          <w:sz w:val="26"/>
          <w:szCs w:val="26"/>
        </w:rPr>
      </w:pPr>
      <w:bookmarkStart w:id="0" w:name="_GoBack"/>
      <w:bookmarkEnd w:id="0"/>
    </w:p>
    <w:p w:rsidR="00B612F6" w:rsidRDefault="00B612F6" w:rsidP="00B612F6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027" style="width:75pt;height:1.5pt" o:hrpct="0" o:hralign="center" o:hrstd="t" o:hrnoshade="t" o:hr="t" fillcolor="#2c2c2c" stroked="f"/>
        </w:pict>
      </w:r>
    </w:p>
    <w:p w:rsidR="00B612F6" w:rsidRDefault="00B612F6" w:rsidP="00B612F6">
      <w:pPr>
        <w:pStyle w:val="3"/>
        <w:shd w:val="clear" w:color="auto" w:fill="FBFBFB"/>
        <w:rPr>
          <w:color w:val="2C2C2C"/>
          <w:sz w:val="42"/>
          <w:szCs w:val="42"/>
        </w:rPr>
      </w:pPr>
      <w:r>
        <w:rPr>
          <w:color w:val="2C2C2C"/>
          <w:sz w:val="42"/>
          <w:szCs w:val="42"/>
        </w:rPr>
        <w:lastRenderedPageBreak/>
        <w:t xml:space="preserve">Як </w:t>
      </w:r>
      <w:proofErr w:type="spellStart"/>
      <w:r>
        <w:rPr>
          <w:color w:val="2C2C2C"/>
          <w:sz w:val="42"/>
          <w:szCs w:val="42"/>
        </w:rPr>
        <w:t>розпізнати</w:t>
      </w:r>
      <w:proofErr w:type="spellEnd"/>
      <w:r>
        <w:rPr>
          <w:color w:val="2C2C2C"/>
          <w:sz w:val="42"/>
          <w:szCs w:val="42"/>
        </w:rPr>
        <w:t xml:space="preserve"> </w:t>
      </w:r>
      <w:proofErr w:type="spellStart"/>
      <w:r>
        <w:rPr>
          <w:color w:val="2C2C2C"/>
          <w:sz w:val="42"/>
          <w:szCs w:val="42"/>
        </w:rPr>
        <w:t>шахрайську</w:t>
      </w:r>
      <w:proofErr w:type="spellEnd"/>
      <w:r>
        <w:rPr>
          <w:color w:val="2C2C2C"/>
          <w:sz w:val="42"/>
          <w:szCs w:val="42"/>
        </w:rPr>
        <w:t xml:space="preserve"> </w:t>
      </w:r>
      <w:proofErr w:type="spellStart"/>
      <w:r>
        <w:rPr>
          <w:color w:val="2C2C2C"/>
          <w:sz w:val="42"/>
          <w:szCs w:val="42"/>
        </w:rPr>
        <w:t>пропозицію</w:t>
      </w:r>
      <w:proofErr w:type="spellEnd"/>
      <w:r>
        <w:rPr>
          <w:color w:val="2C2C2C"/>
          <w:sz w:val="42"/>
          <w:szCs w:val="42"/>
        </w:rPr>
        <w:t>?</w:t>
      </w:r>
    </w:p>
    <w:p w:rsidR="00B612F6" w:rsidRDefault="00B612F6" w:rsidP="00B612F6">
      <w:pPr>
        <w:pStyle w:val="a3"/>
        <w:shd w:val="clear" w:color="auto" w:fill="FBFBFB"/>
        <w:rPr>
          <w:rFonts w:ascii="Arial" w:hAnsi="Arial" w:cs="Arial"/>
          <w:color w:val="2C2C2C"/>
          <w:sz w:val="26"/>
          <w:szCs w:val="26"/>
        </w:rPr>
      </w:pPr>
      <w:r>
        <w:rPr>
          <w:rFonts w:ascii="Arial" w:hAnsi="Arial" w:cs="Arial"/>
          <w:color w:val="2C2C2C"/>
          <w:sz w:val="26"/>
          <w:szCs w:val="26"/>
        </w:rPr>
        <w:t xml:space="preserve">На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щастя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розпізнати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типові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ознаки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вербування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дропа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не так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вже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й складно. Ось на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що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варто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звернути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увагу</w:t>
      </w:r>
      <w:proofErr w:type="spellEnd"/>
      <w:r>
        <w:rPr>
          <w:rFonts w:ascii="Arial" w:hAnsi="Arial" w:cs="Arial"/>
          <w:color w:val="2C2C2C"/>
          <w:sz w:val="26"/>
          <w:szCs w:val="26"/>
        </w:rPr>
        <w:t>:</w:t>
      </w:r>
    </w:p>
    <w:p w:rsidR="00B612F6" w:rsidRDefault="00B612F6" w:rsidP="00B612F6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hAnsi="Arial" w:cs="Arial"/>
          <w:color w:val="2C2C2C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Потрібно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лише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“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переказувати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кошти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>”</w:t>
      </w:r>
      <w:r>
        <w:rPr>
          <w:rFonts w:ascii="Arial" w:hAnsi="Arial" w:cs="Arial"/>
          <w:color w:val="2C2C2C"/>
          <w:sz w:val="26"/>
          <w:szCs w:val="26"/>
        </w:rPr>
        <w:t xml:space="preserve"> – без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чітких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обов’язків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посадових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інструкцій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або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конкретних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завдань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окрім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фінансових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операцій</w:t>
      </w:r>
      <w:proofErr w:type="spellEnd"/>
      <w:r>
        <w:rPr>
          <w:rFonts w:ascii="Arial" w:hAnsi="Arial" w:cs="Arial"/>
          <w:color w:val="2C2C2C"/>
          <w:sz w:val="26"/>
          <w:szCs w:val="26"/>
        </w:rPr>
        <w:t>.</w:t>
      </w:r>
    </w:p>
    <w:p w:rsidR="00B612F6" w:rsidRDefault="00B612F6" w:rsidP="00B612F6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hAnsi="Arial" w:cs="Arial"/>
          <w:color w:val="2C2C2C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Немає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вимог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до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освіти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або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досвіду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>.</w:t>
      </w:r>
      <w:r>
        <w:rPr>
          <w:rFonts w:ascii="Arial" w:hAnsi="Arial" w:cs="Arial"/>
          <w:color w:val="2C2C2C"/>
          <w:sz w:val="26"/>
          <w:szCs w:val="26"/>
        </w:rPr>
        <w:t> 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Роботодавці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які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шукають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чесних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працівників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завжди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мають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певні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вимоги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Відсутність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їх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має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викликати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підозру</w:t>
      </w:r>
      <w:proofErr w:type="spellEnd"/>
      <w:r>
        <w:rPr>
          <w:rFonts w:ascii="Arial" w:hAnsi="Arial" w:cs="Arial"/>
          <w:color w:val="2C2C2C"/>
          <w:sz w:val="26"/>
          <w:szCs w:val="26"/>
        </w:rPr>
        <w:t>.</w:t>
      </w:r>
    </w:p>
    <w:p w:rsidR="00B612F6" w:rsidRDefault="00B612F6" w:rsidP="00B612F6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hAnsi="Arial" w:cs="Arial"/>
          <w:color w:val="2C2C2C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Спілкування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лише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онлайн, без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особистої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зустрічі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>.</w:t>
      </w:r>
      <w:r>
        <w:rPr>
          <w:rFonts w:ascii="Arial" w:hAnsi="Arial" w:cs="Arial"/>
          <w:color w:val="2C2C2C"/>
          <w:sz w:val="26"/>
          <w:szCs w:val="26"/>
        </w:rPr>
        <w:t> 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Шахраї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уникають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будь-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якого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особистого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контакту,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щоб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уникнути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викриття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>.</w:t>
      </w:r>
    </w:p>
    <w:p w:rsidR="00B612F6" w:rsidRDefault="00B612F6" w:rsidP="00B612F6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hAnsi="Arial" w:cs="Arial"/>
          <w:color w:val="2C2C2C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Пропозиція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звучить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надто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вигідно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щоб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бути правдою.</w:t>
      </w:r>
      <w:r>
        <w:rPr>
          <w:rFonts w:ascii="Arial" w:hAnsi="Arial" w:cs="Arial"/>
          <w:color w:val="2C2C2C"/>
          <w:sz w:val="26"/>
          <w:szCs w:val="26"/>
        </w:rPr>
        <w:t> 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Якщо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обіцяють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значні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гроші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за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мінімальні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зусилля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це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майже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завжди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обман.</w:t>
      </w:r>
    </w:p>
    <w:p w:rsidR="00B612F6" w:rsidRDefault="00B612F6" w:rsidP="00B612F6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hAnsi="Arial" w:cs="Arial"/>
          <w:color w:val="2C2C2C"/>
          <w:sz w:val="26"/>
          <w:szCs w:val="26"/>
        </w:rPr>
      </w:pPr>
      <w:r>
        <w:rPr>
          <w:rStyle w:val="a4"/>
          <w:rFonts w:ascii="Arial" w:hAnsi="Arial" w:cs="Arial"/>
          <w:color w:val="2C2C2C"/>
          <w:sz w:val="26"/>
          <w:szCs w:val="26"/>
        </w:rPr>
        <w:t xml:space="preserve">Вас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просять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надіслати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фото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картки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, паспорт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або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навіть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передати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банківські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реквізити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>.</w:t>
      </w:r>
      <w:r>
        <w:rPr>
          <w:rFonts w:ascii="Arial" w:hAnsi="Arial" w:cs="Arial"/>
          <w:color w:val="2C2C2C"/>
          <w:sz w:val="26"/>
          <w:szCs w:val="26"/>
        </w:rPr>
        <w:t> 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Ніколи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не надавайте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таку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конфіденційну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інформацію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незнайомцям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Це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може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бути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використано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не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тільки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для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шахрайства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а й для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крадіжки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ваших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персональних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даних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>.</w:t>
      </w:r>
    </w:p>
    <w:p w:rsidR="00B612F6" w:rsidRDefault="00B612F6" w:rsidP="00B612F6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hAnsi="Arial" w:cs="Arial"/>
          <w:color w:val="2C2C2C"/>
          <w:sz w:val="26"/>
          <w:szCs w:val="26"/>
        </w:rPr>
      </w:pPr>
      <w:r>
        <w:rPr>
          <w:rStyle w:val="a4"/>
          <w:rFonts w:ascii="Arial" w:hAnsi="Arial" w:cs="Arial"/>
          <w:color w:val="2C2C2C"/>
          <w:sz w:val="26"/>
          <w:szCs w:val="26"/>
        </w:rPr>
        <w:t>“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Роботодавець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”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пише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з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поштових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адрес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звичайних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поштових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операторів</w:t>
      </w:r>
      <w:proofErr w:type="spellEnd"/>
      <w:r>
        <w:rPr>
          <w:rFonts w:ascii="Arial" w:hAnsi="Arial" w:cs="Arial"/>
          <w:color w:val="2C2C2C"/>
          <w:sz w:val="26"/>
          <w:szCs w:val="26"/>
        </w:rPr>
        <w:t> (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наприклад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Gmail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Ukr.net), а не з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пошти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офіційної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компанії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наприклад</w:t>
      </w:r>
      <w:proofErr w:type="spellEnd"/>
      <w:r>
        <w:rPr>
          <w:rFonts w:ascii="Arial" w:hAnsi="Arial" w:cs="Arial"/>
          <w:color w:val="2C2C2C"/>
          <w:sz w:val="26"/>
          <w:szCs w:val="26"/>
        </w:rPr>
        <w:t>, *@company.com.ua).</w:t>
      </w:r>
    </w:p>
    <w:p w:rsidR="00B612F6" w:rsidRDefault="00B612F6" w:rsidP="00B612F6">
      <w:pPr>
        <w:pStyle w:val="a3"/>
        <w:shd w:val="clear" w:color="auto" w:fill="FBFBFB"/>
        <w:rPr>
          <w:rFonts w:ascii="Arial" w:hAnsi="Arial" w:cs="Arial"/>
          <w:color w:val="2C2C2C"/>
          <w:sz w:val="26"/>
          <w:szCs w:val="26"/>
        </w:rPr>
      </w:pPr>
      <w:r>
        <w:rPr>
          <w:rFonts w:ascii="Arial" w:hAnsi="Arial" w:cs="Arial"/>
          <w:color w:val="2C2C2C"/>
          <w:sz w:val="26"/>
          <w:szCs w:val="26"/>
        </w:rPr>
        <w:t xml:space="preserve">Особливо будьте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обережні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з так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званими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> </w:t>
      </w:r>
      <w:r>
        <w:rPr>
          <w:rStyle w:val="a4"/>
          <w:rFonts w:ascii="Arial" w:hAnsi="Arial" w:cs="Arial"/>
          <w:color w:val="2C2C2C"/>
          <w:sz w:val="26"/>
          <w:szCs w:val="26"/>
        </w:rPr>
        <w:t>“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іноземними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компаніями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>”</w:t>
      </w:r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які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не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мають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офіційного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представництва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Україні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Перевірити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їхню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легальність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значно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складніше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і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саме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через них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найчастіше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проходять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шахрайські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операції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>.</w:t>
      </w:r>
    </w:p>
    <w:p w:rsidR="00B612F6" w:rsidRDefault="00B612F6" w:rsidP="00B612F6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028" style="width:75pt;height:1.5pt" o:hrpct="0" o:hralign="center" o:hrstd="t" o:hrnoshade="t" o:hr="t" fillcolor="#2c2c2c" stroked="f"/>
        </w:pict>
      </w:r>
    </w:p>
    <w:p w:rsidR="00B612F6" w:rsidRDefault="00B612F6" w:rsidP="00B612F6">
      <w:pPr>
        <w:pStyle w:val="3"/>
        <w:shd w:val="clear" w:color="auto" w:fill="FBFBFB"/>
        <w:rPr>
          <w:color w:val="2C2C2C"/>
          <w:sz w:val="42"/>
          <w:szCs w:val="42"/>
        </w:rPr>
      </w:pPr>
      <w:proofErr w:type="spellStart"/>
      <w:r>
        <w:rPr>
          <w:color w:val="2C2C2C"/>
          <w:sz w:val="42"/>
          <w:szCs w:val="42"/>
        </w:rPr>
        <w:t>Що</w:t>
      </w:r>
      <w:proofErr w:type="spellEnd"/>
      <w:r>
        <w:rPr>
          <w:color w:val="2C2C2C"/>
          <w:sz w:val="42"/>
          <w:szCs w:val="42"/>
        </w:rPr>
        <w:t xml:space="preserve"> </w:t>
      </w:r>
      <w:proofErr w:type="spellStart"/>
      <w:r>
        <w:rPr>
          <w:color w:val="2C2C2C"/>
          <w:sz w:val="42"/>
          <w:szCs w:val="42"/>
        </w:rPr>
        <w:t>робити</w:t>
      </w:r>
      <w:proofErr w:type="spellEnd"/>
      <w:r>
        <w:rPr>
          <w:color w:val="2C2C2C"/>
          <w:sz w:val="42"/>
          <w:szCs w:val="42"/>
        </w:rPr>
        <w:t xml:space="preserve">, </w:t>
      </w:r>
      <w:proofErr w:type="spellStart"/>
      <w:r>
        <w:rPr>
          <w:color w:val="2C2C2C"/>
          <w:sz w:val="42"/>
          <w:szCs w:val="42"/>
        </w:rPr>
        <w:t>якщо</w:t>
      </w:r>
      <w:proofErr w:type="spellEnd"/>
      <w:r>
        <w:rPr>
          <w:color w:val="2C2C2C"/>
          <w:sz w:val="42"/>
          <w:szCs w:val="42"/>
        </w:rPr>
        <w:t xml:space="preserve"> </w:t>
      </w:r>
      <w:proofErr w:type="spellStart"/>
      <w:r>
        <w:rPr>
          <w:color w:val="2C2C2C"/>
          <w:sz w:val="42"/>
          <w:szCs w:val="42"/>
        </w:rPr>
        <w:t>ви</w:t>
      </w:r>
      <w:proofErr w:type="spellEnd"/>
      <w:r>
        <w:rPr>
          <w:color w:val="2C2C2C"/>
          <w:sz w:val="42"/>
          <w:szCs w:val="42"/>
        </w:rPr>
        <w:t xml:space="preserve"> </w:t>
      </w:r>
      <w:proofErr w:type="spellStart"/>
      <w:r>
        <w:rPr>
          <w:color w:val="2C2C2C"/>
          <w:sz w:val="42"/>
          <w:szCs w:val="42"/>
        </w:rPr>
        <w:t>вже</w:t>
      </w:r>
      <w:proofErr w:type="spellEnd"/>
      <w:r>
        <w:rPr>
          <w:color w:val="2C2C2C"/>
          <w:sz w:val="42"/>
          <w:szCs w:val="42"/>
        </w:rPr>
        <w:t xml:space="preserve"> </w:t>
      </w:r>
      <w:proofErr w:type="spellStart"/>
      <w:r>
        <w:rPr>
          <w:color w:val="2C2C2C"/>
          <w:sz w:val="42"/>
          <w:szCs w:val="42"/>
        </w:rPr>
        <w:t>потрапили</w:t>
      </w:r>
      <w:proofErr w:type="spellEnd"/>
      <w:r>
        <w:rPr>
          <w:color w:val="2C2C2C"/>
          <w:sz w:val="42"/>
          <w:szCs w:val="42"/>
        </w:rPr>
        <w:t xml:space="preserve"> в </w:t>
      </w:r>
      <w:proofErr w:type="spellStart"/>
      <w:r>
        <w:rPr>
          <w:color w:val="2C2C2C"/>
          <w:sz w:val="42"/>
          <w:szCs w:val="42"/>
        </w:rPr>
        <w:t>пастку</w:t>
      </w:r>
      <w:proofErr w:type="spellEnd"/>
      <w:r>
        <w:rPr>
          <w:color w:val="2C2C2C"/>
          <w:sz w:val="42"/>
          <w:szCs w:val="42"/>
        </w:rPr>
        <w:t>?</w:t>
      </w:r>
    </w:p>
    <w:p w:rsidR="00B612F6" w:rsidRDefault="00B612F6" w:rsidP="00B612F6">
      <w:pPr>
        <w:pStyle w:val="a3"/>
        <w:shd w:val="clear" w:color="auto" w:fill="FBFBFB"/>
        <w:rPr>
          <w:rFonts w:ascii="Arial" w:hAnsi="Arial" w:cs="Arial"/>
          <w:color w:val="2C2C2C"/>
          <w:sz w:val="26"/>
          <w:szCs w:val="26"/>
        </w:rPr>
      </w:pPr>
      <w:proofErr w:type="spellStart"/>
      <w:r>
        <w:rPr>
          <w:rFonts w:ascii="Arial" w:hAnsi="Arial" w:cs="Arial"/>
          <w:color w:val="2C2C2C"/>
          <w:sz w:val="26"/>
          <w:szCs w:val="26"/>
        </w:rPr>
        <w:t>Якщо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вже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погодилися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або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підозрюєте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що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стали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дропом</w:t>
      </w:r>
      <w:proofErr w:type="spellEnd"/>
      <w:r>
        <w:rPr>
          <w:rFonts w:ascii="Arial" w:hAnsi="Arial" w:cs="Arial"/>
          <w:color w:val="2C2C2C"/>
          <w:sz w:val="26"/>
          <w:szCs w:val="26"/>
        </w:rPr>
        <w:t>, </w:t>
      </w:r>
      <w:r>
        <w:rPr>
          <w:rStyle w:val="a4"/>
          <w:rFonts w:ascii="Arial" w:hAnsi="Arial" w:cs="Arial"/>
          <w:color w:val="2C2C2C"/>
          <w:sz w:val="26"/>
          <w:szCs w:val="26"/>
        </w:rPr>
        <w:t xml:space="preserve">не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зволікайте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>:</w:t>
      </w:r>
    </w:p>
    <w:p w:rsidR="00B612F6" w:rsidRDefault="00B612F6" w:rsidP="00B612F6">
      <w:pPr>
        <w:numPr>
          <w:ilvl w:val="0"/>
          <w:numId w:val="4"/>
        </w:numPr>
        <w:shd w:val="clear" w:color="auto" w:fill="FBFBFB"/>
        <w:spacing w:before="100" w:beforeAutospacing="1" w:after="100" w:afterAutospacing="1" w:line="240" w:lineRule="auto"/>
        <w:rPr>
          <w:rFonts w:ascii="Arial" w:hAnsi="Arial" w:cs="Arial"/>
          <w:color w:val="2C2C2C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Негайно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припиніть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співпрацю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>.</w:t>
      </w:r>
      <w:r>
        <w:rPr>
          <w:rFonts w:ascii="Arial" w:hAnsi="Arial" w:cs="Arial"/>
          <w:color w:val="2C2C2C"/>
          <w:sz w:val="26"/>
          <w:szCs w:val="26"/>
        </w:rPr>
        <w:t> 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Блокуйте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всі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контакти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з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шахраями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і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більше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ніколи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не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виконуйте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їхні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вказівки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>.</w:t>
      </w:r>
    </w:p>
    <w:p w:rsidR="00B612F6" w:rsidRDefault="00B612F6" w:rsidP="00B612F6">
      <w:pPr>
        <w:numPr>
          <w:ilvl w:val="0"/>
          <w:numId w:val="4"/>
        </w:numPr>
        <w:shd w:val="clear" w:color="auto" w:fill="FBFBFB"/>
        <w:spacing w:before="100" w:beforeAutospacing="1" w:after="100" w:afterAutospacing="1" w:line="240" w:lineRule="auto"/>
        <w:rPr>
          <w:rFonts w:ascii="Arial" w:hAnsi="Arial" w:cs="Arial"/>
          <w:color w:val="2C2C2C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Повідомте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в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кіберполіцію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>.</w:t>
      </w:r>
      <w:r>
        <w:rPr>
          <w:rFonts w:ascii="Arial" w:hAnsi="Arial" w:cs="Arial"/>
          <w:color w:val="2C2C2C"/>
          <w:sz w:val="26"/>
          <w:szCs w:val="26"/>
        </w:rPr>
        <w:t> 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Це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можна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зробити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онлайн,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залишивши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звернення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на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офіційному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сайті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>: </w:t>
      </w:r>
      <w:hyperlink r:id="rId7" w:tgtFrame="_blank" w:history="1">
        <w:r>
          <w:rPr>
            <w:rStyle w:val="a5"/>
            <w:rFonts w:ascii="Arial" w:hAnsi="Arial" w:cs="Arial"/>
            <w:sz w:val="26"/>
            <w:szCs w:val="26"/>
          </w:rPr>
          <w:t>https://cyberpolice.gov.ua</w:t>
        </w:r>
      </w:hyperlink>
      <w:r>
        <w:rPr>
          <w:rFonts w:ascii="Arial" w:hAnsi="Arial" w:cs="Arial"/>
          <w:color w:val="2C2C2C"/>
          <w:sz w:val="26"/>
          <w:szCs w:val="26"/>
        </w:rPr>
        <w:t xml:space="preserve">. Чим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швидше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повідомите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тим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більше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шансів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на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розслідування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і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викриття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злочинної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схеми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>.</w:t>
      </w:r>
    </w:p>
    <w:p w:rsidR="00B612F6" w:rsidRDefault="00B612F6" w:rsidP="00B612F6">
      <w:pPr>
        <w:numPr>
          <w:ilvl w:val="0"/>
          <w:numId w:val="4"/>
        </w:numPr>
        <w:shd w:val="clear" w:color="auto" w:fill="FBFBFB"/>
        <w:spacing w:before="100" w:beforeAutospacing="1" w:after="100" w:afterAutospacing="1" w:line="240" w:lineRule="auto"/>
        <w:rPr>
          <w:rFonts w:ascii="Arial" w:hAnsi="Arial" w:cs="Arial"/>
          <w:color w:val="2C2C2C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Зв’яжіться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з банком,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картку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якого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ви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використовували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>.</w:t>
      </w:r>
      <w:r>
        <w:rPr>
          <w:rFonts w:ascii="Arial" w:hAnsi="Arial" w:cs="Arial"/>
          <w:color w:val="2C2C2C"/>
          <w:sz w:val="26"/>
          <w:szCs w:val="26"/>
        </w:rPr>
        <w:t> 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Повідомте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їм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про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підозрілі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операції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щоб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вони могли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заблокувати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рахунок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і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запобігти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подальшому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використанню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вашої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картки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злочинних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схемах. Банк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може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надати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вам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додаткові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рекомендації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та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допомогти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захистити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ваші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кошти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>.</w:t>
      </w:r>
    </w:p>
    <w:p w:rsidR="00B612F6" w:rsidRDefault="00B612F6" w:rsidP="00B61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rect id="_x0000_i1029" style="width:75pt;height:1.5pt" o:hrpct="0" o:hralign="center" o:hrstd="t" o:hrnoshade="t" o:hr="t" fillcolor="#2c2c2c" stroked="f"/>
        </w:pict>
      </w:r>
    </w:p>
    <w:p w:rsidR="00B612F6" w:rsidRDefault="00B612F6" w:rsidP="00B612F6">
      <w:pPr>
        <w:pStyle w:val="3"/>
        <w:shd w:val="clear" w:color="auto" w:fill="FBFBFB"/>
        <w:rPr>
          <w:color w:val="2C2C2C"/>
          <w:sz w:val="42"/>
          <w:szCs w:val="42"/>
        </w:rPr>
      </w:pPr>
      <w:hyperlink r:id="rId8" w:tgtFrame="_blank" w:history="1">
        <w:r>
          <w:rPr>
            <w:rStyle w:val="a5"/>
            <w:sz w:val="42"/>
            <w:szCs w:val="42"/>
          </w:rPr>
          <w:t xml:space="preserve">Як себе </w:t>
        </w:r>
        <w:proofErr w:type="spellStart"/>
        <w:r>
          <w:rPr>
            <w:rStyle w:val="a5"/>
            <w:sz w:val="42"/>
            <w:szCs w:val="42"/>
          </w:rPr>
          <w:t>захистити</w:t>
        </w:r>
        <w:proofErr w:type="spellEnd"/>
        <w:r>
          <w:rPr>
            <w:rStyle w:val="a5"/>
            <w:sz w:val="42"/>
            <w:szCs w:val="42"/>
          </w:rPr>
          <w:t>?</w:t>
        </w:r>
      </w:hyperlink>
    </w:p>
    <w:p w:rsidR="00B612F6" w:rsidRDefault="00B612F6" w:rsidP="00B612F6">
      <w:pPr>
        <w:pStyle w:val="a3"/>
        <w:shd w:val="clear" w:color="auto" w:fill="FBFBFB"/>
        <w:rPr>
          <w:rFonts w:ascii="Arial" w:hAnsi="Arial" w:cs="Arial"/>
          <w:color w:val="2C2C2C"/>
          <w:sz w:val="26"/>
          <w:szCs w:val="26"/>
        </w:rPr>
      </w:pPr>
      <w:proofErr w:type="spellStart"/>
      <w:r>
        <w:rPr>
          <w:rFonts w:ascii="Arial" w:hAnsi="Arial" w:cs="Arial"/>
          <w:color w:val="2C2C2C"/>
          <w:sz w:val="26"/>
          <w:szCs w:val="26"/>
        </w:rPr>
        <w:t>Захистити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себе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від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залучення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до таких схем нескладно,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якщо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бути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пильним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і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дотримуватися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простих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правил:</w:t>
      </w:r>
    </w:p>
    <w:p w:rsidR="00B612F6" w:rsidRDefault="00B612F6" w:rsidP="00B612F6">
      <w:pPr>
        <w:numPr>
          <w:ilvl w:val="0"/>
          <w:numId w:val="5"/>
        </w:numPr>
        <w:shd w:val="clear" w:color="auto" w:fill="FBFBFB"/>
        <w:spacing w:before="100" w:beforeAutospacing="1" w:after="100" w:afterAutospacing="1" w:line="240" w:lineRule="auto"/>
        <w:rPr>
          <w:rFonts w:ascii="Arial" w:hAnsi="Arial" w:cs="Arial"/>
          <w:color w:val="2C2C2C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Завжди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перевіряйте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хто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вам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пише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і яку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компанію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представляє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>.</w:t>
      </w:r>
      <w:r>
        <w:rPr>
          <w:rFonts w:ascii="Arial" w:hAnsi="Arial" w:cs="Arial"/>
          <w:color w:val="2C2C2C"/>
          <w:sz w:val="26"/>
          <w:szCs w:val="26"/>
        </w:rPr>
        <w:t> 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Шукайте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інформацію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про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компанію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інтернеті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перевіряйте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відгуки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офіційний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сайт.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Якщо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компанія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не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має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офіційного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представництва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Україні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або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інформації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про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неї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обмаль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це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привід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для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тривоги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>.</w:t>
      </w:r>
    </w:p>
    <w:p w:rsidR="00B612F6" w:rsidRDefault="00B612F6" w:rsidP="00B612F6">
      <w:pPr>
        <w:numPr>
          <w:ilvl w:val="0"/>
          <w:numId w:val="5"/>
        </w:numPr>
        <w:shd w:val="clear" w:color="auto" w:fill="FBFBFB"/>
        <w:spacing w:before="100" w:beforeAutospacing="1" w:after="100" w:afterAutospacing="1" w:line="240" w:lineRule="auto"/>
        <w:rPr>
          <w:rFonts w:ascii="Arial" w:hAnsi="Arial" w:cs="Arial"/>
          <w:color w:val="2C2C2C"/>
          <w:sz w:val="26"/>
          <w:szCs w:val="26"/>
        </w:rPr>
      </w:pPr>
      <w:r>
        <w:rPr>
          <w:rStyle w:val="a4"/>
          <w:rFonts w:ascii="Arial" w:hAnsi="Arial" w:cs="Arial"/>
          <w:color w:val="2C2C2C"/>
          <w:sz w:val="26"/>
          <w:szCs w:val="26"/>
        </w:rPr>
        <w:t xml:space="preserve">Не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погоджуйтесь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“просто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пересилати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гроші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>”</w:t>
      </w:r>
      <w:r>
        <w:rPr>
          <w:rFonts w:ascii="Arial" w:hAnsi="Arial" w:cs="Arial"/>
          <w:color w:val="2C2C2C"/>
          <w:sz w:val="26"/>
          <w:szCs w:val="26"/>
        </w:rPr>
        <w:t xml:space="preserve"> –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це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вже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привід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для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підозри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Жодна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легальна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компанія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не буде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платити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вам за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такі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прості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фінансові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операції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не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вимагаючи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реальної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роботи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або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кваліфікації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>.</w:t>
      </w:r>
    </w:p>
    <w:p w:rsidR="00B612F6" w:rsidRDefault="00B612F6" w:rsidP="00B612F6">
      <w:pPr>
        <w:numPr>
          <w:ilvl w:val="0"/>
          <w:numId w:val="5"/>
        </w:numPr>
        <w:shd w:val="clear" w:color="auto" w:fill="FBFBFB"/>
        <w:spacing w:before="100" w:beforeAutospacing="1" w:after="100" w:afterAutospacing="1" w:line="240" w:lineRule="auto"/>
        <w:rPr>
          <w:rFonts w:ascii="Arial" w:hAnsi="Arial" w:cs="Arial"/>
          <w:color w:val="2C2C2C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Пам’ятайте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: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швидкі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гроші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без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зусиль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–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це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майже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завжди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шахрайство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>.</w:t>
      </w:r>
      <w:r>
        <w:rPr>
          <w:rFonts w:ascii="Arial" w:hAnsi="Arial" w:cs="Arial"/>
          <w:color w:val="2C2C2C"/>
          <w:sz w:val="26"/>
          <w:szCs w:val="26"/>
        </w:rPr>
        <w:t> 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Справжня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робота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вимагає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зусиль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знань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і часу.</w:t>
      </w:r>
    </w:p>
    <w:p w:rsidR="00B612F6" w:rsidRDefault="00B612F6" w:rsidP="00B612F6">
      <w:pPr>
        <w:pStyle w:val="3"/>
        <w:shd w:val="clear" w:color="auto" w:fill="FBFBFB"/>
        <w:rPr>
          <w:color w:val="2C2C2C"/>
          <w:sz w:val="42"/>
          <w:szCs w:val="42"/>
        </w:rPr>
      </w:pPr>
      <w:r>
        <w:rPr>
          <w:color w:val="2C2C2C"/>
          <w:sz w:val="42"/>
          <w:szCs w:val="42"/>
        </w:rPr>
        <w:t xml:space="preserve">Будьте </w:t>
      </w:r>
      <w:proofErr w:type="spellStart"/>
      <w:r>
        <w:rPr>
          <w:color w:val="2C2C2C"/>
          <w:sz w:val="42"/>
          <w:szCs w:val="42"/>
        </w:rPr>
        <w:t>пильні</w:t>
      </w:r>
      <w:proofErr w:type="spellEnd"/>
      <w:r>
        <w:rPr>
          <w:color w:val="2C2C2C"/>
          <w:sz w:val="42"/>
          <w:szCs w:val="42"/>
        </w:rPr>
        <w:t>!</w:t>
      </w:r>
    </w:p>
    <w:p w:rsidR="00B612F6" w:rsidRDefault="00B612F6" w:rsidP="00B612F6">
      <w:pPr>
        <w:pStyle w:val="a3"/>
        <w:shd w:val="clear" w:color="auto" w:fill="FBFBFB"/>
        <w:rPr>
          <w:rFonts w:ascii="Arial" w:hAnsi="Arial" w:cs="Arial"/>
          <w:color w:val="2C2C2C"/>
          <w:sz w:val="26"/>
          <w:szCs w:val="26"/>
        </w:rPr>
      </w:pPr>
      <w:proofErr w:type="spellStart"/>
      <w:r>
        <w:rPr>
          <w:rFonts w:ascii="Arial" w:hAnsi="Arial" w:cs="Arial"/>
          <w:color w:val="2C2C2C"/>
          <w:sz w:val="26"/>
          <w:szCs w:val="26"/>
        </w:rPr>
        <w:t>Навіть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якщо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вам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дуже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потрібні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гроші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не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погоджуйтеся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C2C2C"/>
          <w:sz w:val="26"/>
          <w:szCs w:val="26"/>
        </w:rPr>
        <w:t>на “роботу”</w:t>
      </w:r>
      <w:proofErr w:type="gramEnd"/>
      <w:r>
        <w:rPr>
          <w:rFonts w:ascii="Arial" w:hAnsi="Arial" w:cs="Arial"/>
          <w:color w:val="2C2C2C"/>
          <w:sz w:val="26"/>
          <w:szCs w:val="26"/>
        </w:rPr>
        <w:t xml:space="preserve">, де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потрібно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використовувати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свої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банківські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реквізити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для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сумнівних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операцій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. Ви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ризикуєте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своєю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свободою,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репутацією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та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майбутнім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заради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короткочасного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і нелегального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прибутку</w:t>
      </w:r>
      <w:proofErr w:type="spellEnd"/>
      <w:r>
        <w:rPr>
          <w:rFonts w:ascii="Arial" w:hAnsi="Arial" w:cs="Arial"/>
          <w:color w:val="2C2C2C"/>
          <w:sz w:val="26"/>
          <w:szCs w:val="26"/>
        </w:rPr>
        <w:t>. 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Дроп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 –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це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не просто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випадкова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роль.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Це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– 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кримінальна</w:t>
      </w:r>
      <w:proofErr w:type="spellEnd"/>
      <w:r>
        <w:rPr>
          <w:rStyle w:val="a4"/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2C2C2C"/>
          <w:sz w:val="26"/>
          <w:szCs w:val="26"/>
        </w:rPr>
        <w:t>відповідальність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>.</w:t>
      </w:r>
    </w:p>
    <w:p w:rsidR="00B612F6" w:rsidRDefault="00B612F6" w:rsidP="00B612F6">
      <w:pPr>
        <w:pStyle w:val="has-cyan-bluish-gray-background-color"/>
        <w:rPr>
          <w:rFonts w:ascii="Arial" w:hAnsi="Arial" w:cs="Arial"/>
          <w:color w:val="2C2C2C"/>
          <w:sz w:val="26"/>
          <w:szCs w:val="26"/>
        </w:rPr>
      </w:pPr>
      <w:proofErr w:type="spellStart"/>
      <w:r>
        <w:rPr>
          <w:rFonts w:ascii="Arial" w:hAnsi="Arial" w:cs="Arial"/>
          <w:color w:val="2C2C2C"/>
          <w:sz w:val="26"/>
          <w:szCs w:val="26"/>
        </w:rPr>
        <w:t>Бережіть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себе та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свої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дані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! Не дозволяйте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шахраям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використовувати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вас у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своїх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брудних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справах.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Пам’ятайте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що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ваша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безпека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і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законність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це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найважливіші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речі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Якщо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у вас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виникнуть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сумніви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щодо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будь-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якої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онлайн-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пропозиції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краще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зайвий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раз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перевірити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інформацію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або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звернутися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за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порадою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до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дорослих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чи</w:t>
      </w:r>
      <w:proofErr w:type="spellEnd"/>
      <w:r>
        <w:rPr>
          <w:rFonts w:ascii="Arial" w:hAnsi="Arial" w:cs="Arial"/>
          <w:color w:val="2C2C2C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C2C2C"/>
          <w:sz w:val="26"/>
          <w:szCs w:val="26"/>
        </w:rPr>
        <w:t>фахівців</w:t>
      </w:r>
      <w:proofErr w:type="spellEnd"/>
      <w:r>
        <w:rPr>
          <w:rFonts w:ascii="Arial" w:hAnsi="Arial" w:cs="Arial"/>
          <w:color w:val="2C2C2C"/>
          <w:sz w:val="26"/>
          <w:szCs w:val="26"/>
        </w:rPr>
        <w:t>.</w:t>
      </w:r>
    </w:p>
    <w:p w:rsidR="0095725C" w:rsidRDefault="0095725C"/>
    <w:sectPr w:rsidR="0095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0343"/>
    <w:multiLevelType w:val="multilevel"/>
    <w:tmpl w:val="C09C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D4232"/>
    <w:multiLevelType w:val="multilevel"/>
    <w:tmpl w:val="931A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F5846"/>
    <w:multiLevelType w:val="multilevel"/>
    <w:tmpl w:val="587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25EBB"/>
    <w:multiLevelType w:val="multilevel"/>
    <w:tmpl w:val="E888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77086C"/>
    <w:multiLevelType w:val="multilevel"/>
    <w:tmpl w:val="B304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A9"/>
    <w:rsid w:val="00020952"/>
    <w:rsid w:val="00030FFF"/>
    <w:rsid w:val="00043561"/>
    <w:rsid w:val="000652A9"/>
    <w:rsid w:val="000D034F"/>
    <w:rsid w:val="001144BE"/>
    <w:rsid w:val="00117FAE"/>
    <w:rsid w:val="001613DD"/>
    <w:rsid w:val="001F2390"/>
    <w:rsid w:val="002061B5"/>
    <w:rsid w:val="00267208"/>
    <w:rsid w:val="00282481"/>
    <w:rsid w:val="003D00B2"/>
    <w:rsid w:val="003F4B2B"/>
    <w:rsid w:val="004141C1"/>
    <w:rsid w:val="00447F1A"/>
    <w:rsid w:val="004C5B4D"/>
    <w:rsid w:val="004E42B5"/>
    <w:rsid w:val="00554FBD"/>
    <w:rsid w:val="00590B9F"/>
    <w:rsid w:val="00660501"/>
    <w:rsid w:val="006C2ED6"/>
    <w:rsid w:val="006F60A9"/>
    <w:rsid w:val="0073175E"/>
    <w:rsid w:val="007343A1"/>
    <w:rsid w:val="00737454"/>
    <w:rsid w:val="00755373"/>
    <w:rsid w:val="00756882"/>
    <w:rsid w:val="00772622"/>
    <w:rsid w:val="007F4CBA"/>
    <w:rsid w:val="00802E64"/>
    <w:rsid w:val="0080475B"/>
    <w:rsid w:val="008618E9"/>
    <w:rsid w:val="00870D72"/>
    <w:rsid w:val="00874907"/>
    <w:rsid w:val="008B7620"/>
    <w:rsid w:val="00925A6A"/>
    <w:rsid w:val="0095725C"/>
    <w:rsid w:val="009626E6"/>
    <w:rsid w:val="00984243"/>
    <w:rsid w:val="009B75D7"/>
    <w:rsid w:val="009D0D02"/>
    <w:rsid w:val="00A75DE1"/>
    <w:rsid w:val="00B111BD"/>
    <w:rsid w:val="00B612F6"/>
    <w:rsid w:val="00C07643"/>
    <w:rsid w:val="00C43A07"/>
    <w:rsid w:val="00C618E8"/>
    <w:rsid w:val="00C86974"/>
    <w:rsid w:val="00CD36A8"/>
    <w:rsid w:val="00D24740"/>
    <w:rsid w:val="00D34FDE"/>
    <w:rsid w:val="00D8381D"/>
    <w:rsid w:val="00DB5DA1"/>
    <w:rsid w:val="00EC4B40"/>
    <w:rsid w:val="00EF0689"/>
    <w:rsid w:val="00F30136"/>
    <w:rsid w:val="00F3694B"/>
    <w:rsid w:val="00F65E7A"/>
    <w:rsid w:val="00F876BE"/>
    <w:rsid w:val="00F94D0C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4087"/>
  <w15:chartTrackingRefBased/>
  <w15:docId w15:val="{73388597-8D73-4E60-9EE2-F0699875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2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61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12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6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2F6"/>
    <w:rPr>
      <w:b/>
      <w:bCs/>
    </w:rPr>
  </w:style>
  <w:style w:type="paragraph" w:customStyle="1" w:styleId="has-luminous-vivid-amber-background-color">
    <w:name w:val="has-luminous-vivid-amber-background-color"/>
    <w:basedOn w:val="a"/>
    <w:rsid w:val="00B6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pale-cyan-blue-background-color">
    <w:name w:val="has-pale-cyan-blue-background-color"/>
    <w:basedOn w:val="a"/>
    <w:rsid w:val="00B6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612F6"/>
    <w:rPr>
      <w:color w:val="0000FF"/>
      <w:u w:val="single"/>
    </w:rPr>
  </w:style>
  <w:style w:type="paragraph" w:customStyle="1" w:styleId="has-cyan-bluish-gray-background-color">
    <w:name w:val="has-cyan-bluish-gray-background-color"/>
    <w:basedOn w:val="a"/>
    <w:rsid w:val="00B6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12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sa.te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police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lege.lviv.ua/entrants/profession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2025-06-17T07:43:00Z</dcterms:created>
  <dcterms:modified xsi:type="dcterms:W3CDTF">2025-06-17T07:48:00Z</dcterms:modified>
</cp:coreProperties>
</file>