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>Правила організації</w:t>
      </w:r>
      <w:r w:rsidR="00DD78FD">
        <w:rPr>
          <w:rFonts w:ascii="Times New Roman" w:hAnsi="Times New Roman" w:cs="Times New Roman"/>
          <w:sz w:val="24"/>
          <w:szCs w:val="24"/>
        </w:rPr>
        <w:t xml:space="preserve"> дистанційного</w:t>
      </w:r>
      <w:r w:rsidRPr="008371F1">
        <w:rPr>
          <w:rFonts w:ascii="Times New Roman" w:hAnsi="Times New Roman" w:cs="Times New Roman"/>
          <w:sz w:val="24"/>
          <w:szCs w:val="24"/>
        </w:rPr>
        <w:t xml:space="preserve"> навчання </w:t>
      </w:r>
      <w:r w:rsidR="008371F1">
        <w:rPr>
          <w:rFonts w:ascii="Times New Roman" w:hAnsi="Times New Roman" w:cs="Times New Roman"/>
          <w:sz w:val="24"/>
          <w:szCs w:val="24"/>
        </w:rPr>
        <w:t xml:space="preserve">( </w:t>
      </w:r>
      <w:r w:rsidRPr="008371F1">
        <w:rPr>
          <w:rFonts w:ascii="Times New Roman" w:hAnsi="Times New Roman" w:cs="Times New Roman"/>
          <w:sz w:val="24"/>
          <w:szCs w:val="24"/>
        </w:rPr>
        <w:t>від психолога</w:t>
      </w:r>
      <w:r w:rsidR="008371F1">
        <w:rPr>
          <w:rFonts w:ascii="Times New Roman" w:hAnsi="Times New Roman" w:cs="Times New Roman"/>
          <w:sz w:val="24"/>
          <w:szCs w:val="24"/>
        </w:rPr>
        <w:t>)</w:t>
      </w: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>Усе більше школярів повертаються до навчання в дистанційному форматі. Думки батьків розділилися: одні вважають, що ніякого навчання під час війни бути не може, інші — що діти мають навчатися, незважаючи ні на що. Психологи ж підтримують відновлення навчального процесу, але мають деякі зауваження та рекомендації до його організації.</w:t>
      </w: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</w:p>
    <w:p w:rsidR="00390A0C" w:rsidRDefault="00BC0AC4" w:rsidP="00390A0C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>Мета дистанційного навчання під час війни — не лише засвоєння нових знань, а й психологічна підтримка, спілкування, перемикання уваги дітей.</w:t>
      </w:r>
      <w:r w:rsidR="00390A0C" w:rsidRPr="008371F1">
        <w:rPr>
          <w:rFonts w:ascii="Times New Roman" w:hAnsi="Times New Roman" w:cs="Times New Roman"/>
          <w:sz w:val="24"/>
          <w:szCs w:val="24"/>
        </w:rPr>
        <w:t xml:space="preserve"> Знайдіть хвилину, щоб поцікавитися настроєм, думками дітей. Якщо ви зауважили, що ваш учень надто тривожний, плаксивий або агресивний, то </w:t>
      </w:r>
      <w:proofErr w:type="spellStart"/>
      <w:r w:rsidR="00390A0C" w:rsidRPr="008371F1">
        <w:rPr>
          <w:rFonts w:ascii="Times New Roman" w:hAnsi="Times New Roman" w:cs="Times New Roman"/>
          <w:sz w:val="24"/>
          <w:szCs w:val="24"/>
        </w:rPr>
        <w:t>заспокойте</w:t>
      </w:r>
      <w:proofErr w:type="spellEnd"/>
      <w:r w:rsidR="00390A0C" w:rsidRPr="008371F1">
        <w:rPr>
          <w:rFonts w:ascii="Times New Roman" w:hAnsi="Times New Roman" w:cs="Times New Roman"/>
          <w:sz w:val="24"/>
          <w:szCs w:val="24"/>
        </w:rPr>
        <w:t xml:space="preserve"> його або  зверніться до психолога школи для подальшої психологічної підтримки дитини.</w:t>
      </w:r>
      <w:r w:rsidR="008371F1">
        <w:rPr>
          <w:rFonts w:ascii="Times New Roman" w:hAnsi="Times New Roman" w:cs="Times New Roman"/>
          <w:sz w:val="24"/>
          <w:szCs w:val="24"/>
        </w:rPr>
        <w:t xml:space="preserve"> Особливо це стосується дітей- біженців з інших областей.</w:t>
      </w:r>
    </w:p>
    <w:p w:rsidR="008371F1" w:rsidRPr="008371F1" w:rsidRDefault="008371F1" w:rsidP="00390A0C">
      <w:pPr>
        <w:rPr>
          <w:rFonts w:ascii="Times New Roman" w:hAnsi="Times New Roman" w:cs="Times New Roman"/>
          <w:sz w:val="24"/>
          <w:szCs w:val="24"/>
        </w:rPr>
      </w:pPr>
    </w:p>
    <w:p w:rsidR="00390A0C" w:rsidRDefault="00390A0C" w:rsidP="00390A0C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>Т</w:t>
      </w:r>
      <w:r w:rsidR="008371F1" w:rsidRPr="008371F1">
        <w:rPr>
          <w:rFonts w:ascii="Times New Roman" w:hAnsi="Times New Roman" w:cs="Times New Roman"/>
          <w:sz w:val="24"/>
          <w:szCs w:val="24"/>
        </w:rPr>
        <w:t xml:space="preserve">ак, учні  можуть не відвідувати  </w:t>
      </w:r>
      <w:proofErr w:type="spellStart"/>
      <w:r w:rsidR="008371F1" w:rsidRPr="008371F1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="008371F1" w:rsidRPr="008371F1">
        <w:rPr>
          <w:rFonts w:ascii="Times New Roman" w:hAnsi="Times New Roman" w:cs="Times New Roman"/>
          <w:sz w:val="24"/>
          <w:szCs w:val="24"/>
        </w:rPr>
        <w:t xml:space="preserve"> з різних</w:t>
      </w:r>
      <w:r w:rsidRPr="008371F1">
        <w:rPr>
          <w:rFonts w:ascii="Times New Roman" w:hAnsi="Times New Roman" w:cs="Times New Roman"/>
          <w:sz w:val="24"/>
          <w:szCs w:val="24"/>
        </w:rPr>
        <w:t xml:space="preserve">  причин </w:t>
      </w:r>
      <w:r w:rsidR="008371F1" w:rsidRPr="008371F1">
        <w:rPr>
          <w:rFonts w:ascii="Times New Roman" w:hAnsi="Times New Roman" w:cs="Times New Roman"/>
          <w:sz w:val="24"/>
          <w:szCs w:val="24"/>
        </w:rPr>
        <w:t>, одна з них – яке навчання під час війни, навіщо. Вони також переживають</w:t>
      </w:r>
      <w:r w:rsidRPr="008371F1">
        <w:rPr>
          <w:rFonts w:ascii="Times New Roman" w:hAnsi="Times New Roman" w:cs="Times New Roman"/>
          <w:sz w:val="24"/>
          <w:szCs w:val="24"/>
        </w:rPr>
        <w:t xml:space="preserve"> </w:t>
      </w:r>
      <w:r w:rsidR="008371F1" w:rsidRPr="008371F1">
        <w:rPr>
          <w:rFonts w:ascii="Times New Roman" w:hAnsi="Times New Roman" w:cs="Times New Roman"/>
          <w:sz w:val="24"/>
          <w:szCs w:val="24"/>
        </w:rPr>
        <w:t xml:space="preserve"> ці події, по-своєму на них реагують і тут потрібні співпраця і спілкування  з батьками.</w:t>
      </w:r>
    </w:p>
    <w:p w:rsidR="008371F1" w:rsidRPr="008371F1" w:rsidRDefault="008371F1" w:rsidP="00390A0C">
      <w:pPr>
        <w:rPr>
          <w:rFonts w:ascii="Times New Roman" w:hAnsi="Times New Roman" w:cs="Times New Roman"/>
          <w:sz w:val="24"/>
          <w:szCs w:val="24"/>
        </w:rPr>
      </w:pPr>
    </w:p>
    <w:p w:rsidR="00BC0AC4" w:rsidRDefault="00BC0AC4" w:rsidP="00BC0AC4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>Уникайте  негативних оцінок, обліку відвідування, об’ємних домашніх завдань тощо — навчання повинно стати допомогою дитині, а не  черговим  хвилюванням. Коли ми повернемося до очного навчання, ми зможемо опанувати основне з навчальних програм</w:t>
      </w:r>
    </w:p>
    <w:p w:rsidR="008371F1" w:rsidRPr="008371F1" w:rsidRDefault="008371F1" w:rsidP="00BC0AC4">
      <w:pPr>
        <w:rPr>
          <w:rFonts w:ascii="Times New Roman" w:hAnsi="Times New Roman" w:cs="Times New Roman"/>
          <w:sz w:val="24"/>
          <w:szCs w:val="24"/>
        </w:rPr>
      </w:pP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 xml:space="preserve">Не забувайте про загальні правила дистанційного навчання та гігієну користування </w:t>
      </w:r>
      <w:proofErr w:type="spellStart"/>
      <w:r w:rsidRPr="008371F1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8371F1">
        <w:rPr>
          <w:rFonts w:ascii="Times New Roman" w:hAnsi="Times New Roman" w:cs="Times New Roman"/>
          <w:sz w:val="24"/>
          <w:szCs w:val="24"/>
        </w:rPr>
        <w:t>.</w:t>
      </w: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>Ставтеся з розумінням до дитячої розсіяності, неуважності й інертності під час онлайн-уроків.</w:t>
      </w: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 xml:space="preserve">Учителі мають підбадьорювати дітей, а не акцентувати увагу на негативі  на </w:t>
      </w:r>
      <w:proofErr w:type="spellStart"/>
      <w:r w:rsidRPr="008371F1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8371F1">
        <w:rPr>
          <w:rFonts w:ascii="Times New Roman" w:hAnsi="Times New Roman" w:cs="Times New Roman"/>
          <w:sz w:val="24"/>
          <w:szCs w:val="24"/>
        </w:rPr>
        <w:t>. А відволікатися варто лише на підтримку та турботу, а не на актуальні новини.</w:t>
      </w: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 xml:space="preserve">Навчання в такий складний час — це новий виклик для педагогів, але знайте, що безумовна любов до дітей та підтримка допоможе стабілізувати психологічний стан дитини. </w:t>
      </w:r>
    </w:p>
    <w:p w:rsidR="00BC0AC4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</w:p>
    <w:p w:rsidR="00D073E0" w:rsidRPr="008371F1" w:rsidRDefault="00BC0AC4" w:rsidP="00BC0AC4">
      <w:pPr>
        <w:rPr>
          <w:rFonts w:ascii="Times New Roman" w:hAnsi="Times New Roman" w:cs="Times New Roman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>Бережіть себе та близьких.</w:t>
      </w:r>
    </w:p>
    <w:sectPr w:rsidR="00D073E0" w:rsidRPr="008371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1"/>
    <w:rsid w:val="00390A0C"/>
    <w:rsid w:val="008371F1"/>
    <w:rsid w:val="00BC0AC4"/>
    <w:rsid w:val="00C50DC1"/>
    <w:rsid w:val="00D073E0"/>
    <w:rsid w:val="00D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8622"/>
  <w15:chartTrackingRefBased/>
  <w15:docId w15:val="{2BF23E43-51DF-4C17-AA46-BAEEE8A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2022-03-29T14:31:00Z</dcterms:created>
  <dcterms:modified xsi:type="dcterms:W3CDTF">2022-03-29T15:08:00Z</dcterms:modified>
</cp:coreProperties>
</file>