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sz w:val="36"/>
          <w:szCs w:val="36"/>
          <w:lang w:eastAsia="uk-UA"/>
        </w:rPr>
      </w:pPr>
      <w:bookmarkStart w:id="0" w:name="_GoBack"/>
      <w:bookmarkEnd w:id="0"/>
      <w:r w:rsidRPr="0099353D">
        <w:rPr>
          <w:rFonts w:ascii="Times New Roman" w:hAnsi="Times New Roman" w:cs="Times New Roman"/>
          <w:b/>
          <w:sz w:val="36"/>
          <w:szCs w:val="36"/>
          <w:lang w:eastAsia="uk-UA"/>
        </w:rPr>
        <w:t xml:space="preserve">Концепція розвитку </w:t>
      </w:r>
      <w:proofErr w:type="spellStart"/>
      <w:r w:rsidRPr="0099353D">
        <w:rPr>
          <w:rFonts w:ascii="Times New Roman" w:hAnsi="Times New Roman" w:cs="Times New Roman"/>
          <w:b/>
          <w:sz w:val="36"/>
          <w:szCs w:val="36"/>
          <w:lang w:eastAsia="uk-UA"/>
        </w:rPr>
        <w:t>Брідського</w:t>
      </w:r>
      <w:proofErr w:type="spellEnd"/>
      <w:r w:rsidRPr="0099353D">
        <w:rPr>
          <w:rFonts w:ascii="Times New Roman" w:hAnsi="Times New Roman" w:cs="Times New Roman"/>
          <w:b/>
          <w:sz w:val="36"/>
          <w:szCs w:val="36"/>
          <w:lang w:eastAsia="uk-UA"/>
        </w:rPr>
        <w:t xml:space="preserve"> закладу загальної середньої освіти І – ІІІ ступенів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Сучасна школа має створювати умови для саморозвитку, самоствердження, самореалізації особистості. Умови, за яких дитина може проявити не лише інтелектуальну компетентність, але й компетентність соціальну.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Головні ідеї концепції розвитку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Школа повинна забезпечувати комплексну програму розвитку дітей у системі безперервної освіти,доступність навчання для всіх дітей мікрорайону.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Будувати  освітній процес на основі глибокого всебічного вивчення особистості школяра шляхом ефективної роботи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психолого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соціальної служби в закладі, науково обґрунтованого діагностування, аналізу динаміки розвитку кожної дитини, створення відповідних умов для задоволення її зростаючих потреб і активної участі в житті соціуму.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Слід особливу увагу приділяти гармонійному розвитку, вихованню загальнолюдських цінностей, формуванню базової культури учнів, зміцненню здоров’я, наданню допомоги у саморозвитку кожного школяра.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Зміцнити зв’язки школи з дошкільними, позашкільними закладами як основою створення і розвитку єдиного педагогічного комплексу. Разом із тим здійснювати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багатопрофільність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та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різнорівневість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навчання, розробляти і відбирати найбільш ефективні технології навчання.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sz w:val="28"/>
          <w:szCs w:val="28"/>
          <w:lang w:eastAsia="uk-UA"/>
        </w:rPr>
        <w:t>Метою навчання в закладі освіти є при цьому виявлення і розвиток здібностей кожної дитини, формування духовно багатої , фізично розвиненої , творчо мислячої, конкурентоспроможної особистості – громадянина України.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548D837A" wp14:editId="53F9C273">
                <wp:extent cx="304800" cy="304800"/>
                <wp:effectExtent l="0" t="0" r="0" b="0"/>
                <wp:docPr id="8" name="AutoShape 1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JUUyj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Основними завданнями освітнього процесу є:</w:t>
      </w:r>
    </w:p>
    <w:p w:rsidR="00921FB2" w:rsidRPr="0099353D" w:rsidRDefault="00EE27AF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 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на першому ступені навчання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 продовжувати роботу, розпочату в дошкільних закладах під контролем логопеда,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психолого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педагогічної служби школи з урахуванням індивідуальних особливостей і деякої варіативності навчання.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 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на другому ступені навчання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 реалізувати базовий, до профільний компоненти навчання з наданням можливості вільного вибору напрямків варіативного компонента з правом переходу від одного додаткового курсу до іншого за умови збереження гнучкої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трирівневої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системи навчання відповідно до нахилів і здібностей та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психолого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соціального супроводу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навчально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виховного процесу, що коригує розвиток кожної дитини.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 на третьому ступені навчання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 здійснювати профільне навчання , що забезпечуватиме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наступно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перспективні зв’язки між загальною середньою і професійною освітою відповідно до обраного профілю.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Враховуючи особливості закладу, </w:t>
      </w:r>
      <w:r w:rsidR="006614BB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можливості і потреби наших здобувачів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головни</w:t>
      </w:r>
      <w:r w:rsidR="00921FB2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ми показником якості освітнього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процесу ми взяли рівень навчальних досягнень учнів, але не в рейтинговому його розумінні, а в динаміці порівняно з попередніми досягненнями самого учня. При цьому ми відстежуємо динаміку цього показн</w:t>
      </w:r>
      <w:r w:rsidR="00921FB2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ика із урахуванням здоров’я здобувача </w:t>
      </w:r>
      <w:r w:rsidR="00921FB2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>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його здібностей, рівня вихованості та вмотивованості , зайнятості в додатковій освіті.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2FA59B88" wp14:editId="7F4C7D81">
                <wp:extent cx="304800" cy="304800"/>
                <wp:effectExtent l="0" t="0" r="0" b="0"/>
                <wp:docPr id="7" name="AutoShape 2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FCraH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Шляхи реалізації концепції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Основний вектор реалізації - розвиток системи управління закладом, що включає наступне: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інтегрованість середовища школи 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гнучка взаємодія в педагогічному4 колективі;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оптимальне розв’язання педагогічних суперечностей;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створення комфортного психологічного середовища загалом;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забезпечення активної і скоординованої діяльності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учасників освітнього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процесу;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організаційна робота адміністрації закладу щодо формування педагогічного колективу однодумців;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досягнення організаційного ефекту шляхом спільної реалізаці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ї завдань, які містить </w:t>
      </w:r>
      <w:proofErr w:type="spellStart"/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прспектиивний</w:t>
      </w:r>
      <w:proofErr w:type="spellEnd"/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річний план роботи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школи та плани роботи її структурних підрозділів;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стимулювання фахового розвитку вчителів.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Переведення школи з режиму функціонування в режим розвитку – основне завдання реалізації концепції, що забезпечить;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Досягнення оп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тимальної відповідальності закладу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державним стандартам освіти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Активний пошук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внутрішкільних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резервів для підвищення надання 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якісних освітніх послуг в селі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до яких в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першу чергу відносяться: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підвищення рівня навченості учнів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відстеження 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результатів навчання та рейтингу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навчальних предметів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Виявлення додаткових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резер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вів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усіх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підсистем освітнього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процесу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Визначення слабких ланок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ліквідація яких підвищує еф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ективність освітнього процесу процесу 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Надання можливості 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для кожного побач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ити школу у комплексі, підвищення рівня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розвитку цілісної системи навчання і виховання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Оптимізація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управління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- Формування єдиних педагогічних вимог, своєрідних спільних « правил</w:t>
      </w:r>
      <w:r w:rsidR="00FD7001"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гри» для: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педагогічних працівників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обслуговуючого персоналу школи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для здобувачів освіти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для батьків здобувачів освіти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школи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Мотивацію та стимулювання новаторства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педагогів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За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лучення здобувачів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і бать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ків до </w:t>
      </w:r>
      <w:proofErr w:type="spellStart"/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співуправління</w:t>
      </w:r>
      <w:proofErr w:type="spellEnd"/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закладом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освіти.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477BA8C" wp14:editId="703C49EC">
                <wp:extent cx="304800" cy="304800"/>
                <wp:effectExtent l="0" t="0" r="0" b="0"/>
                <wp:docPr id="6" name="AutoShape 3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+0CPz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Головним законом нашого шкільного життя стає при цьому відоме правило: </w:t>
      </w:r>
      <w:r w:rsidR="00EE27AF"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 Ми не намагаємося стати кращими за інших, ми прагнемо стати кращим</w:t>
      </w:r>
      <w:r w:rsidR="00EE27AF"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нас сьогоднішніх»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Чим має бути цікава наш заклад освіти для здобувачів освіти</w:t>
      </w:r>
      <w:r w:rsidR="00FD7001"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і їх батьків</w:t>
      </w:r>
    </w:p>
    <w:p w:rsidR="0099353D" w:rsidRDefault="0099353D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На ринку освітніх послуг ми пропонуємо сьогодні: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з 1 класу збільшення годин на вивчення:</w:t>
      </w:r>
      <w:r w:rsidR="00FD7001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: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математика 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англійська мова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з 5 –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го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класу, </w:t>
      </w:r>
      <w:r w:rsidR="00EE27AF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збільшення годин на вивчення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:</w:t>
      </w:r>
    </w:p>
    <w:p w:rsidR="00FD7001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історії України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української мови</w:t>
      </w:r>
    </w:p>
    <w:p w:rsidR="00EE27AF" w:rsidRPr="0099353D" w:rsidRDefault="00EE27AF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географії</w:t>
      </w:r>
    </w:p>
    <w:p w:rsidR="00993166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біології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>- хімії</w:t>
      </w:r>
    </w:p>
    <w:p w:rsidR="00993166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математики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в ста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ршій школі збільшення годин на вивчення: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математики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української мови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хімії</w:t>
      </w:r>
    </w:p>
    <w:p w:rsidR="00993166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історії України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53ECE45C" wp14:editId="4201808D">
                <wp:extent cx="304800" cy="304800"/>
                <wp:effectExtent l="0" t="0" r="0" b="0"/>
                <wp:docPr id="5" name="AutoShape 4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YnVXd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Законами шкільного життя у нас є 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Дотримання встановлених правил та норм поведінки всіма у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часниками  освітнього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процесу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Високий рівень педагогічної майстерності вчителів однаково уважних у роботі з кожним учнем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Реальна оцінка рівня знань та поведінки дитини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Повністю кон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трольований освітній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процес, це подбають про кожного і повідомлять, якщо виникнуть проблеми з навчанням, проведуть консультації у разі необхідності, зателефонують якщо дитина погано себе почуває.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Можливість реалізувати свої здібності та уподобання в цікавих урочних та позаурочних заходах.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Змістовне проживання у школі кожного дня кожним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учасником освітнього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процесу.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Упровадження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інформаційно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комунікативних технологій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П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ідвищення рівня знання іноземної ( англійської)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мов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>- Вик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ористання </w:t>
      </w:r>
      <w:proofErr w:type="spellStart"/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здоров’язберігаючих</w:t>
      </w:r>
      <w:proofErr w:type="spellEnd"/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технологій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 xml:space="preserve">- Формування ключових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компетентностей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учнів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Визначаються та конкретизуються напрямки роботи з обдарованими учнями: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– Удосконалення творчого потенціалу вчителя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>- Організація роботи з обдарованими учнями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>– Постійний психологічний супровід усіх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учасників освітнього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процесу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br/>
        <w:t>– Робота з батьками, які прагнуть розвивати здібності своїх дітей.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4EAD86FA" wp14:editId="721FF1EB">
                <wp:extent cx="304800" cy="304800"/>
                <wp:effectExtent l="0" t="0" r="0" b="0"/>
                <wp:docPr id="4" name="AutoShape 5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39wAN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 кожному із зазначених напрямів розробляється система заходів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Відомі вчені Л. Виготський, А. Орлов, К.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Роджерс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К. Ушинський та інші доводять, що системно – творчою характеристикою освітнього процесу яка впливає на інші, є реалізацією у ньому тих чи інших принципів взаємодії людей.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Планують, організовують, оцінюють, коригують, аналізують, обирають технології люди які вступають у відносини і взаємодію з іншими 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людьми. В школі це вчителі, здобувачі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їх батьки, працівники обслуговуючого персоналу . Якості цих людських взаємодій і визначають в остаточному підсумку якості досягнутих результатів.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Тому робота з кадрами на всіх рівнях – основний тактичний прийом досягнення поставлених цілей 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Вважаю,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самоменеджмент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засобом підвищення ефективності своєї роботи як керівника і роботи школи в цілому. Давня мудрість говорить: « Не можна керувати іншими, якщо не вмієш керувати собою» Це мистецтво керувати собою, своїм часом, своєю життєдіяльністю, розвиватись і удо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сконалюватись опановую постійно.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4E90C10D" wp14:editId="224AF328">
                <wp:extent cx="304800" cy="304800"/>
                <wp:effectExtent l="0" t="0" r="0" b="0"/>
                <wp:docPr id="3" name="AutoShape 6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ieSwz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Це дозволить в перспективі: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витрачати менше часу на виконання щоденної роботи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поліпшити її організацію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отримувати від неї більше задоволення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підвищувати кваліфікацію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досягнути намічених цілей найкоротшим шляхом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В. О. Сухомлинський в свій час говорив, що 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« Добр</w:t>
      </w:r>
      <w:r w:rsidR="00993166"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е управляти освітнім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процесом - це означає досконало володіти наукою, майстерністю та мистецтвом навчання і виховання».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Крім того, вважаю однією з найважливіших функцій керівника школи – </w:t>
      </w:r>
      <w:proofErr w:type="spellStart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представницьку.Це</w:t>
      </w:r>
      <w:proofErr w:type="spellEnd"/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складова управлінської діяльності в результаті якої вдається представляти шко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лу, педагогічний колектив, здобувачів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на будь – якому рівні, розкривати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їх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досягнення в навчанні і вихов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анні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популяризувати роботу школи.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Активно співпрацюю із засобами масової інформації, громадськими організаціями, депутатами рад усіх рівнів.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05EFA6F" wp14:editId="46BA30F1">
                <wp:extent cx="304800" cy="304800"/>
                <wp:effectExtent l="0" t="0" r="0" b="0"/>
                <wp:docPr id="2" name="AutoShape 7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Zo7lH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Постійно дбаємо про формування по</w:t>
      </w:r>
      <w:r w:rsidR="00993166"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зитивного іміджу школи, використовуємо для </w:t>
      </w: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цього усі можливі ресурси:</w:t>
      </w:r>
    </w:p>
    <w:p w:rsidR="00FD7001" w:rsidRPr="0099353D" w:rsidRDefault="00993166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громадськості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батьків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 участь у благодійних і грантових проектах.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noProof/>
          <w:color w:val="21212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6FF4655D" wp14:editId="0DE19C7F">
                <wp:extent cx="304800" cy="304800"/>
                <wp:effectExtent l="0" t="0" r="0" b="0"/>
                <wp:docPr id="1" name="AutoShape 8" descr="/Files/images/razdeliteli/6fff051af5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/Files/images/razdeliteli/6fff051af51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kGVV+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Очікувані результати реалізації положень концепції розвитку школи: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 </w:t>
      </w: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випускник школи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 – це духовно розвинена особистість із високими моральними якостями, підготовлена до повноцінної життєдіяльності, має ґрунтовні знання, соціально активна, творчо спрямована, здатна до самовизначення і самореалізації;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 </w:t>
      </w:r>
      <w:r w:rsidR="00993166"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заклад освіти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 має свій неповторний імідж серед </w:t>
      </w:r>
      <w:r w:rsidR="00993166"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закладів освіти </w:t>
      </w:r>
      <w:r w:rsidRPr="0099353D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D7001" w:rsidRPr="0099353D" w:rsidRDefault="00FD7001" w:rsidP="0099353D">
      <w:pPr>
        <w:pStyle w:val="a3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99353D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- випускники пишаються своєю школою, школа пишається своїми випускниками.</w:t>
      </w:r>
    </w:p>
    <w:p w:rsidR="00B36CFF" w:rsidRPr="0099353D" w:rsidRDefault="00B36CFF" w:rsidP="009935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6CFF" w:rsidRPr="00993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1"/>
    <w:rsid w:val="006614BB"/>
    <w:rsid w:val="00921FB2"/>
    <w:rsid w:val="00993166"/>
    <w:rsid w:val="0099353D"/>
    <w:rsid w:val="00A335B2"/>
    <w:rsid w:val="00B36CFF"/>
    <w:rsid w:val="00EE27AF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5571</Words>
  <Characters>3176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2021-02-10T11:21:00Z</cp:lastPrinted>
  <dcterms:created xsi:type="dcterms:W3CDTF">2022-01-24T12:40:00Z</dcterms:created>
  <dcterms:modified xsi:type="dcterms:W3CDTF">2022-01-24T12:40:00Z</dcterms:modified>
</cp:coreProperties>
</file>