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70" w:rsidRPr="00E24EF3" w:rsidRDefault="00473670" w:rsidP="00473670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засідання №2</w:t>
      </w:r>
    </w:p>
    <w:p w:rsidR="00473670" w:rsidRPr="00E24EF3" w:rsidRDefault="00232BEE" w:rsidP="00473670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 учителів суспільно</w:t>
      </w:r>
      <w:r w:rsidR="00473670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-філологічного циклу</w:t>
      </w:r>
    </w:p>
    <w:p w:rsidR="00473670" w:rsidRPr="00E24EF3" w:rsidRDefault="00473670" w:rsidP="00473670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Боярської загальноосвітньої школи І-ІІІ ст. №4</w:t>
      </w:r>
    </w:p>
    <w:p w:rsidR="00473670" w:rsidRPr="00E24EF3" w:rsidRDefault="00473670" w:rsidP="00473670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31.10 201</w:t>
      </w:r>
      <w:r w:rsidRPr="00E24EF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473670" w:rsidRPr="00E24EF3" w:rsidRDefault="00473670" w:rsidP="004736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Присутні: усі члени МО</w:t>
      </w:r>
    </w:p>
    <w:p w:rsidR="00232BEE" w:rsidRPr="00E24EF3" w:rsidRDefault="00232BEE" w:rsidP="00232BE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24EF3">
        <w:rPr>
          <w:rFonts w:ascii="Times New Roman" w:hAnsi="Times New Roman" w:cs="Times New Roman"/>
          <w:b/>
          <w:i/>
          <w:sz w:val="24"/>
          <w:szCs w:val="24"/>
          <w:lang w:val="uk-UA"/>
        </w:rPr>
        <w:t>Основні питання до розгляду:</w:t>
      </w:r>
    </w:p>
    <w:p w:rsidR="00232BEE" w:rsidRPr="00E24EF3" w:rsidRDefault="00232BEE" w:rsidP="00232BE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1.Опрацювання нормативно-правових документів про застосування  української мови:</w:t>
      </w:r>
    </w:p>
    <w:p w:rsidR="00232BEE" w:rsidRPr="00E24EF3" w:rsidRDefault="00232BEE" w:rsidP="00232BE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«Про забезпечення функціонування української мови як державної»</w:t>
      </w:r>
    </w:p>
    <w:p w:rsidR="00232BEE" w:rsidRPr="00E24EF3" w:rsidRDefault="00232BEE" w:rsidP="00232BE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Лист МОН «Про застосування  української мови в освітньому процесі»</w:t>
      </w:r>
    </w:p>
    <w:p w:rsidR="00097D98" w:rsidRPr="00E24EF3" w:rsidRDefault="00232BEE" w:rsidP="00232BEE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 МОН «Про впровадження нової редакції Українського правопису»</w:t>
      </w:r>
    </w:p>
    <w:p w:rsidR="00232BEE" w:rsidRPr="00E24EF3" w:rsidRDefault="00232BEE" w:rsidP="00232BEE">
      <w:pPr>
        <w:pStyle w:val="msonospacing0"/>
        <w:spacing w:before="0" w:beforeAutospacing="0" w:after="0" w:afterAutospacing="0"/>
        <w:rPr>
          <w:lang w:val="uk-UA"/>
        </w:rPr>
      </w:pPr>
    </w:p>
    <w:p w:rsidR="00036D4B" w:rsidRPr="00E24EF3" w:rsidRDefault="00AB5366" w:rsidP="00232BE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232BEE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.Ознайомлення з  Положення</w:t>
      </w:r>
      <w:r w:rsidR="00952ABC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232BEE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атестацію педагогічних працівників.</w:t>
      </w:r>
      <w:r w:rsidR="00067282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32BEE" w:rsidRPr="00E24EF3" w:rsidRDefault="00232BEE" w:rsidP="00232BE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 самоосвіти та удосконалення професійної компетентності творчого учителя</w:t>
      </w:r>
    </w:p>
    <w:p w:rsidR="00232BEE" w:rsidRPr="00E24EF3" w:rsidRDefault="00AB5366" w:rsidP="00232BEE">
      <w:pPr>
        <w:pStyle w:val="msonospacing0"/>
        <w:spacing w:before="0" w:beforeAutospacing="0" w:after="0" w:afterAutospacing="0"/>
        <w:rPr>
          <w:lang w:val="uk-UA"/>
        </w:rPr>
      </w:pPr>
      <w:r w:rsidRPr="00E24EF3">
        <w:rPr>
          <w:lang w:val="uk-UA"/>
        </w:rPr>
        <w:t>3</w:t>
      </w:r>
      <w:r w:rsidR="00232BEE" w:rsidRPr="00E24EF3">
        <w:rPr>
          <w:lang w:val="uk-UA"/>
        </w:rPr>
        <w:t>. Про підсумки проведення І етапу Всеукраїнських олімпіад із предметів суспільно-гуманітарного циклу та конкурсу знавців рідної  мови імені   П. Яцика.</w:t>
      </w:r>
    </w:p>
    <w:p w:rsidR="00232BEE" w:rsidRPr="00E24EF3" w:rsidRDefault="00232BEE" w:rsidP="00232BEE">
      <w:pPr>
        <w:pStyle w:val="msonospacing0"/>
        <w:spacing w:before="0" w:beforeAutospacing="0" w:after="0" w:afterAutospacing="0"/>
        <w:rPr>
          <w:lang w:val="uk-UA"/>
        </w:rPr>
      </w:pPr>
      <w:r w:rsidRPr="00E24EF3">
        <w:rPr>
          <w:lang w:val="uk-UA"/>
        </w:rPr>
        <w:t>Робота з обдарованими дітьми. Методи й прийоми навчальної мотивації учнів.</w:t>
      </w:r>
    </w:p>
    <w:p w:rsidR="00232BEE" w:rsidRPr="00E24EF3" w:rsidRDefault="00232BEE" w:rsidP="00232BEE">
      <w:pPr>
        <w:pStyle w:val="msonospacing0"/>
        <w:spacing w:before="0" w:beforeAutospacing="0" w:after="0" w:afterAutospacing="0"/>
      </w:pPr>
    </w:p>
    <w:p w:rsidR="002A305B" w:rsidRPr="00E24EF3" w:rsidRDefault="00865EAD" w:rsidP="00232BEE">
      <w:pPr>
        <w:tabs>
          <w:tab w:val="left" w:pos="93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E24EF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232BEE" w:rsidRPr="00E24EF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A305B" w:rsidRPr="00E24EF3">
        <w:rPr>
          <w:sz w:val="24"/>
          <w:szCs w:val="24"/>
          <w:lang w:val="uk-UA"/>
        </w:rPr>
        <w:t xml:space="preserve"> </w:t>
      </w:r>
      <w:r w:rsidR="002A305B" w:rsidRPr="00E24EF3">
        <w:rPr>
          <w:rFonts w:ascii="Times New Roman" w:hAnsi="Times New Roman" w:cs="Times New Roman"/>
          <w:sz w:val="24"/>
          <w:szCs w:val="24"/>
          <w:lang w:val="uk-UA"/>
        </w:rPr>
        <w:t>Обговорення та затвердження плану заходів до Дня української писемності</w:t>
      </w:r>
    </w:p>
    <w:p w:rsidR="00232BEE" w:rsidRPr="00E24EF3" w:rsidRDefault="002A305B" w:rsidP="00232BEE">
      <w:pPr>
        <w:tabs>
          <w:tab w:val="left" w:pos="93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E24EF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232BEE" w:rsidRPr="00E24EF3">
        <w:rPr>
          <w:rFonts w:ascii="Times New Roman" w:hAnsi="Times New Roman" w:cs="Times New Roman"/>
          <w:sz w:val="24"/>
          <w:szCs w:val="24"/>
          <w:lang w:val="uk-UA"/>
        </w:rPr>
        <w:t>Про організацію проведення  Всеукраїнського тижня права</w:t>
      </w:r>
    </w:p>
    <w:p w:rsidR="00232BEE" w:rsidRPr="00E24EF3" w:rsidRDefault="00865EAD" w:rsidP="00232BE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4EF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32BEE" w:rsidRPr="00E24EF3">
        <w:rPr>
          <w:rFonts w:ascii="Times New Roman" w:hAnsi="Times New Roman" w:cs="Times New Roman"/>
          <w:sz w:val="24"/>
          <w:szCs w:val="24"/>
          <w:lang w:val="uk-UA"/>
        </w:rPr>
        <w:t>. Науково-дослідницька робота з Правознавства як вид позакласної діяльності</w:t>
      </w:r>
    </w:p>
    <w:p w:rsidR="00232BEE" w:rsidRPr="00E24EF3" w:rsidRDefault="00865EAD" w:rsidP="00232BE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4EF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232BEE" w:rsidRPr="00E24EF3">
        <w:rPr>
          <w:rFonts w:ascii="Times New Roman" w:hAnsi="Times New Roman" w:cs="Times New Roman"/>
          <w:sz w:val="24"/>
          <w:szCs w:val="24"/>
          <w:lang w:val="uk-UA"/>
        </w:rPr>
        <w:t>. Методичний калейдоскоп ( за матеріалами фахових видань)</w:t>
      </w:r>
    </w:p>
    <w:p w:rsidR="00C62AEC" w:rsidRPr="00E24EF3" w:rsidRDefault="00C62AEC">
      <w:pPr>
        <w:rPr>
          <w:b/>
          <w:sz w:val="24"/>
          <w:szCs w:val="24"/>
          <w:lang w:val="uk-UA"/>
        </w:rPr>
      </w:pPr>
    </w:p>
    <w:p w:rsidR="00C62AEC" w:rsidRPr="00E24EF3" w:rsidRDefault="00952ABC" w:rsidP="00C62AE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C62AEC" w:rsidRPr="00E24EF3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="00C62AEC" w:rsidRPr="00E24E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62AEC" w:rsidRPr="00E24EF3">
        <w:rPr>
          <w:rFonts w:ascii="Times New Roman" w:hAnsi="Times New Roman" w:cs="Times New Roman"/>
          <w:sz w:val="24"/>
          <w:szCs w:val="24"/>
          <w:lang w:val="uk-UA"/>
        </w:rPr>
        <w:t>Шелтушеву</w:t>
      </w:r>
      <w:proofErr w:type="spellEnd"/>
      <w:r w:rsidR="00C62AEC" w:rsidRPr="00E24EF3">
        <w:rPr>
          <w:rFonts w:ascii="Times New Roman" w:hAnsi="Times New Roman" w:cs="Times New Roman"/>
          <w:sz w:val="24"/>
          <w:szCs w:val="24"/>
          <w:lang w:val="uk-UA"/>
        </w:rPr>
        <w:t xml:space="preserve"> К.С. з </w:t>
      </w:r>
      <w:r w:rsidR="00CF4C88" w:rsidRPr="00E24EF3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інформацією щодо </w:t>
      </w:r>
      <w:r w:rsidR="00C62AEC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F4C88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нормативно-правових документів</w:t>
      </w:r>
      <w:r w:rsidR="00C62AEC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застосування  української мови:</w:t>
      </w:r>
    </w:p>
    <w:p w:rsidR="00C62AEC" w:rsidRPr="00E24EF3" w:rsidRDefault="00C62AEC" w:rsidP="00C62AE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«Про забезпечення функціонування української мови як державної»</w:t>
      </w:r>
    </w:p>
    <w:p w:rsidR="0075273C" w:rsidRPr="00E24EF3" w:rsidRDefault="00C62AEC" w:rsidP="00DE4E1F">
      <w:pPr>
        <w:jc w:val="both"/>
        <w:rPr>
          <w:sz w:val="24"/>
          <w:szCs w:val="24"/>
          <w:lang w:val="uk-UA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Лист МОН</w:t>
      </w:r>
      <w:r w:rsidR="001816CA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№1(958)від 17.09.19</w:t>
      </w: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застосування  української мови в освітньому процесі»</w:t>
      </w:r>
      <w:r w:rsidR="00DE4E1F" w:rsidRPr="00E24EF3">
        <w:rPr>
          <w:sz w:val="24"/>
          <w:szCs w:val="24"/>
          <w:lang w:val="uk-UA"/>
        </w:rPr>
        <w:t xml:space="preserve"> </w:t>
      </w:r>
    </w:p>
    <w:p w:rsidR="00DE4E1F" w:rsidRPr="00E24EF3" w:rsidRDefault="00DE4E1F" w:rsidP="00DE4E1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 липня 2019 року набрав чинності Закон України «Про забезпечення функціонування української мови як державної», стаття 21 «Державна мова у сфері освіти» якого повністю відображає зміст статті 7 «Мова освіти» Закону України «Про освіту», якою встановлено, що мовою осві</w:t>
      </w:r>
      <w:r w:rsidR="008277B6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тнього процесу є державна мова.</w:t>
      </w:r>
    </w:p>
    <w:p w:rsidR="00DE4E1F" w:rsidRPr="00E24EF3" w:rsidRDefault="00DE4E1F" w:rsidP="00DE4E1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рішенні Конституційного Суду України від 16 липня 2019 року № 10-p/2019 про визнання Закону України «Про освіту» таким, що повністю відповідає Конституції</w:t>
      </w:r>
      <w:r w:rsidR="008277B6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України, чітко зазначено, що «українська мова як державна є обов'язковою на всій території України у державній сфері, а також в публічних сферах суспільного життя, у тому числі у сфері освіти», а також підкреслюється, що «мова - унікальний феномен, що є засобом соціалізації. формою реалізації потенціалу кожної людини, а знання державної мови сприяє соціалізації особи та є засобом запобігання дискримінації».</w:t>
      </w:r>
    </w:p>
    <w:p w:rsidR="00DE4E1F" w:rsidRPr="00E24EF3" w:rsidRDefault="008277B6" w:rsidP="00DE4E1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Українська мова як державна</w:t>
      </w:r>
      <w:r w:rsidR="00DE4E1F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складовою конституційного ладу держави нарівні з її територією, столицею, державними символами». Тому незастосування державної мови відповідно до вимог закону, зокрема в освітній сфері, є зневагою до державної мови, порушенням приписів Конституц</w:t>
      </w: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ії України, що є неприпустимим.</w:t>
      </w:r>
    </w:p>
    <w:p w:rsidR="00DE4E1F" w:rsidRPr="00E24EF3" w:rsidRDefault="00DE4E1F" w:rsidP="00DE4E1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статті 12 Закону України «Про забезпечення функціонування української мови як державної» робочою мовою діяльності органів</w:t>
      </w:r>
      <w:r w:rsidR="0075273C" w:rsidRPr="00E24EF3">
        <w:rPr>
          <w:sz w:val="24"/>
          <w:szCs w:val="24"/>
          <w:lang w:val="uk-UA"/>
        </w:rPr>
        <w:t xml:space="preserve"> </w:t>
      </w:r>
      <w:r w:rsidR="0075273C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влади і закладів освіти є державна мова, а з</w:t>
      </w: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гідно із статтею 9 цього ж Закону володіти державною мовою та застосовувати її під час виконання с</w:t>
      </w:r>
      <w:r w:rsidR="0075273C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лужбових обов'язків зобов'язані</w:t>
      </w: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керівники закл</w:t>
      </w:r>
      <w:r w:rsidR="0075273C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адів освіти всіх форм власності та усі  педагогічні працівники.</w:t>
      </w:r>
    </w:p>
    <w:p w:rsidR="00DE4E1F" w:rsidRPr="00E24EF3" w:rsidRDefault="00DE4E1F" w:rsidP="00DE4E1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Державна мова має використовуватися в рамках освітнього процесу, під час проведення навчальних занять (крім занять з навчальних предметів, які згідно з освітньою програмою закладу освіти викладаються іноземними мовами або мовами корінних народів і національних меншин), у спілкуванні вчителів, викладачів, іншого персоналу закладів освіти як зі здобувачами освіти </w:t>
      </w:r>
      <w:r w:rsidR="008277B6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(вихованцями), так і між собою.</w:t>
      </w:r>
    </w:p>
    <w:p w:rsidR="00DE4E1F" w:rsidRPr="00E24EF3" w:rsidRDefault="00DE4E1F" w:rsidP="00DE4E1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 час організації освітнього процесу незалежно від його форми (урок, лекція, практичне, семінарське заняття, гурткова робота тощо) необхідно використовувати навчальні матеріали, виготовлені державною мовою (крім занять з навчальних предметів, які згідно з освітньою програмою закладу освіти викладаються іноземними мовами або мовами корінних </w:t>
      </w:r>
      <w:r w:rsidR="008277B6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народів і національних меншин).</w:t>
      </w:r>
    </w:p>
    <w:p w:rsidR="00DE4E1F" w:rsidRPr="00E24EF3" w:rsidRDefault="00DE4E1F" w:rsidP="00DE4E1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Представникам корінних народів і національних меншин України гарантується право навчатися рідною мовою поряд з державною мовою в класах (групах), створених відповідно до частини першої статті 7 Закону України «Про освіту» та частини першої статті 21 Закону України «Про забезпечення функціонування української мови як державної».</w:t>
      </w:r>
    </w:p>
    <w:p w:rsidR="00DE4E1F" w:rsidRPr="00E24EF3" w:rsidRDefault="00DE4E1F" w:rsidP="00DE4E1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Враховуючи освітні запити учнів та їхніх батьків, кадровий потенціал і матеріально-технічне забезпечення, заклад освіти розробляє та використовує в освітній діяльності освітню програму на кожному рівні (циклі) повної загальної середньої освіти або наскрізну освітню програму з відповідним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мовним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компонентом (без вивчення/із вивченням мови національної меншини, вивченням однієї чи кількох іноземних мов тощо). Таким чином, згідно з освітньою програмою закладу освіти під час проведення навчальних занять із навчальних предметів, які викладаються іноземними мовами або мовами національних меншин, застосовується відповідна мова поряд з дер</w:t>
      </w:r>
      <w:r w:rsidR="008277B6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жавною мовою.</w:t>
      </w:r>
    </w:p>
    <w:p w:rsidR="00C62AEC" w:rsidRPr="00E24EF3" w:rsidRDefault="0075273C" w:rsidP="00DE4E1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Водночас наголошено н</w:t>
      </w:r>
      <w:r w:rsidR="00DE4E1F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вагомості популяризації переваг вивчення державної мови та оволодіння нею на високому рівні усіма здобувачами освіти незалежно від національного походження, що є однією з важливих умов повноцінної реалізації їхніх конституційних прав в Україні.</w:t>
      </w:r>
    </w:p>
    <w:p w:rsidR="00FC0E10" w:rsidRPr="00E24EF3" w:rsidRDefault="00FC0E10" w:rsidP="00DE4E1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Ухвалили:</w:t>
      </w: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час організації освітнього процесу ,а також у спілкуванні як зі здобувачами освіти (вихованцями), так і між собою користуватись державною мовою.</w:t>
      </w:r>
    </w:p>
    <w:p w:rsidR="00E855C8" w:rsidRPr="00E24EF3" w:rsidRDefault="00B22DD8" w:rsidP="002A2264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Слухали:</w:t>
      </w: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Тарасенко С.М. </w:t>
      </w:r>
      <w:r w:rsidR="0075273C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FC0E10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5273C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яка ознайомила членів МО з </w:t>
      </w: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62AEC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</w:t>
      </w:r>
      <w:r w:rsidR="0075273C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ом </w:t>
      </w:r>
      <w:r w:rsidR="00C62AEC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МОН </w:t>
      </w:r>
      <w:r w:rsidR="001816CA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№1033 від 29.07.19 </w:t>
      </w:r>
      <w:r w:rsidR="00C62AEC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 впровадження нової редакції Українського правопису»</w:t>
      </w: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основні зміни до правопису</w:t>
      </w:r>
      <w:r w:rsidR="00BC24CC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також з переліком основних змін :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Фемінітиви</w:t>
      </w:r>
      <w:proofErr w:type="spellEnd"/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Утворення жіночих форм іменників, які раніше існували в чоловічому роді, тепер правило, а не просто забаганки феміністок. Нові слова утворюють за допомогою суфіксів -к, -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иц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(я), -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(я) та -ес.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БУЛО Автор, директор, міністр, майстер, філолог, член, пілот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СТАЛО Авторка, директорка,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міністерка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майстриня, 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філологиня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членкиня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пілотеса</w:t>
      </w:r>
      <w:proofErr w:type="spellEnd"/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Вживання літери «и» на початку слова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проекті нового правопису надається перевага літері «і», однак перед приголосними  «н»  та  «р» можливі два варіанти написання. «И» на початку слова вживаємо у деяких власних назвах і словах тюркського походження: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ийбе́н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ир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Ич-оба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́, Кім Чен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БУЛО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ірій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ірод</w:t>
      </w:r>
      <w:r w:rsidR="007101A0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ирій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СТАЛО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ірій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ирод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ірод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художніх текстах допускатиметься заміна і на и в кінці слів під час відмінювання. Більше не помилка, казати як століття тому «нема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совісти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або «забагато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мужности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».И вживатимуть на початку деяких вигуків і часток: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ич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який хитрий, слова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икати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,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икання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похідних від цих слів.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БУЛО Безкрайності, меншості, свіжості, радості 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СТАЛО</w:t>
      </w:r>
      <w:r w:rsidR="00BC24CC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Безкрайности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(безкрайності),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меншости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(меншості),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свіжости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(свіжості),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радости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(радості)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 «Т» замість «ф»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Пропонується кілька варіантів написання слів грецького походження, де зазвичай звук [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] передають літерою «ф». Тепер можна використовувати букву «т» замість «ф».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БУЛО</w:t>
      </w:r>
      <w:r w:rsidR="00BC24CC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Кафедра, міфологія, ефір, Афіни, анафема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СТАЛО</w:t>
      </w:r>
      <w:r w:rsidR="00BC24CC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Катедра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кафедра,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мітологія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міфологія,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етер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ефір,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Атени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Афіни,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анатема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анафема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Більше «ґ» у словах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Новий правопис пропонує розширити застосування «ґ» в іноземних власних назвах і деяких іменах. Передавати звук [g] тепер можна двома способами: як через «г», так і завдяки «ґ».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БУЛО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Гуллівер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Гете, Гонгадзе, Гарсія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СТАЛО</w:t>
      </w:r>
      <w:r w:rsidR="00BC24CC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101A0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Ґуллівер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Гуллівер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Ґете і Гете, Ґонґадзе і Гонгадзе, Ґарсія і Гарсія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Йотування повертається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Звук [j] у сполученні з голосними буде передаватись тільки буквами «є», «ї», «ю», «я».</w:t>
      </w:r>
    </w:p>
    <w:p w:rsidR="00E855C8" w:rsidRPr="00E24EF3" w:rsidRDefault="007101A0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БУЛО</w:t>
      </w:r>
      <w:r w:rsidR="00BC24CC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Проект, проекція, фойє</w:t>
      </w:r>
      <w:r w:rsidR="00E855C8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E855C8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фоє</w:t>
      </w:r>
      <w:proofErr w:type="spellEnd"/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У словах, запозиченнях із давньогрецької мови, буквосполучення «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au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тепер можна передавати не тільки через «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ау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а і як «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БУЛО Пауза, фауна, аудиторія, аудієнція, лауреат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СТАЛО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Павза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пауза, фавна і фауна, авдиторія і аудиторія,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авдієнція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аудієнція,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лавреат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лауреат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Ніяких апострофів і тире для «пів»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Числівник «пів» зі значенням «половина» з іменником у формі родового відмінка однини пишеться тільки окремо.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БУЛО </w:t>
      </w:r>
      <w:r w:rsidR="00BC24CC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Півогірка, півгодини, пів’яблука, пів-України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СТАЛО</w:t>
      </w:r>
      <w:r w:rsidR="00BC24CC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Пів огірка, пів години, пів яблука, пів України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Разом з «пів» писатимуться лише ті слова у називному відмінку, що виражають єдине поняття: «півострів», «півзахист», «півкуля» або «півоберт».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Менше дефісів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Новий правопис пропонує слова з першими іноземними частками писати разом. Зараз частина з них пишеться разом, а частина через дефіс.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БУЛО Поп-музика, веб-сторінка, прес-конференція, екс-президент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СТАЛО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Попмузика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вебсторінка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пресконференція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експрезидент</w:t>
      </w:r>
      <w:proofErr w:type="spellEnd"/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Ніякої «Вкраїни»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Тепер правильна форма лише одна і це: Україна.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 Більше демократії</w:t>
      </w:r>
    </w:p>
    <w:p w:rsidR="00E855C8" w:rsidRPr="00E24EF3" w:rsidRDefault="00BC24CC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E855C8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великої букви пишуться офіційні назви найвищих державних посад України, міжнародних посад: Президент України, Генеральний прокурор України.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Але в неофіційних текстах ці назви пишуться з малої букви: вибори президента; генеральний прокурор України; приїзд королеви.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 Складені назви інформаційних агентств тепер варто писати без лапок.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БУЛО</w:t>
      </w:r>
      <w:r w:rsidR="00FC0E10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Інформаційне агентство «Главком», агентство «Франс Пресс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СТАЛО</w:t>
      </w:r>
      <w:r w:rsidR="00FC0E10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Інформаційне агентство Главком, агентство Франс Пресс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 назв сайтів, якщо поруч із назвою є родове слово – тоді лапки використовуються і назва пишеться з великої літери: сайт «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Вікіпедія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соціальна мережа «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Фейсбук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». Якщо ж родового слова немає – назва пишеться з маленької літери і без лапок: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гугл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твітер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C0E10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 Правильне вживання «й», «і», «та»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Коли слово закінчується на голосний, а наступне починається на голосний/приголосний, варто вживати «й»: Олена й Андрій; на траві й квітах роса, висока ймовірність, вона йде.</w:t>
      </w:r>
      <w:r w:rsidR="00FC0E10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Водночас для зіставлення понять використовується «і»: дні і ночі, батьки і діти, правда і кривда, просте і складне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речення.Після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букв й, я, ю, є, ї вживаємо єднальні сполучники «і» або «та»: зелений гай і широка долина / зелений гай та широка долина, теорія і практика перекладу / теорія та практика перекладу.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 Вживання «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архі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-» «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архи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-» у назвах церковних звань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БУЛО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Архієрей,архімандрит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архістратиг</w:t>
      </w:r>
      <w:proofErr w:type="spellEnd"/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СТАЛО Архієрей і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архиєрей,архімандрит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архимандрит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архістратиг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архистратиг</w:t>
      </w:r>
      <w:proofErr w:type="spellEnd"/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14. Назви українських свят 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назвах історичних подій, епох, календарних періодів і свят з великої букви пишемо перше (або єдине) слово і власні назви з великої букви. У назвах українських свят всі слова пишемо з великої літери .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БУЛО День незалежності України, День соборності  України</w:t>
      </w:r>
    </w:p>
    <w:p w:rsidR="00E855C8" w:rsidRPr="00E24EF3" w:rsidRDefault="00E855C8" w:rsidP="00E855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СТАЛО</w:t>
      </w:r>
      <w:r w:rsidR="00E91059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День Незалежності України, День Соборності України</w:t>
      </w:r>
    </w:p>
    <w:p w:rsidR="00952ABC" w:rsidRPr="00E24EF3" w:rsidRDefault="00952ABC" w:rsidP="00C62AEC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Ухвалили:</w:t>
      </w:r>
      <w:r w:rsidR="00FC0E10" w:rsidRPr="00E24E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C0E10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 взяти до відома</w:t>
      </w:r>
    </w:p>
    <w:p w:rsidR="00952ABC" w:rsidRPr="00E24EF3" w:rsidRDefault="00952ABC" w:rsidP="00952ABC">
      <w:pPr>
        <w:pStyle w:val="msonospacing0"/>
        <w:spacing w:before="0" w:beforeAutospacing="0" w:after="0" w:afterAutospacing="0"/>
        <w:rPr>
          <w:lang w:val="uk-UA"/>
        </w:rPr>
      </w:pPr>
      <w:r w:rsidRPr="00E24EF3">
        <w:rPr>
          <w:b/>
          <w:lang w:val="uk-UA"/>
        </w:rPr>
        <w:t xml:space="preserve">2.Слухали: </w:t>
      </w:r>
      <w:proofErr w:type="spellStart"/>
      <w:r w:rsidRPr="00E24EF3">
        <w:rPr>
          <w:b/>
          <w:lang w:val="uk-UA"/>
        </w:rPr>
        <w:t>Титик</w:t>
      </w:r>
      <w:proofErr w:type="spellEnd"/>
      <w:r w:rsidRPr="00E24EF3">
        <w:rPr>
          <w:b/>
          <w:lang w:val="uk-UA"/>
        </w:rPr>
        <w:t xml:space="preserve"> Г.О. </w:t>
      </w:r>
      <w:r w:rsidRPr="00E24EF3">
        <w:rPr>
          <w:lang w:val="uk-UA"/>
        </w:rPr>
        <w:t>про проведення заходів до Дня української писемності</w:t>
      </w:r>
    </w:p>
    <w:p w:rsidR="00952ABC" w:rsidRPr="00E24EF3" w:rsidRDefault="00952ABC" w:rsidP="00952ABC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36D4B" w:rsidRPr="00E24EF3" w:rsidRDefault="00952ABC" w:rsidP="00952AB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Ухвалили:</w:t>
      </w:r>
      <w:r w:rsidR="00036D4B" w:rsidRPr="00E24E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36D4B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Учителям української мови організувати</w:t>
      </w:r>
      <w:r w:rsidR="00036D4B" w:rsidRPr="00E24E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36D4B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учнів </w:t>
      </w:r>
      <w:r w:rsidR="00795E2F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036D4B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класів до проведення радіопередачі та </w:t>
      </w:r>
      <w:r w:rsidR="00795E2F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учнів 7,8 класів до </w:t>
      </w:r>
      <w:r w:rsidR="00036D4B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випуску стінгазет про українську м</w:t>
      </w:r>
      <w:r w:rsidR="00795E2F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ову, організувати учнів 11 класів</w:t>
      </w:r>
      <w:r w:rsidR="00036D4B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участі у Всеукраїнському диктанті єдності.</w:t>
      </w:r>
    </w:p>
    <w:p w:rsidR="00100ECC" w:rsidRPr="00E24EF3" w:rsidRDefault="00952ABC" w:rsidP="00100EC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</w:t>
      </w:r>
      <w:r w:rsidR="00100ECC" w:rsidRPr="00E24EF3">
        <w:rPr>
          <w:sz w:val="24"/>
          <w:szCs w:val="24"/>
        </w:rPr>
        <w:t xml:space="preserve"> </w:t>
      </w:r>
      <w:r w:rsidR="00100ECC" w:rsidRPr="00E24E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Слухали:</w:t>
      </w:r>
      <w:r w:rsidR="00100ECC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00ECC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Титик</w:t>
      </w:r>
      <w:proofErr w:type="spellEnd"/>
      <w:r w:rsidR="00100ECC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Г.О. про атестацію педагогічних працівників (членів МО) та про організацію  самоосвіти та удосконалення професійної компетентності творчого учителя</w:t>
      </w:r>
    </w:p>
    <w:p w:rsidR="00100ECC" w:rsidRPr="00E24EF3" w:rsidRDefault="00100ECC" w:rsidP="00100EC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Самоосвіта вчителя є основною формою підвищення педагогічної компетентності, яка складається з удосконалення знань та узагальнення педагогічного досвіду шляхом цілеспрямованої самоосвітньої роботи.</w:t>
      </w:r>
    </w:p>
    <w:p w:rsidR="00100ECC" w:rsidRPr="00E24EF3" w:rsidRDefault="00100ECC" w:rsidP="00100EC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Шляхом досконалої організації самоосвітньої діяльності постійно удосконалюється професійна майстерність вчителя і, як наслідок, формується авторитет педагога серед учнів, батьків, колег. Творчо працюючий педагог сам створює свій особистий імідж.</w:t>
      </w:r>
    </w:p>
    <w:p w:rsidR="0021392A" w:rsidRPr="00E24EF3" w:rsidRDefault="0021392A" w:rsidP="00100EC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Ухвалили</w:t>
      </w: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Продовжити </w:t>
      </w:r>
      <w:r w:rsidR="00126C64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цілеспрямовано</w:t>
      </w:r>
      <w:r w:rsidR="003C6CB3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працювати над 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науково-методичними  проблемами  школи, МО   та індивідуальними</w:t>
      </w:r>
      <w:r w:rsidR="00657AA3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3C6CB3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підтверджуючи  свій професійний рівень та  підвищуючи свою кваліфікаційну категорію.</w:t>
      </w:r>
    </w:p>
    <w:p w:rsidR="00E57ACC" w:rsidRPr="00E24EF3" w:rsidRDefault="00952ABC" w:rsidP="00D648D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Слухали:</w:t>
      </w: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765452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Шелтушеву</w:t>
      </w:r>
      <w:proofErr w:type="spellEnd"/>
      <w:r w:rsidR="00765452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К.С.</w:t>
      </w:r>
      <w:r w:rsidR="00036D4B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 </w:t>
      </w:r>
      <w:r w:rsidR="00E57ACC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Постанову Кабінету міністрів України  від 21.08.19 «Порядок підвищення кваліфікації педагогічних працівників та науково-педагогічних працівників» та Лист МОН </w:t>
      </w:r>
      <w:r w:rsidR="00D648D8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7ACC" w:rsidRPr="00E24E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№ </w:t>
      </w:r>
      <w:r w:rsidR="00D648D8" w:rsidRPr="00E24EF3">
        <w:rPr>
          <w:rFonts w:ascii="Times New Roman" w:hAnsi="Times New Roman" w:cs="Times New Roman"/>
          <w:color w:val="000000"/>
          <w:sz w:val="24"/>
          <w:szCs w:val="24"/>
          <w:lang w:val="uk-UA"/>
        </w:rPr>
        <w:t>1/9-683 від 04 .11.19 щодо підвищення кваліфікації та атестації педагогічних працівників.</w:t>
      </w:r>
    </w:p>
    <w:p w:rsidR="00D648D8" w:rsidRPr="00E24EF3" w:rsidRDefault="00D648D8" w:rsidP="00D648D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Порядку загальний обсяг підвищення кваліфікації педагогічного працівника закладу загальної середньої освіти не може бути менше ніж 150 годин на п'ять років.</w:t>
      </w:r>
    </w:p>
    <w:p w:rsidR="00D648D8" w:rsidRPr="00E24EF3" w:rsidRDefault="00D648D8" w:rsidP="00D648D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огляду на відсутність встановлених законодавством норм щорічного підвищення кваліфікації, необхідного для проходження чергової атестації, рекомендовано починаючи з 2020 року встановлювати мінімальні вимоги щодо обсягу (кількості годин) підвищення кваліфікації педагогічних працівників закладів загальної середньої освіти, а саме:</w:t>
      </w:r>
    </w:p>
    <w:p w:rsidR="00D648D8" w:rsidRPr="00E24EF3" w:rsidRDefault="00D648D8" w:rsidP="00D648D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</w:t>
      </w: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30 годин, якщо завершення атестації припадає на 2020 рік;</w:t>
      </w:r>
    </w:p>
    <w:p w:rsidR="00D648D8" w:rsidRPr="00E24EF3" w:rsidRDefault="00D648D8" w:rsidP="00D648D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</w:t>
      </w: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60 годин, якщо завершення атестації припадає на 2021 рік;</w:t>
      </w:r>
    </w:p>
    <w:p w:rsidR="00D648D8" w:rsidRPr="00E24EF3" w:rsidRDefault="00D648D8" w:rsidP="00D648D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</w:t>
      </w: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90 годин, якщо завершення атестації припадає на 2022 рік;</w:t>
      </w:r>
    </w:p>
    <w:p w:rsidR="00E57ACC" w:rsidRPr="00E24EF3" w:rsidRDefault="00D648D8" w:rsidP="00D648D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</w:t>
      </w: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150 годин, якщо завершення атестації припадає на 2023</w:t>
      </w:r>
    </w:p>
    <w:p w:rsidR="00E57ACC" w:rsidRPr="00E24EF3" w:rsidRDefault="00D648D8" w:rsidP="00952AB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Щорічний обсяг (кількість годин) підвищення кваліфікації визначається педагогічним працівником та має бути відображений у відповідному плані підвищення кваліфікації, а в рік проходження атестації має бути не меншим зазначених вище обсягів. При цьому, облік годин підвищення кваліфікації педагогічних працівників здійснюється за накопичувальною системою.</w:t>
      </w:r>
    </w:p>
    <w:p w:rsidR="00765452" w:rsidRPr="00E24EF3" w:rsidRDefault="00765452" w:rsidP="00952AB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Ухвалили:</w:t>
      </w:r>
    </w:p>
    <w:p w:rsidR="00036D4B" w:rsidRPr="00E24EF3" w:rsidRDefault="00036D4B" w:rsidP="00952AB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 взяти до уваги та  працювати над накопиченням обсягу підвищення кваліфікації</w:t>
      </w:r>
      <w:r w:rsidR="003C6CB3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44825" w:rsidRPr="00E24EF3" w:rsidRDefault="00CA3C09" w:rsidP="007A5B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4E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DE1133" w:rsidRPr="00E24E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F44825" w:rsidRPr="00E24E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Слухали: </w:t>
      </w:r>
      <w:r w:rsidR="00F44825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Погребну Т.В. </w:t>
      </w:r>
      <w:r w:rsidR="00F44825" w:rsidRPr="00E24EF3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7A5BB6" w:rsidRPr="00E24EF3">
        <w:rPr>
          <w:rFonts w:ascii="Times New Roman" w:hAnsi="Times New Roman" w:cs="Times New Roman"/>
          <w:sz w:val="24"/>
          <w:szCs w:val="24"/>
          <w:lang w:val="uk-UA"/>
        </w:rPr>
        <w:t>роботу з о</w:t>
      </w:r>
      <w:r w:rsidR="00795E2F" w:rsidRPr="00E24EF3">
        <w:rPr>
          <w:rFonts w:ascii="Times New Roman" w:hAnsi="Times New Roman" w:cs="Times New Roman"/>
          <w:sz w:val="24"/>
          <w:szCs w:val="24"/>
          <w:lang w:val="uk-UA"/>
        </w:rPr>
        <w:t>бдарованими дітьми та про п</w:t>
      </w:r>
      <w:r w:rsidR="00F44825" w:rsidRPr="00E24EF3">
        <w:rPr>
          <w:rFonts w:ascii="Times New Roman" w:hAnsi="Times New Roman" w:cs="Times New Roman"/>
          <w:sz w:val="24"/>
          <w:szCs w:val="24"/>
          <w:lang w:val="uk-UA"/>
        </w:rPr>
        <w:t>ідсумки проведення І етапу Всеукраїнських олімпіад із предметів суспільно-гуманітарного циклу та конкурсу знавців рідної  мови імені   П. Яцика.</w:t>
      </w:r>
      <w:r w:rsidR="007A5BB6" w:rsidRPr="00E24EF3">
        <w:rPr>
          <w:sz w:val="24"/>
          <w:szCs w:val="24"/>
          <w:lang w:val="uk-UA"/>
        </w:rPr>
        <w:t xml:space="preserve"> </w:t>
      </w:r>
      <w:r w:rsidR="00CC744A" w:rsidRPr="00E24EF3">
        <w:rPr>
          <w:rFonts w:ascii="Times New Roman" w:hAnsi="Times New Roman" w:cs="Times New Roman"/>
          <w:sz w:val="24"/>
          <w:szCs w:val="24"/>
          <w:lang w:val="uk-UA"/>
        </w:rPr>
        <w:t>Акцентовано увагу на необхідності продовжувати роботу по виявлен</w:t>
      </w:r>
      <w:r w:rsidR="00CD7B3C" w:rsidRPr="00E24EF3">
        <w:rPr>
          <w:rFonts w:ascii="Times New Roman" w:hAnsi="Times New Roman" w:cs="Times New Roman"/>
          <w:sz w:val="24"/>
          <w:szCs w:val="24"/>
          <w:lang w:val="uk-UA"/>
        </w:rPr>
        <w:t>ню обдарованих учнів та мотивувати їх  до підготовки та участі у предметних конкурсах та олімпіадах.</w:t>
      </w:r>
    </w:p>
    <w:p w:rsidR="007A5BB6" w:rsidRPr="00E24EF3" w:rsidRDefault="00F44825" w:rsidP="00925D95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Ухвалили:</w:t>
      </w:r>
      <w:r w:rsidR="00167524" w:rsidRPr="00E24E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62DE6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переможців шкільної олімпіади рекомендувати для участі у ІІ етапі(районному)</w:t>
      </w:r>
      <w:r w:rsidR="00E20F74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D82130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продовжити роботу</w:t>
      </w:r>
      <w:r w:rsidR="00DE1133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обдарованими дітьми</w:t>
      </w:r>
      <w:r w:rsidR="00D82130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25D95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E1133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 не повинна нос</w:t>
      </w:r>
      <w:r w:rsidR="00925D95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ити </w:t>
      </w:r>
      <w:r w:rsidR="00DE1133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25D95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хаотичний, епізодичний характер, а має бути системною, неперервною, спланованою на перспективу.</w:t>
      </w:r>
      <w:r w:rsidR="00CC744A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02A3C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="00925D95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роботі з обдарованими учнями: застосовувати </w:t>
      </w:r>
      <w:r w:rsidR="00DE1133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проблемний метод у навчанні;</w:t>
      </w:r>
      <w:r w:rsidR="00925D95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проводити самостійні роботи творчого характеру;</w:t>
      </w:r>
      <w:r w:rsidR="00CC744A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25D95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застосовувати індивідуальний підхід у навчанні; впроваджувати розвивальні творчі ігри;</w:t>
      </w:r>
      <w:r w:rsidR="00DE1133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розв’язувати творчі завдання; використовувати можливості ІКТ</w:t>
      </w:r>
      <w:r w:rsidR="00E20F74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002A3C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Також  використовувати види</w:t>
      </w:r>
      <w:r w:rsidR="00DE1133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позакласної роботи для </w:t>
      </w:r>
      <w:r w:rsidR="00DE1133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розвит</w:t>
      </w:r>
      <w:r w:rsidR="00925D95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DE1133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="00925D95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творчих здібностей учнів:</w:t>
      </w:r>
      <w:r w:rsidR="00E20F74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дослідницьку роботу</w:t>
      </w:r>
      <w:r w:rsidR="00925D95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МАН; участь у гуртках, факультативах;</w:t>
      </w:r>
      <w:r w:rsidR="00E20F74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роботу над проекто</w:t>
      </w:r>
      <w:r w:rsidR="003D371F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м;</w:t>
      </w:r>
      <w:r w:rsidR="00925D95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участь в Інтернет-олімпіадах.</w:t>
      </w:r>
      <w:r w:rsidR="00CC744A" w:rsidRPr="00E24EF3">
        <w:rPr>
          <w:sz w:val="24"/>
          <w:szCs w:val="24"/>
        </w:rPr>
        <w:t xml:space="preserve"> </w:t>
      </w:r>
      <w:r w:rsidR="00CC744A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Акцентовано увагу на необхідності продовжувати роботу по виявленню обдарованих учнів, мотивування їх та залучення  до підготовки до змагань такого виду з використанням матеріалів для роботи з обдарованими дітьми.</w:t>
      </w:r>
    </w:p>
    <w:p w:rsidR="00952ABC" w:rsidRPr="00E24EF3" w:rsidRDefault="00CA3C09" w:rsidP="00952AB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="00E20F74" w:rsidRPr="00E24E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.Слухали:</w:t>
      </w:r>
      <w:r w:rsidR="00744541" w:rsidRPr="00E24EF3">
        <w:rPr>
          <w:sz w:val="24"/>
          <w:szCs w:val="24"/>
        </w:rPr>
        <w:t xml:space="preserve"> </w:t>
      </w:r>
      <w:r w:rsidR="00744541" w:rsidRPr="00E24E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4541" w:rsidRPr="00E24EF3">
        <w:rPr>
          <w:rFonts w:ascii="Times New Roman" w:hAnsi="Times New Roman" w:cs="Times New Roman"/>
          <w:sz w:val="24"/>
          <w:szCs w:val="24"/>
          <w:lang w:val="uk-UA"/>
        </w:rPr>
        <w:t>Титик</w:t>
      </w:r>
      <w:proofErr w:type="spellEnd"/>
      <w:r w:rsidR="00744541" w:rsidRPr="00E24EF3">
        <w:rPr>
          <w:sz w:val="24"/>
          <w:szCs w:val="24"/>
          <w:lang w:val="uk-UA"/>
        </w:rPr>
        <w:t xml:space="preserve">  Г.О. </w:t>
      </w:r>
      <w:r w:rsidR="00744541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організацію проведення  Дня української писемності та Всеукраїнського тижня права .</w:t>
      </w:r>
    </w:p>
    <w:p w:rsidR="00A24A12" w:rsidRPr="00E24EF3" w:rsidRDefault="00744541" w:rsidP="00952AB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Ухвалили: </w:t>
      </w: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Pr="00E24E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Дня української писемності</w:t>
      </w:r>
      <w:r w:rsidRPr="00E24E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Тарасенко С.М., Борис Л.М. ,Сердюк О.Л. організувати учнів 6-9 класів школи до випуску стінгазет ,учнів 11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до написання Всеукраїнського диктанту єдності, проведення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радіолінійки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52ABC" w:rsidRPr="00E24EF3" w:rsidRDefault="00D34AF3" w:rsidP="00C62AE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нагоди проголошення Загальної декларації прав людини 10 грудня провести Всеукраїнський урок « Права людини» ,під час якого висвітлити питання міжнародно-правових стандартів у сфері захисту прав людини,</w:t>
      </w:r>
      <w:r w:rsidR="00E14995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поняття і сутності прав людини та основні механізми їх захисту.  </w:t>
      </w:r>
      <w:proofErr w:type="spellStart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Андрух</w:t>
      </w:r>
      <w:proofErr w:type="spellEnd"/>
      <w:r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О.О., Гирі Л.Б. розробити план заходів до проведення </w:t>
      </w:r>
      <w:r w:rsidR="00A24A12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9-13 грудня </w:t>
      </w:r>
      <w:r w:rsidR="00E14995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Всеукраїнського</w:t>
      </w:r>
      <w:r w:rsidR="00A24A12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тиж</w:t>
      </w:r>
      <w:r w:rsidR="00E14995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ня </w:t>
      </w:r>
      <w:r w:rsidR="00A24A12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права </w:t>
      </w:r>
      <w:r w:rsidR="00E14995" w:rsidRPr="00E24E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071B7" w:rsidRPr="00E24EF3" w:rsidRDefault="00CA3C09" w:rsidP="00C071B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4EF3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8606CB" w:rsidRPr="00E24E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C071B7" w:rsidRPr="00E24EF3">
        <w:rPr>
          <w:rFonts w:ascii="Times New Roman" w:hAnsi="Times New Roman" w:cs="Times New Roman"/>
          <w:b/>
          <w:sz w:val="24"/>
          <w:szCs w:val="24"/>
          <w:lang w:val="uk-UA"/>
        </w:rPr>
        <w:t>Слухали :</w:t>
      </w:r>
      <w:proofErr w:type="spellStart"/>
      <w:r w:rsidR="008606CB" w:rsidRPr="00E24EF3">
        <w:rPr>
          <w:rFonts w:ascii="Times New Roman" w:hAnsi="Times New Roman" w:cs="Times New Roman"/>
          <w:sz w:val="24"/>
          <w:szCs w:val="24"/>
          <w:lang w:val="uk-UA"/>
        </w:rPr>
        <w:t>Андрух</w:t>
      </w:r>
      <w:proofErr w:type="spellEnd"/>
      <w:r w:rsidR="008606CB" w:rsidRPr="00E24EF3">
        <w:rPr>
          <w:rFonts w:ascii="Times New Roman" w:hAnsi="Times New Roman" w:cs="Times New Roman"/>
          <w:sz w:val="24"/>
          <w:szCs w:val="24"/>
          <w:lang w:val="uk-UA"/>
        </w:rPr>
        <w:t xml:space="preserve"> О.О. про науково-дослідницьку роботу з Правознавства як вид позакласної діяльності</w:t>
      </w:r>
      <w:r w:rsidR="003A5F62" w:rsidRPr="00E24E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71B7" w:rsidRPr="00E24EF3" w:rsidRDefault="00C071B7" w:rsidP="00C071B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4EF3">
        <w:rPr>
          <w:rFonts w:ascii="Times New Roman" w:hAnsi="Times New Roman" w:cs="Times New Roman"/>
          <w:sz w:val="24"/>
          <w:szCs w:val="24"/>
          <w:lang w:val="uk-UA"/>
        </w:rPr>
        <w:t>Формування пошуково-дослідницьких умінь учнів – процес довготривалий. Науково-дослідницька робота допомагає учневі систематизувати отримані теоретичні знання , перевірити якість цих знань; оволодіти первинними навичками проведення сучасних досліджень. Уже на цій першій творчій спробі можна навчити учня самостійно осмислювати проблему, творчо, критично її досліджувати; вміння збирати, аналізувати і систематизувати літературні джерела; здатність застосовувати отримані знання при вирішенні практичних завдань; формулювати висновки, пропозиції та рекомендації з предмета дослідження. Все це в майбутньому допоможе  учневі в навчанні у вищих навчальних закладах. Раціонально організовувати роботу над дослідженням, правильно розподілити свій час, спланувати його глибоко та своєчасно розробити обрану тему допомагає  алгоритм написання науково-дослідницької роботи. Він дисциплінує учня, лімітує термін, відведений на вибір теми, підбір та аналіз літератури з теми дослідження, написання і оформлення роботи.</w:t>
      </w:r>
    </w:p>
    <w:p w:rsidR="00B524A3" w:rsidRPr="00E24EF3" w:rsidRDefault="00CA3C09" w:rsidP="00C071B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4EF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524A3" w:rsidRPr="00E24EF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524A3" w:rsidRPr="00E24EF3">
        <w:rPr>
          <w:rFonts w:ascii="Times New Roman" w:hAnsi="Times New Roman" w:cs="Times New Roman"/>
          <w:b/>
          <w:sz w:val="24"/>
          <w:szCs w:val="24"/>
          <w:lang w:val="uk-UA"/>
        </w:rPr>
        <w:t>Слухали :</w:t>
      </w:r>
      <w:r w:rsidR="00B524A3" w:rsidRPr="00E24EF3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810EE1" w:rsidRPr="00E24EF3">
        <w:rPr>
          <w:rFonts w:ascii="Times New Roman" w:hAnsi="Times New Roman" w:cs="Times New Roman"/>
          <w:sz w:val="24"/>
          <w:szCs w:val="24"/>
          <w:lang w:val="uk-UA"/>
        </w:rPr>
        <w:t xml:space="preserve">нформацію </w:t>
      </w:r>
      <w:proofErr w:type="spellStart"/>
      <w:r w:rsidR="00810EE1" w:rsidRPr="00E24EF3">
        <w:rPr>
          <w:rFonts w:ascii="Times New Roman" w:hAnsi="Times New Roman" w:cs="Times New Roman"/>
          <w:sz w:val="24"/>
          <w:szCs w:val="24"/>
          <w:lang w:val="uk-UA"/>
        </w:rPr>
        <w:t>Криворучко</w:t>
      </w:r>
      <w:proofErr w:type="spellEnd"/>
      <w:r w:rsidR="00810EE1" w:rsidRPr="00E24EF3">
        <w:rPr>
          <w:rFonts w:ascii="Times New Roman" w:hAnsi="Times New Roman" w:cs="Times New Roman"/>
          <w:sz w:val="24"/>
          <w:szCs w:val="24"/>
          <w:lang w:val="uk-UA"/>
        </w:rPr>
        <w:t xml:space="preserve"> Т.М.</w:t>
      </w:r>
      <w:r w:rsidR="00B524A3" w:rsidRPr="00E24EF3">
        <w:rPr>
          <w:sz w:val="24"/>
          <w:szCs w:val="24"/>
          <w:lang w:val="uk-UA"/>
        </w:rPr>
        <w:t xml:space="preserve"> </w:t>
      </w:r>
      <w:r w:rsidR="00B524A3" w:rsidRPr="00E24EF3">
        <w:rPr>
          <w:b/>
          <w:sz w:val="24"/>
          <w:szCs w:val="24"/>
          <w:lang w:val="uk-UA"/>
        </w:rPr>
        <w:t xml:space="preserve"> </w:t>
      </w:r>
      <w:r w:rsidR="00B524A3" w:rsidRPr="00E24EF3">
        <w:rPr>
          <w:rFonts w:ascii="Times New Roman" w:hAnsi="Times New Roman" w:cs="Times New Roman"/>
          <w:sz w:val="24"/>
          <w:szCs w:val="24"/>
          <w:lang w:val="uk-UA"/>
        </w:rPr>
        <w:t>за матеріалами педагогічних  видань та з оглядом газети «Освіта»</w:t>
      </w:r>
    </w:p>
    <w:p w:rsidR="00EB7F10" w:rsidRPr="00E24EF3" w:rsidRDefault="00EB7F10" w:rsidP="00C071B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4E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Ухвалили: </w:t>
      </w:r>
      <w:r w:rsidRPr="00E24EF3">
        <w:rPr>
          <w:rFonts w:ascii="Times New Roman" w:hAnsi="Times New Roman" w:cs="Times New Roman"/>
          <w:sz w:val="24"/>
          <w:szCs w:val="24"/>
          <w:lang w:val="uk-UA"/>
        </w:rPr>
        <w:t>інформацію взяти до уваги</w:t>
      </w:r>
      <w:r w:rsidR="00471D4D" w:rsidRPr="00E24EF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D33B6" w:rsidRPr="00E24EF3">
        <w:rPr>
          <w:rFonts w:ascii="Times New Roman" w:hAnsi="Times New Roman" w:cs="Times New Roman"/>
          <w:sz w:val="24"/>
          <w:szCs w:val="24"/>
          <w:lang w:val="uk-UA"/>
        </w:rPr>
        <w:t xml:space="preserve">в індивідуальному порядку більш детально опрацювати статті та матеріали про методику та технології </w:t>
      </w:r>
      <w:r w:rsidR="00CB211A" w:rsidRPr="00E24EF3">
        <w:rPr>
          <w:rFonts w:ascii="Times New Roman" w:hAnsi="Times New Roman" w:cs="Times New Roman"/>
          <w:sz w:val="24"/>
          <w:szCs w:val="24"/>
          <w:lang w:val="uk-UA"/>
        </w:rPr>
        <w:t>у навчальному процесі, які</w:t>
      </w:r>
      <w:r w:rsidR="00CD33B6" w:rsidRPr="00E24EF3">
        <w:rPr>
          <w:rFonts w:ascii="Times New Roman" w:hAnsi="Times New Roman" w:cs="Times New Roman"/>
          <w:sz w:val="24"/>
          <w:szCs w:val="24"/>
          <w:lang w:val="uk-UA"/>
        </w:rPr>
        <w:t xml:space="preserve"> зацікавили.</w:t>
      </w:r>
    </w:p>
    <w:p w:rsidR="007F6141" w:rsidRPr="00E24EF3" w:rsidRDefault="007F6141" w:rsidP="00C071B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F6141" w:rsidRPr="00E24EF3" w:rsidRDefault="007F6141" w:rsidP="00C071B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F6141" w:rsidRPr="00E24EF3" w:rsidRDefault="007F6141" w:rsidP="007F614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4EF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Голова МО   __________________  / </w:t>
      </w:r>
      <w:proofErr w:type="spellStart"/>
      <w:r w:rsidRPr="00E24EF3">
        <w:rPr>
          <w:rFonts w:ascii="Times New Roman" w:hAnsi="Times New Roman" w:cs="Times New Roman"/>
          <w:sz w:val="24"/>
          <w:szCs w:val="24"/>
          <w:lang w:val="uk-UA"/>
        </w:rPr>
        <w:t>Титик</w:t>
      </w:r>
      <w:proofErr w:type="spellEnd"/>
      <w:r w:rsidRPr="00E24EF3">
        <w:rPr>
          <w:rFonts w:ascii="Times New Roman" w:hAnsi="Times New Roman" w:cs="Times New Roman"/>
          <w:sz w:val="24"/>
          <w:szCs w:val="24"/>
          <w:lang w:val="uk-UA"/>
        </w:rPr>
        <w:t xml:space="preserve"> Г.О./</w:t>
      </w:r>
    </w:p>
    <w:p w:rsidR="007F6141" w:rsidRPr="00E24EF3" w:rsidRDefault="007F6141" w:rsidP="007F614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4EF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Секретар МО  __________________/ Погребна Т.В./</w:t>
      </w:r>
    </w:p>
    <w:p w:rsidR="007F6141" w:rsidRPr="00EB7F10" w:rsidRDefault="007F6141" w:rsidP="00C071B7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</w:t>
      </w:r>
    </w:p>
    <w:sectPr w:rsidR="007F6141" w:rsidRPr="00EB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39A0"/>
    <w:multiLevelType w:val="multilevel"/>
    <w:tmpl w:val="D898C29A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471418AA"/>
    <w:multiLevelType w:val="multilevel"/>
    <w:tmpl w:val="EF60B6CA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8C"/>
    <w:rsid w:val="00002A3C"/>
    <w:rsid w:val="00036D4B"/>
    <w:rsid w:val="00067282"/>
    <w:rsid w:val="00097D98"/>
    <w:rsid w:val="000B7D3F"/>
    <w:rsid w:val="00100ECC"/>
    <w:rsid w:val="00126C64"/>
    <w:rsid w:val="00167524"/>
    <w:rsid w:val="001816CA"/>
    <w:rsid w:val="0021392A"/>
    <w:rsid w:val="00232BEE"/>
    <w:rsid w:val="00253CB3"/>
    <w:rsid w:val="002A2264"/>
    <w:rsid w:val="002A305B"/>
    <w:rsid w:val="003A5F62"/>
    <w:rsid w:val="003C6CB3"/>
    <w:rsid w:val="003D371F"/>
    <w:rsid w:val="00471D4D"/>
    <w:rsid w:val="00473670"/>
    <w:rsid w:val="00657AA3"/>
    <w:rsid w:val="00685BF1"/>
    <w:rsid w:val="006E4CD1"/>
    <w:rsid w:val="007101A0"/>
    <w:rsid w:val="00744541"/>
    <w:rsid w:val="0075273C"/>
    <w:rsid w:val="00765452"/>
    <w:rsid w:val="00795E2F"/>
    <w:rsid w:val="007A5BB6"/>
    <w:rsid w:val="007F6141"/>
    <w:rsid w:val="00810EE1"/>
    <w:rsid w:val="00826A22"/>
    <w:rsid w:val="008277B6"/>
    <w:rsid w:val="008316B5"/>
    <w:rsid w:val="00840F8C"/>
    <w:rsid w:val="008606CB"/>
    <w:rsid w:val="00865EAD"/>
    <w:rsid w:val="008861EA"/>
    <w:rsid w:val="00925D95"/>
    <w:rsid w:val="00952ABC"/>
    <w:rsid w:val="00A24A12"/>
    <w:rsid w:val="00AB5366"/>
    <w:rsid w:val="00AD5C56"/>
    <w:rsid w:val="00B22DD8"/>
    <w:rsid w:val="00B524A3"/>
    <w:rsid w:val="00BC24CC"/>
    <w:rsid w:val="00C071B7"/>
    <w:rsid w:val="00C62AEC"/>
    <w:rsid w:val="00C62DE6"/>
    <w:rsid w:val="00CA3C09"/>
    <w:rsid w:val="00CB211A"/>
    <w:rsid w:val="00CC744A"/>
    <w:rsid w:val="00CD33B6"/>
    <w:rsid w:val="00CD7B3C"/>
    <w:rsid w:val="00CF4C88"/>
    <w:rsid w:val="00D34AF3"/>
    <w:rsid w:val="00D648D8"/>
    <w:rsid w:val="00D82130"/>
    <w:rsid w:val="00DE1133"/>
    <w:rsid w:val="00DE4E1F"/>
    <w:rsid w:val="00E14995"/>
    <w:rsid w:val="00E20F74"/>
    <w:rsid w:val="00E24EF3"/>
    <w:rsid w:val="00E57ACC"/>
    <w:rsid w:val="00E855C8"/>
    <w:rsid w:val="00E91059"/>
    <w:rsid w:val="00EB7F10"/>
    <w:rsid w:val="00F44825"/>
    <w:rsid w:val="00FC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D6B11-2A52-4A8A-AA2D-7717DC35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a"/>
    <w:rsid w:val="0047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57ACC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E57ACC"/>
    <w:pPr>
      <w:spacing w:after="140" w:line="276" w:lineRule="auto"/>
    </w:pPr>
  </w:style>
  <w:style w:type="character" w:customStyle="1" w:styleId="StrongEmphasis">
    <w:name w:val="Strong Emphasis"/>
    <w:rsid w:val="00E57ACC"/>
    <w:rPr>
      <w:b/>
      <w:bCs/>
    </w:rPr>
  </w:style>
  <w:style w:type="character" w:styleId="a4">
    <w:name w:val="Hyperlink"/>
    <w:basedOn w:val="a0"/>
    <w:uiPriority w:val="99"/>
    <w:semiHidden/>
    <w:unhideWhenUsed/>
    <w:rsid w:val="00E57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9C6DF-F263-41EB-BFBA-667EEA10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HP</cp:lastModifiedBy>
  <cp:revision>42</cp:revision>
  <dcterms:created xsi:type="dcterms:W3CDTF">2019-11-07T23:30:00Z</dcterms:created>
  <dcterms:modified xsi:type="dcterms:W3CDTF">2019-11-12T10:44:00Z</dcterms:modified>
</cp:coreProperties>
</file>