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88" w:rsidRPr="00B0501A" w:rsidRDefault="003662C0" w:rsidP="00B0501A">
      <w:pPr>
        <w:spacing w:after="0" w:line="43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ЗАТВЕРДЖУЮ</w:t>
      </w:r>
      <w:bookmarkStart w:id="0" w:name="_GoBack"/>
      <w:bookmarkEnd w:id="0"/>
    </w:p>
    <w:p w:rsidR="00777888" w:rsidRPr="00B0501A" w:rsidRDefault="00777888" w:rsidP="00B0501A">
      <w:pPr>
        <w:spacing w:after="0" w:line="43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директор </w:t>
      </w:r>
      <w:r w:rsidR="003662C0">
        <w:rPr>
          <w:rFonts w:ascii="Times New Roman" w:eastAsia="Times New Roman" w:hAnsi="Times New Roman" w:cs="Times New Roman"/>
          <w:sz w:val="28"/>
          <w:szCs w:val="28"/>
          <w:lang w:eastAsia="uk-UA"/>
        </w:rPr>
        <w:t>Бояр</w:t>
      </w: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ЗОШ І-ІІІ ст. № 4</w:t>
      </w:r>
    </w:p>
    <w:p w:rsidR="00777888" w:rsidRPr="00B0501A" w:rsidRDefault="00777888" w:rsidP="00B0501A">
      <w:pPr>
        <w:spacing w:after="0" w:line="43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 </w:t>
      </w:r>
      <w:r w:rsidR="003662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662C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662C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662C0">
        <w:rPr>
          <w:rFonts w:ascii="Times New Roman" w:eastAsia="Times New Roman" w:hAnsi="Times New Roman" w:cs="Times New Roman"/>
          <w:sz w:val="28"/>
          <w:szCs w:val="28"/>
          <w:lang w:eastAsia="uk-UA"/>
        </w:rPr>
        <w:t>Пекур</w:t>
      </w:r>
      <w:proofErr w:type="spellEnd"/>
    </w:p>
    <w:p w:rsidR="00B0501A" w:rsidRPr="00B0501A" w:rsidRDefault="00B0501A" w:rsidP="00B0501A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uk-UA"/>
        </w:rPr>
      </w:pPr>
    </w:p>
    <w:p w:rsidR="00777888" w:rsidRPr="00B0501A" w:rsidRDefault="00777888" w:rsidP="00B0501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uk-UA"/>
        </w:rPr>
        <w:t>ПОЛОЖЕННЯ ПРО ГРУПУ ПОДОВЖЕНОГО ДНЯ</w:t>
      </w:r>
    </w:p>
    <w:p w:rsidR="00777888" w:rsidRPr="00B0501A" w:rsidRDefault="00777888" w:rsidP="00B0501A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uk-UA"/>
        </w:rPr>
        <w:t xml:space="preserve">у </w:t>
      </w:r>
      <w:r w:rsidR="00B0501A" w:rsidRPr="00B0501A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uk-UA"/>
        </w:rPr>
        <w:t>Бояр</w:t>
      </w:r>
      <w:r w:rsidRPr="00B0501A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uk-UA"/>
        </w:rPr>
        <w:t>ській ЗОШ І-ІІІ ст. № 4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Це Положення визначає механізм утворення групи подовженого дня у </w:t>
      </w:r>
      <w:r w:rsidR="00B0501A"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Бояр</w:t>
      </w: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ській ЗОШ І-ІІІ ст. № 4 (далі – закладу) та основні засади її функціонування.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2. Група подовженого дня створюється для: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· організації навчальної, виховної та пізнавальної діяльності учнів 1-</w:t>
      </w:r>
      <w:r w:rsid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-х класів;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· організації дозвілля учнів;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· надання кваліфікованої допомоги учням у підготовці до уроків і виконанні домашніх завдань;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· формування в учнів ключових </w:t>
      </w:r>
      <w:proofErr w:type="spellStart"/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необхідних для успішної життєдіяльності та самореалізації особистості;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· забезпечення виконання індивідуальної програми розвитку особи з особливими освітніми потребами, індивідуального навчального плану (за наявності).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Організація та функціонування групи подовженого дня здійснюється з додержанням вимог законодавства щодо охорони праці, правил протипожежної безпеки, санітарно-гігієнічних та державних будівельних правил та норм.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Для функціонування групи подовженого дня використовується матеріально-технічна база початкових класів, а для організації харчування – можливості шкільного харчоблоку і їдальні.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Група подовженого дня створюються та функціонує відповідно до рішення управління освіти </w:t>
      </w:r>
      <w:r w:rsid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Бояр</w:t>
      </w: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ради, на підставі заяв батьків, інших законних представників учнів. На підставі погодження управління освіти директор закладу видає наказ про організацію діяльності групи подовженого дня.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6. Кількість учнів у ГПД – 30. Рішення про встановлення меншої чи більшої\ чисельності учнів групи подовженого дня приймає директор школи, з урахуванням заяв батьків та за погодженням з начальником управління освіти міської ради.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Зарахування учнів до групи подовженого дня та їх відрахування з неї здійснюються згідно з наказом керівника закладу на підставі відповідної заяви батьків або інших законних представників учнів.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Заяви про зарахування учнів до групи подовженого дня приймаються протягом навчального року.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Режим роботи групи подовженого дня та організації освітнього процесу схвалюється </w:t>
      </w:r>
      <w:r w:rsid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методичним об</w:t>
      </w:r>
      <w:r w:rsidR="00B0501A" w:rsidRPr="00B0501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єднанням</w:t>
      </w: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затверджується керівником закладу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 роботи групи подовженого дня повинен передбачати: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організацію: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· прогулянки (прогулянок) на відкритому повітрі тривалістю не менш як одна година 30 хвилин для учнів перших - четвертих класів;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· харчування тривалістю не менш як 30 хвилин;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· виконання домашніх завдань </w:t>
      </w:r>
      <w:r w:rsid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учнями 3-4 класів</w:t>
      </w: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(за наявності) тривалістю не більше однієї години;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· проведення спортивно-оздоровчих занять для учнів тривалістю не менше години.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8. Тривалість перебування учнів у групі подовженого дня становить не більше шести годин на день. На підставі заяви батьків, інших законних представників учнів дозволяється відпускати учнів групи подовженого дня у зручний для батьків час.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профілактики стомлюваності, порушення статури, зору учнів початкових класів необхідно через кожні 15 хвилин заняття проводити фізкультхвилинки, гімнастику для очей.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9. Вихователь працює з учнями відповідно до щоденного плану роботи вихователя, який, як правило, включає: прогулянку, самопідготовку, виховні бесіди, дидактичні та рольові ігри тощо.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 роботи вихователя групи подовженого дня погоджується із заступником керівника закладу з навчально-виховної роботи і затверджується керівником закладу.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10. Фінансування груп подовженого дня здійснюється за кошти, передбачені з бюджету на дану потребу.</w:t>
      </w:r>
    </w:p>
    <w:p w:rsidR="00777888" w:rsidRPr="00B0501A" w:rsidRDefault="00777888" w:rsidP="00B0501A">
      <w:pPr>
        <w:spacing w:after="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501A">
        <w:rPr>
          <w:rFonts w:ascii="Times New Roman" w:eastAsia="Times New Roman" w:hAnsi="Times New Roman" w:cs="Times New Roman"/>
          <w:sz w:val="28"/>
          <w:szCs w:val="28"/>
          <w:lang w:eastAsia="uk-UA"/>
        </w:rPr>
        <w:t>11. Відповідальними за життя та здоров'я учнів під час їх перебування в групі подовженого дня та за збереження навчального обладнання, є вихователь групи подовженого дня, згідно з його посадовою інструкцією.</w:t>
      </w:r>
    </w:p>
    <w:p w:rsidR="00223894" w:rsidRPr="00B0501A" w:rsidRDefault="00223894" w:rsidP="00B050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3894" w:rsidRPr="00B050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BA"/>
    <w:rsid w:val="00223894"/>
    <w:rsid w:val="003662C0"/>
    <w:rsid w:val="00520176"/>
    <w:rsid w:val="00777888"/>
    <w:rsid w:val="008C1BBA"/>
    <w:rsid w:val="008F55A4"/>
    <w:rsid w:val="00B0501A"/>
    <w:rsid w:val="00D9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9CFD"/>
  <w15:chartTrackingRefBased/>
  <w15:docId w15:val="{648E4262-54AB-43B6-8133-B8D24060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2308</Words>
  <Characters>1317</Characters>
  <Application>Microsoft Office Word</Application>
  <DocSecurity>0</DocSecurity>
  <Lines>10</Lines>
  <Paragraphs>7</Paragraphs>
  <ScaleCrop>false</ScaleCrop>
  <Company>Інститут Модернізації та Змісту освіти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Сивоконь</dc:creator>
  <cp:keywords/>
  <dc:description/>
  <cp:lastModifiedBy>Лена Сивоконь</cp:lastModifiedBy>
  <cp:revision>4</cp:revision>
  <dcterms:created xsi:type="dcterms:W3CDTF">2021-12-27T09:07:00Z</dcterms:created>
  <dcterms:modified xsi:type="dcterms:W3CDTF">2021-12-27T10:20:00Z</dcterms:modified>
</cp:coreProperties>
</file>