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3F" w:rsidRDefault="0043463F" w:rsidP="0043463F">
      <w:pPr>
        <w:pStyle w:val="3"/>
        <w:shd w:val="clear" w:color="auto" w:fill="FFFFFF"/>
        <w:spacing w:before="330" w:after="330"/>
        <w:rPr>
          <w:rFonts w:ascii="Georgia" w:hAnsi="Georgia"/>
          <w:color w:val="141412"/>
          <w:sz w:val="33"/>
          <w:szCs w:val="33"/>
        </w:rPr>
      </w:pPr>
      <w:r>
        <w:rPr>
          <w:rStyle w:val="a5"/>
          <w:rFonts w:ascii="Georgia" w:hAnsi="Georgia"/>
          <w:color w:val="141412"/>
          <w:sz w:val="33"/>
          <w:szCs w:val="33"/>
        </w:rPr>
        <w:t>Перелік нормативних документів для організації освітнього процесу в 2019-2020 навчальному році</w:t>
      </w:r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hyperlink r:id="rId4" w:tgtFrame="_blank" w:history="1">
        <w:r>
          <w:rPr>
            <w:rStyle w:val="a3"/>
            <w:rFonts w:ascii="Helvetica" w:hAnsi="Helvetica"/>
            <w:color w:val="BC360A"/>
          </w:rPr>
          <w:t>Методичні рекомендації про викладання навчальних предметів у закладах загальної середньої освіти у 2019/2020 навчальному році</w:t>
        </w:r>
      </w:hyperlink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hyperlink r:id="rId5" w:tgtFrame="_blank" w:history="1">
        <w:r>
          <w:rPr>
            <w:rStyle w:val="a3"/>
            <w:rFonts w:ascii="Helvetica" w:hAnsi="Helvetica"/>
            <w:color w:val="BC360A"/>
          </w:rPr>
          <w:t>Інформаційна система КВНЗ КОР «Академія неперервної освіти» Нормативно-правове і навчально-методичне забезпечення освітнього процесу</w:t>
        </w:r>
      </w:hyperlink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hyperlink r:id="rId6" w:tgtFrame="_blank" w:history="1">
        <w:r>
          <w:rPr>
            <w:rStyle w:val="a3"/>
            <w:rFonts w:ascii="Helvetica" w:hAnsi="Helvetica"/>
            <w:color w:val="BC360A"/>
          </w:rPr>
          <w:t>Методичний порадник 2018-2019 н.р.</w:t>
        </w:r>
      </w:hyperlink>
    </w:p>
    <w:p w:rsidR="0043463F" w:rsidRDefault="0043463F" w:rsidP="0043463F">
      <w:pPr>
        <w:spacing w:after="360"/>
        <w:rPr>
          <w:rFonts w:ascii="Times New Roman" w:hAnsi="Times New Roman"/>
        </w:rPr>
      </w:pPr>
      <w:r>
        <w:pict>
          <v:rect id="_x0000_i1025" style="width:0;height:.75pt" o:hralign="center" o:hrstd="t" o:hrnoshade="t" o:hr="t" fillcolor="#141412" stroked="f"/>
        </w:pict>
      </w:r>
    </w:p>
    <w:p w:rsidR="0043463F" w:rsidRDefault="0043463F" w:rsidP="0043463F">
      <w:pPr>
        <w:pStyle w:val="3"/>
        <w:shd w:val="clear" w:color="auto" w:fill="FFFFFF"/>
        <w:spacing w:before="330" w:after="330"/>
        <w:rPr>
          <w:rFonts w:ascii="Georgia" w:hAnsi="Georgia"/>
          <w:color w:val="141412"/>
          <w:sz w:val="33"/>
          <w:szCs w:val="33"/>
        </w:rPr>
      </w:pPr>
      <w:r>
        <w:rPr>
          <w:rStyle w:val="a5"/>
          <w:rFonts w:ascii="Georgia" w:hAnsi="Georgia"/>
          <w:color w:val="141412"/>
          <w:sz w:val="33"/>
          <w:szCs w:val="33"/>
        </w:rPr>
        <w:t>Державні стандарти. Нова українська школа</w:t>
      </w:r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 </w:t>
      </w:r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Постанова КМУ від 21.02.2017 №87 </w:t>
      </w:r>
      <w:hyperlink r:id="rId7" w:tgtFrame="_blank" w:history="1">
        <w:r>
          <w:rPr>
            <w:rStyle w:val="a3"/>
            <w:rFonts w:ascii="Helvetica" w:hAnsi="Helvetica"/>
            <w:color w:val="BC360A"/>
          </w:rPr>
          <w:t>“Про затвердження Державного стандарту початкової освіти“</w:t>
        </w:r>
      </w:hyperlink>
      <w:r>
        <w:rPr>
          <w:rFonts w:ascii="Helvetica" w:hAnsi="Helvetica"/>
          <w:color w:val="141412"/>
        </w:rPr>
        <w:t> (застосовується з 1 вересня 2018 р. для учнів, які навчаються за програмами дванадцятирічної повної загальної середньої освіти).</w:t>
      </w:r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Постанова Кабінету Міністрів України від 20 квітня 2011 року№ 462 </w:t>
      </w:r>
      <w:hyperlink r:id="rId8" w:tgtFrame="_blank" w:history="1">
        <w:r>
          <w:rPr>
            <w:rStyle w:val="a3"/>
            <w:rFonts w:ascii="Helvetica" w:hAnsi="Helvetica"/>
            <w:color w:val="BC360A"/>
          </w:rPr>
          <w:t>«Про затвердження Державного стандарту початкової загальної освіти»</w:t>
        </w:r>
      </w:hyperlink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Постанова Кабінету Міністрів України від 23 листопада 2011 року № 1392 </w:t>
      </w:r>
      <w:hyperlink r:id="rId9" w:tgtFrame="_blank" w:history="1">
        <w:r>
          <w:rPr>
            <w:rStyle w:val="a3"/>
            <w:rFonts w:ascii="Helvetica" w:hAnsi="Helvetica"/>
            <w:color w:val="BC360A"/>
          </w:rPr>
          <w:t>«Про затвердження Державного стандарту базової і повної загальної середньої освіти».</w:t>
        </w:r>
      </w:hyperlink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hyperlink r:id="rId10" w:tgtFrame="_blank" w:history="1">
        <w:r>
          <w:rPr>
            <w:rStyle w:val="a3"/>
            <w:rFonts w:ascii="Helvetica" w:hAnsi="Helvetica"/>
            <w:color w:val="BC360A"/>
          </w:rPr>
          <w:t>Концепція НОВОЇ УКРАЇНСЬКОЇ ШКОЛИ</w:t>
        </w:r>
      </w:hyperlink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Розпорядження Кабінету Міністрів України від 13.12.2017 №903-р </w:t>
      </w:r>
      <w:hyperlink r:id="rId11" w:tgtFrame="_blank" w:history="1">
        <w:r>
          <w:rPr>
            <w:rStyle w:val="a3"/>
            <w:rFonts w:ascii="Helvetica" w:hAnsi="Helvetica"/>
            <w:color w:val="BC360A"/>
          </w:rPr>
          <w:t>«Про затвердження плану заходів на 2017-2029 роки із запровадження Концепції реалізації державної політики у сфері реформування загальної середньої освіти «Нова українська школа».</w:t>
        </w:r>
      </w:hyperlink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Наказ Міністерства освіти і науки України від 23.03.2018 №283 </w:t>
      </w:r>
      <w:hyperlink r:id="rId12" w:tgtFrame="_blank" w:history="1">
        <w:r>
          <w:rPr>
            <w:rStyle w:val="a3"/>
            <w:rFonts w:ascii="Helvetica" w:hAnsi="Helvetica"/>
            <w:color w:val="BC360A"/>
          </w:rPr>
          <w:t>«Про затвердження Методичних рекомендацій щодо організації освітнього простору Нової української школи».</w:t>
        </w:r>
      </w:hyperlink>
    </w:p>
    <w:p w:rsidR="0043463F" w:rsidRDefault="0043463F" w:rsidP="0043463F">
      <w:pPr>
        <w:spacing w:after="360"/>
        <w:rPr>
          <w:rFonts w:ascii="Times New Roman" w:hAnsi="Times New Roman"/>
        </w:rPr>
      </w:pPr>
      <w:r>
        <w:pict>
          <v:rect id="_x0000_i1026" style="width:0;height:.75pt" o:hralign="center" o:hrstd="t" o:hrnoshade="t" o:hr="t" fillcolor="#141412" stroked="f"/>
        </w:pict>
      </w:r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 </w:t>
      </w:r>
    </w:p>
    <w:p w:rsidR="0043463F" w:rsidRDefault="0043463F" w:rsidP="0043463F">
      <w:pPr>
        <w:pStyle w:val="3"/>
        <w:shd w:val="clear" w:color="auto" w:fill="FFFFFF"/>
        <w:spacing w:before="330" w:after="330"/>
        <w:rPr>
          <w:rFonts w:ascii="Georgia" w:hAnsi="Georgia"/>
          <w:color w:val="141412"/>
          <w:sz w:val="33"/>
          <w:szCs w:val="33"/>
        </w:rPr>
      </w:pPr>
      <w:r>
        <w:rPr>
          <w:rStyle w:val="a5"/>
          <w:rFonts w:ascii="Georgia" w:hAnsi="Georgia"/>
          <w:color w:val="141412"/>
          <w:sz w:val="33"/>
          <w:szCs w:val="33"/>
        </w:rPr>
        <w:lastRenderedPageBreak/>
        <w:t>Освітні та навчальні програми</w:t>
      </w:r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Наказ Міністерства освіти і науки України від 21.03.2018 №268 </w:t>
      </w:r>
      <w:hyperlink r:id="rId13" w:tgtFrame="_blank" w:history="1">
        <w:r>
          <w:rPr>
            <w:rStyle w:val="a3"/>
            <w:rFonts w:ascii="Helvetica" w:hAnsi="Helvetica"/>
            <w:color w:val="BC360A"/>
          </w:rPr>
          <w:t>«Про затвердження типових освітніх та навчальних програм для 1-2-х класів закладів загальної середньої освіти».</w:t>
        </w:r>
      </w:hyperlink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Наказ МОН № 407 від 20.04.2018 року </w:t>
      </w:r>
      <w:hyperlink r:id="rId14" w:tgtFrame="_blank" w:history="1">
        <w:r>
          <w:rPr>
            <w:rStyle w:val="a3"/>
            <w:rFonts w:ascii="Helvetica" w:hAnsi="Helvetica"/>
            <w:color w:val="BC360A"/>
          </w:rPr>
          <w:t>Про затвердження типової освітньої програми закладів загальної середньої освіти І ступеня</w:t>
        </w:r>
      </w:hyperlink>
      <w:r>
        <w:rPr>
          <w:rFonts w:ascii="Helvetica" w:hAnsi="Helvetica"/>
          <w:color w:val="141412"/>
        </w:rPr>
        <w:t> 2-4 класи</w:t>
      </w:r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Наказ МОН № 405 від 20.04.2018 року </w:t>
      </w:r>
      <w:hyperlink r:id="rId15" w:tgtFrame="_blank" w:history="1">
        <w:r>
          <w:rPr>
            <w:rStyle w:val="a3"/>
            <w:rFonts w:ascii="Helvetica" w:hAnsi="Helvetica"/>
            <w:color w:val="BC360A"/>
          </w:rPr>
          <w:t>Про затвердження типової освітньої програми закладів загальної середньої освіти ІІ ступеня</w:t>
        </w:r>
      </w:hyperlink>
      <w:r>
        <w:rPr>
          <w:rFonts w:ascii="Helvetica" w:hAnsi="Helvetica"/>
          <w:color w:val="141412"/>
        </w:rPr>
        <w:t>  5-9 класи</w:t>
      </w:r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Наказ МОН № 406 від 20.04.2018 року </w:t>
      </w:r>
      <w:hyperlink r:id="rId16" w:tgtFrame="_blank" w:history="1">
        <w:r>
          <w:rPr>
            <w:rStyle w:val="a3"/>
            <w:rFonts w:ascii="Helvetica" w:hAnsi="Helvetica"/>
            <w:color w:val="BC360A"/>
          </w:rPr>
          <w:t>Про затвердження типової освітньої програми закладів загальної середньої освіти III ступеня</w:t>
        </w:r>
      </w:hyperlink>
      <w:r>
        <w:rPr>
          <w:rFonts w:ascii="Helvetica" w:hAnsi="Helvetica"/>
          <w:color w:val="141412"/>
        </w:rPr>
        <w:t> 11 клас</w:t>
      </w:r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Наказ МОН № 408 від 20.04.2018 року </w:t>
      </w:r>
      <w:hyperlink r:id="rId17" w:tgtFrame="_blank" w:tooltip=" (у новому вікні)" w:history="1">
        <w:r>
          <w:rPr>
            <w:rStyle w:val="a3"/>
            <w:rFonts w:ascii="Helvetica" w:hAnsi="Helvetica"/>
            <w:color w:val="BC360A"/>
          </w:rPr>
          <w:t>Про затвердження типової освітньої програми закладів загальної середньої освіти III ступеня</w:t>
        </w:r>
      </w:hyperlink>
      <w:r>
        <w:rPr>
          <w:rFonts w:ascii="Helvetica" w:hAnsi="Helvetica"/>
          <w:color w:val="141412"/>
        </w:rPr>
        <w:t> 10 клас</w:t>
      </w:r>
    </w:p>
    <w:p w:rsidR="0043463F" w:rsidRDefault="0043463F" w:rsidP="0043463F">
      <w:pPr>
        <w:spacing w:after="360"/>
        <w:rPr>
          <w:rFonts w:ascii="Times New Roman" w:hAnsi="Times New Roman"/>
        </w:rPr>
      </w:pPr>
      <w:r>
        <w:pict>
          <v:rect id="_x0000_i1027" style="width:0;height:.75pt" o:hralign="center" o:hrstd="t" o:hrnoshade="t" o:hr="t" fillcolor="#141412" stroked="f"/>
        </w:pict>
      </w:r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 </w:t>
      </w:r>
    </w:p>
    <w:p w:rsidR="0043463F" w:rsidRDefault="0043463F" w:rsidP="0043463F">
      <w:pPr>
        <w:pStyle w:val="3"/>
        <w:shd w:val="clear" w:color="auto" w:fill="FFFFFF"/>
        <w:spacing w:before="330" w:after="330"/>
        <w:rPr>
          <w:rFonts w:ascii="Georgia" w:hAnsi="Georgia"/>
          <w:color w:val="141412"/>
          <w:sz w:val="33"/>
          <w:szCs w:val="33"/>
        </w:rPr>
      </w:pPr>
      <w:r>
        <w:rPr>
          <w:rFonts w:ascii="Georgia" w:hAnsi="Georgia"/>
          <w:color w:val="141412"/>
          <w:sz w:val="33"/>
          <w:szCs w:val="33"/>
        </w:rPr>
        <w:t>Навчальні програми</w:t>
      </w:r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hyperlink r:id="rId18" w:tgtFrame="_blank" w:history="1">
        <w:r>
          <w:rPr>
            <w:rStyle w:val="a3"/>
            <w:rFonts w:ascii="Helvetica" w:hAnsi="Helvetica"/>
            <w:color w:val="BC360A"/>
          </w:rPr>
          <w:t>НАВЧАЛЬНІ ПРОГРАМИ </w:t>
        </w:r>
      </w:hyperlink>
      <w:r>
        <w:rPr>
          <w:rFonts w:ascii="Helvetica" w:hAnsi="Helvetica"/>
          <w:color w:val="141412"/>
        </w:rPr>
        <w:t>для 1-4 класів</w:t>
      </w:r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hyperlink r:id="rId19" w:tgtFrame="_blank" w:history="1">
        <w:r>
          <w:rPr>
            <w:rStyle w:val="a3"/>
            <w:rFonts w:ascii="Helvetica" w:hAnsi="Helvetica"/>
            <w:color w:val="BC360A"/>
          </w:rPr>
          <w:t>НАВЧАЛЬНІ ПРОГРАМИ</w:t>
        </w:r>
      </w:hyperlink>
      <w:r>
        <w:rPr>
          <w:rFonts w:ascii="Helvetica" w:hAnsi="Helvetica"/>
          <w:color w:val="141412"/>
        </w:rPr>
        <w:t> для 5-9 класів</w:t>
      </w:r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hyperlink r:id="rId20" w:tgtFrame="_blank" w:history="1">
        <w:r>
          <w:rPr>
            <w:rStyle w:val="a3"/>
            <w:rFonts w:ascii="Helvetica" w:hAnsi="Helvetica"/>
            <w:color w:val="BC360A"/>
          </w:rPr>
          <w:t>НАВЧАЛЬНІ ПРОГРАМИ</w:t>
        </w:r>
      </w:hyperlink>
      <w:r>
        <w:rPr>
          <w:rFonts w:ascii="Helvetica" w:hAnsi="Helvetica"/>
          <w:color w:val="141412"/>
        </w:rPr>
        <w:t> для 10-11 класів</w:t>
      </w:r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Наказ Міністерства освіти і науки України від 20.02.2002 № 128 </w:t>
      </w:r>
      <w:hyperlink r:id="rId21" w:tgtFrame="_blank" w:history="1">
        <w:r>
          <w:rPr>
            <w:rStyle w:val="a3"/>
            <w:rFonts w:ascii="Helvetica" w:hAnsi="Helvetica"/>
            <w:color w:val="BC360A"/>
          </w:rPr>
          <w:t>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</w:t>
        </w:r>
      </w:hyperlink>
      <w:r>
        <w:rPr>
          <w:rFonts w:ascii="Helvetica" w:hAnsi="Helvetica"/>
          <w:color w:val="141412"/>
        </w:rPr>
        <w:t>, зареєстрований в Міністерстві юстиції України (6 березня 2002 року за № 229/6517), зі змінами)</w:t>
      </w:r>
    </w:p>
    <w:p w:rsidR="0043463F" w:rsidRDefault="0043463F" w:rsidP="0043463F">
      <w:pPr>
        <w:spacing w:after="360"/>
        <w:rPr>
          <w:rFonts w:ascii="Times New Roman" w:hAnsi="Times New Roman"/>
        </w:rPr>
      </w:pPr>
      <w:r>
        <w:pict>
          <v:rect id="_x0000_i1028" style="width:0;height:.75pt" o:hralign="center" o:hrstd="t" o:hrnoshade="t" o:hr="t" fillcolor="#141412" stroked="f"/>
        </w:pict>
      </w:r>
    </w:p>
    <w:p w:rsidR="0043463F" w:rsidRDefault="0043463F" w:rsidP="0043463F">
      <w:pPr>
        <w:pStyle w:val="3"/>
        <w:shd w:val="clear" w:color="auto" w:fill="FFFFFF"/>
        <w:spacing w:before="330" w:after="330"/>
        <w:rPr>
          <w:rFonts w:ascii="Georgia" w:hAnsi="Georgia"/>
          <w:color w:val="141412"/>
          <w:sz w:val="33"/>
          <w:szCs w:val="33"/>
        </w:rPr>
      </w:pPr>
      <w:r>
        <w:rPr>
          <w:rStyle w:val="a5"/>
          <w:rFonts w:ascii="Georgia" w:hAnsi="Georgia"/>
          <w:color w:val="141412"/>
          <w:sz w:val="33"/>
          <w:szCs w:val="33"/>
        </w:rPr>
        <w:t>Викладання навчальних предметів</w:t>
      </w:r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Лист МОН № 1/9-415 від 03.07.18 року </w:t>
      </w:r>
      <w:hyperlink r:id="rId22" w:tgtFrame="_blank" w:history="1">
        <w:r>
          <w:rPr>
            <w:rStyle w:val="a3"/>
            <w:rFonts w:ascii="Helvetica" w:hAnsi="Helvetica"/>
            <w:color w:val="BC360A"/>
          </w:rPr>
          <w:t>“Щодо вивчення у закладах загальної середньої освіти навчальних предметів у 2018/2019 навчальному році”</w:t>
        </w:r>
      </w:hyperlink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lastRenderedPageBreak/>
        <w:t>Лист ІМЗО № 22.1/10-2573 від 19.07.18 року </w:t>
      </w:r>
      <w:hyperlink r:id="rId23" w:tgtFrame="_blank" w:history="1">
        <w:r>
          <w:rPr>
            <w:rStyle w:val="a3"/>
            <w:rFonts w:ascii="Helvetica" w:hAnsi="Helvetica"/>
            <w:color w:val="BC360A"/>
          </w:rPr>
          <w:t>Методичні рекомендації щодо розвитку STEM-освіти у закладах загальної середньої та позашкільної освіти на 2018/2019 навчальний рік</w:t>
        </w:r>
      </w:hyperlink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Лист МОН від 20.08.2018 № 1/9-503 </w:t>
      </w:r>
      <w:hyperlink r:id="rId24" w:tgtFrame="_blank" w:history="1">
        <w:r>
          <w:rPr>
            <w:rStyle w:val="a3"/>
            <w:rFonts w:ascii="Helvetica" w:hAnsi="Helvetica"/>
            <w:color w:val="BC360A"/>
          </w:rPr>
          <w:t>“Про переліки навчальної літератури, рекомендованої Міністерством освіти і науки України для використання у закладах загальної середньої освіти”</w:t>
        </w:r>
      </w:hyperlink>
    </w:p>
    <w:p w:rsidR="0043463F" w:rsidRDefault="0043463F" w:rsidP="0043463F">
      <w:pPr>
        <w:spacing w:after="360"/>
        <w:rPr>
          <w:rFonts w:ascii="Times New Roman" w:hAnsi="Times New Roman"/>
        </w:rPr>
      </w:pPr>
      <w:r>
        <w:pict>
          <v:rect id="_x0000_i1029" style="width:0;height:.75pt" o:hralign="center" o:hrstd="t" o:hrnoshade="t" o:hr="t" fillcolor="#141412" stroked="f"/>
        </w:pict>
      </w:r>
    </w:p>
    <w:p w:rsidR="0043463F" w:rsidRDefault="0043463F" w:rsidP="0043463F">
      <w:pPr>
        <w:pStyle w:val="3"/>
        <w:shd w:val="clear" w:color="auto" w:fill="FFFFFF"/>
        <w:spacing w:before="330" w:after="330"/>
        <w:rPr>
          <w:rFonts w:ascii="Georgia" w:hAnsi="Georgia"/>
          <w:color w:val="141412"/>
          <w:sz w:val="33"/>
          <w:szCs w:val="33"/>
        </w:rPr>
      </w:pPr>
      <w:r>
        <w:rPr>
          <w:rFonts w:ascii="Georgia" w:hAnsi="Georgia"/>
          <w:color w:val="141412"/>
          <w:sz w:val="33"/>
          <w:szCs w:val="33"/>
        </w:rPr>
        <w:t>Початкова школа</w:t>
      </w:r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Наказ Мінсоцполітики № 1143 від 10.08.2018 року </w:t>
      </w:r>
      <w:hyperlink r:id="rId25" w:tgtFrame="_blank" w:history="1">
        <w:r>
          <w:rPr>
            <w:rStyle w:val="a3"/>
            <w:rFonts w:ascii="Helvetica" w:hAnsi="Helvetica"/>
            <w:color w:val="BC360A"/>
          </w:rPr>
          <w:t>Пpo затвердження професійного стандарту «Вчитель початкових класів закладу загальної середньої освіти»</w:t>
        </w:r>
      </w:hyperlink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Наказ МОН від 23.03.2018 № 283 </w:t>
      </w:r>
      <w:hyperlink r:id="rId26" w:tgtFrame="_blank" w:history="1">
        <w:r>
          <w:rPr>
            <w:rStyle w:val="a3"/>
            <w:rFonts w:ascii="Helvetica" w:hAnsi="Helvetica"/>
            <w:color w:val="BC360A"/>
          </w:rPr>
          <w:t>“Про затвердження Методичних рекомендацій щодо організації освітнього простору Нової української школи”</w:t>
        </w:r>
      </w:hyperlink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Наказ МОН № 1021 від 13.07.2017 року </w:t>
      </w:r>
      <w:hyperlink r:id="rId27" w:tgtFrame="_blank" w:history="1">
        <w:r>
          <w:rPr>
            <w:rStyle w:val="a3"/>
            <w:rFonts w:ascii="Helvetica" w:hAnsi="Helvetica"/>
            <w:color w:val="BC360A"/>
          </w:rPr>
          <w:t>Про організаційні питання запровадження Концепції Нової української школи у загальноосвітніх навчальних закладах І ступеня</w:t>
        </w:r>
      </w:hyperlink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Лист МОН № 1/9-190 від 02.04.18 року </w:t>
      </w:r>
      <w:hyperlink r:id="rId28" w:tgtFrame="_blank" w:history="1">
        <w:r>
          <w:rPr>
            <w:rStyle w:val="a3"/>
            <w:rFonts w:ascii="Helvetica" w:hAnsi="Helvetica"/>
            <w:color w:val="BC360A"/>
          </w:rPr>
          <w:t>Щодо скороченої тривалості уроку для учнів початкової школи</w:t>
        </w:r>
      </w:hyperlink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Наказ МОН від 05.08.2016 № 948 </w:t>
      </w:r>
      <w:hyperlink r:id="rId29" w:tgtFrame="_blank" w:history="1">
        <w:r>
          <w:rPr>
            <w:rStyle w:val="a3"/>
            <w:rFonts w:ascii="Helvetica" w:hAnsi="Helvetica"/>
            <w:color w:val="BC360A"/>
          </w:rPr>
          <w:t>«Про затвердження змін до навчальних програм для 1-4-х класів загальноосвітніх навчальних закладів».</w:t>
        </w:r>
      </w:hyperlink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hyperlink r:id="rId30" w:tgtFrame="_blank" w:history="1">
        <w:r>
          <w:rPr>
            <w:rStyle w:val="a3"/>
            <w:rFonts w:ascii="Helvetica" w:hAnsi="Helvetica"/>
            <w:color w:val="BC360A"/>
          </w:rPr>
          <w:t>НАВЧАЛЬНІ ПРОГРАМИ ДЛЯ ПОЧАТКОВОЇ ШКОЛИ ТА ЗАГАЛЬНОНАВЧАЛЬНІ УМІННЯ ТА НАВИЧКИ</w:t>
        </w:r>
      </w:hyperlink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hyperlink r:id="rId31" w:anchor="gid=1744497099" w:tgtFrame="_blank" w:history="1">
        <w:r>
          <w:rPr>
            <w:rStyle w:val="a3"/>
            <w:rFonts w:ascii="Helvetica" w:hAnsi="Helvetica"/>
            <w:color w:val="BC360A"/>
          </w:rPr>
          <w:t>Перелік навчальних програм, підручників та навчально-методичних посібників, рекомендованих Міністерством освіти і науки України для використання у початкових класах закладів загальної середньої освіти з навчанням українською мовою</w:t>
        </w:r>
      </w:hyperlink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Наказ МОН № 1222 від 21.08.13 року зі змінами, внесеними згідно з наказом МОН №1009 від 19 серпня 2016 року </w:t>
      </w:r>
      <w:hyperlink r:id="rId32" w:tgtFrame="_blank" w:history="1">
        <w:r>
          <w:rPr>
            <w:rStyle w:val="a3"/>
            <w:rFonts w:ascii="Helvetica" w:hAnsi="Helvetica"/>
            <w:color w:val="BC360A"/>
          </w:rPr>
          <w:t>Про затвердження орієнтовних вимог оцінювання навчальних досягнень учнів із базових дисциплін у системі загальної середньої освіти</w:t>
        </w:r>
      </w:hyperlink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Додаток до наказу МОН України від 19.08.2016 №1009 </w:t>
      </w:r>
      <w:hyperlink w:tgtFrame="_blank" w:history="1">
        <w:r>
          <w:rPr>
            <w:rStyle w:val="a3"/>
            <w:rFonts w:ascii="Helvetica" w:hAnsi="Helvetica"/>
            <w:color w:val="BC360A"/>
          </w:rPr>
          <w:t>Орієнтовні вимоги до контролю та оцінювання навчальних досягнень учнів початкової школи</w:t>
        </w:r>
      </w:hyperlink>
    </w:p>
    <w:p w:rsidR="0043463F" w:rsidRDefault="0043463F" w:rsidP="0043463F">
      <w:pPr>
        <w:spacing w:after="360"/>
        <w:rPr>
          <w:rFonts w:ascii="Times New Roman" w:hAnsi="Times New Roman"/>
        </w:rPr>
      </w:pPr>
      <w:r>
        <w:pict>
          <v:rect id="_x0000_i1030" style="width:0;height:.75pt" o:hralign="center" o:hrstd="t" o:hrnoshade="t" o:hr="t" fillcolor="#141412" stroked="f"/>
        </w:pict>
      </w:r>
    </w:p>
    <w:p w:rsidR="0043463F" w:rsidRDefault="0043463F" w:rsidP="0043463F">
      <w:pPr>
        <w:pStyle w:val="3"/>
        <w:shd w:val="clear" w:color="auto" w:fill="FFFFFF"/>
        <w:spacing w:before="330" w:after="330"/>
        <w:rPr>
          <w:rFonts w:ascii="Georgia" w:hAnsi="Georgia"/>
          <w:color w:val="141412"/>
          <w:sz w:val="33"/>
          <w:szCs w:val="33"/>
        </w:rPr>
      </w:pPr>
      <w:r>
        <w:rPr>
          <w:rFonts w:ascii="Georgia" w:hAnsi="Georgia"/>
          <w:color w:val="141412"/>
          <w:sz w:val="33"/>
          <w:szCs w:val="33"/>
        </w:rPr>
        <w:lastRenderedPageBreak/>
        <w:t>Основна, старша школа</w:t>
      </w:r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Наказ МОН № 804 від 07 червня 2017 року </w:t>
      </w:r>
      <w:hyperlink r:id="rId33" w:tgtFrame="_blank" w:history="1">
        <w:r>
          <w:rPr>
            <w:rStyle w:val="a3"/>
            <w:rFonts w:ascii="Helvetica" w:hAnsi="Helvetica"/>
            <w:color w:val="BC360A"/>
          </w:rPr>
          <w:t>Про оновлені навчальні програми для учнів 5-9 класів загальноосвітніх навчальних закладів</w:t>
        </w:r>
      </w:hyperlink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hyperlink r:id="rId34" w:tgtFrame="_blank" w:history="1">
        <w:r>
          <w:rPr>
            <w:rStyle w:val="a3"/>
            <w:rFonts w:ascii="Helvetica" w:hAnsi="Helvetica"/>
            <w:color w:val="BC360A"/>
          </w:rPr>
          <w:t>НАВЧАЛЬНІ ПРОГРАМИ </w:t>
        </w:r>
      </w:hyperlink>
      <w:r>
        <w:rPr>
          <w:rFonts w:ascii="Helvetica" w:hAnsi="Helvetica"/>
          <w:color w:val="141412"/>
        </w:rPr>
        <w:t> для 5-9 класів</w:t>
      </w:r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hyperlink r:id="rId35" w:tgtFrame="_blank" w:history="1">
        <w:r>
          <w:rPr>
            <w:rStyle w:val="a3"/>
            <w:rFonts w:ascii="Helvetica" w:hAnsi="Helvetica"/>
            <w:color w:val="BC360A"/>
          </w:rPr>
          <w:t>НАВЧАЛЬНІ ПРОГРАМИ</w:t>
        </w:r>
      </w:hyperlink>
      <w:r>
        <w:rPr>
          <w:rFonts w:ascii="Helvetica" w:hAnsi="Helvetica"/>
          <w:color w:val="141412"/>
        </w:rPr>
        <w:t> для 10-11 класів</w:t>
      </w:r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Наказ МОН від 14.07.2016 №826 </w:t>
      </w:r>
      <w:hyperlink r:id="rId36" w:tgtFrame="_blank" w:history="1">
        <w:r>
          <w:rPr>
            <w:rStyle w:val="a3"/>
            <w:rFonts w:ascii="Helvetica" w:hAnsi="Helvetica"/>
            <w:color w:val="BC360A"/>
          </w:rPr>
          <w:t>«Про затвердження навчальних програм для 10-11 класів загальноосвітніх навчальних закладів»</w:t>
        </w:r>
      </w:hyperlink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hyperlink r:id="rId37" w:anchor="gid=337295027" w:tgtFrame="_blank" w:history="1">
        <w:r>
          <w:rPr>
            <w:rStyle w:val="a3"/>
            <w:rFonts w:ascii="Helvetica" w:hAnsi="Helvetica"/>
            <w:color w:val="BC360A"/>
          </w:rPr>
          <w:t>Перелік навчальних програм, підручників та навчально-методичних посібників, рекомендованих Міністерством освіти і науки України для використання в основній і старшій школі закладів загальної середньої освіти з навчанням українською мовою</w:t>
        </w:r>
      </w:hyperlink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Лист МОН від 29.10.2007 N 1/9-651 </w:t>
      </w:r>
      <w:hyperlink r:id="rId38" w:tgtFrame="_blank" w:history="1">
        <w:r>
          <w:rPr>
            <w:rStyle w:val="a3"/>
            <w:rFonts w:ascii="Helvetica" w:hAnsi="Helvetica"/>
            <w:color w:val="BC360A"/>
          </w:rPr>
          <w:t>«Про обсяг і характер домашніх завдань учнів загальноосвітніх навчальних закладів».</w:t>
        </w:r>
      </w:hyperlink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Наказ МОН від 21.08. 2013 № 1222 </w:t>
      </w:r>
      <w:hyperlink r:id="rId39" w:tgtFrame="_blank" w:history="1">
        <w:r>
          <w:rPr>
            <w:rStyle w:val="a3"/>
            <w:rFonts w:ascii="Helvetica" w:hAnsi="Helvetica"/>
            <w:color w:val="BC360A"/>
          </w:rPr>
          <w:t>«Про затвердження орієнтовних вимог оцінювання навчальних досягнень учнів із базових дисциплін у системі загальної середньої освіти»</w:t>
        </w:r>
      </w:hyperlink>
      <w:r>
        <w:rPr>
          <w:rFonts w:ascii="Helvetica" w:hAnsi="Helvetica"/>
          <w:color w:val="141412"/>
        </w:rPr>
        <w:t> (5-10 класи)</w:t>
      </w:r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Наказ МОН від 13 квітня 2011 року №329 </w:t>
      </w:r>
      <w:hyperlink r:id="rId40" w:tgtFrame="_blank" w:history="1">
        <w:r>
          <w:rPr>
            <w:rStyle w:val="a3"/>
            <w:rFonts w:ascii="Helvetica" w:hAnsi="Helvetica"/>
            <w:color w:val="BC360A"/>
          </w:rPr>
          <w:t>«Про затвердження Критеріїв оцінювання навчальних досягнень учнів (вихованців) у системі загальної середньої освіти»</w:t>
        </w:r>
      </w:hyperlink>
      <w:r>
        <w:rPr>
          <w:rFonts w:ascii="Helvetica" w:hAnsi="Helvetica"/>
          <w:color w:val="141412"/>
        </w:rPr>
        <w:t> (11 клас)</w:t>
      </w:r>
    </w:p>
    <w:p w:rsidR="0043463F" w:rsidRDefault="0043463F" w:rsidP="0043463F">
      <w:pPr>
        <w:spacing w:after="360"/>
        <w:rPr>
          <w:rFonts w:ascii="Times New Roman" w:hAnsi="Times New Roman"/>
        </w:rPr>
      </w:pPr>
      <w:r>
        <w:pict>
          <v:rect id="_x0000_i1031" style="width:0;height:.75pt" o:hralign="center" o:hrstd="t" o:hrnoshade="t" o:hr="t" fillcolor="#141412" stroked="f"/>
        </w:pict>
      </w:r>
    </w:p>
    <w:p w:rsidR="0043463F" w:rsidRDefault="0043463F" w:rsidP="0043463F">
      <w:pPr>
        <w:pStyle w:val="3"/>
        <w:shd w:val="clear" w:color="auto" w:fill="FFFFFF"/>
        <w:spacing w:before="330" w:after="330"/>
        <w:rPr>
          <w:rFonts w:ascii="Georgia" w:hAnsi="Georgia"/>
          <w:color w:val="141412"/>
          <w:sz w:val="33"/>
          <w:szCs w:val="33"/>
        </w:rPr>
      </w:pPr>
      <w:r>
        <w:rPr>
          <w:rFonts w:ascii="Georgia" w:hAnsi="Georgia"/>
          <w:color w:val="141412"/>
          <w:sz w:val="33"/>
          <w:szCs w:val="33"/>
        </w:rPr>
        <w:t>Ведення документації</w:t>
      </w:r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Наказ МОН від 03.06.2008 №_496 </w:t>
      </w:r>
      <w:hyperlink r:id="rId41" w:tgtFrame="_blank" w:history="1">
        <w:r>
          <w:rPr>
            <w:rStyle w:val="a3"/>
            <w:rFonts w:ascii="Helvetica" w:hAnsi="Helvetica"/>
            <w:color w:val="BC360A"/>
          </w:rPr>
          <w:t>“Про затвердження Інструкції з ведення класного журналу учнів 5-11(12)-х класів загальноосвітніх навчальних закладів”</w:t>
        </w:r>
      </w:hyperlink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hyperlink r:id="rId42" w:tgtFrame="_blank" w:history="1">
        <w:r>
          <w:rPr>
            <w:rStyle w:val="a3"/>
            <w:rFonts w:ascii="Helvetica" w:hAnsi="Helvetica"/>
            <w:color w:val="BC360A"/>
          </w:rPr>
          <w:t>Методичний лист щодо заповнення журналів з української мови та літератури, світової літератури</w:t>
        </w:r>
      </w:hyperlink>
      <w:r>
        <w:rPr>
          <w:rFonts w:ascii="Helvetica" w:hAnsi="Helvetica"/>
          <w:color w:val="141412"/>
        </w:rPr>
        <w:t>   (Лист МОН України від 21 серпня 2010 року № 1/9 – 580).</w:t>
      </w:r>
    </w:p>
    <w:p w:rsidR="0043463F" w:rsidRDefault="0043463F" w:rsidP="0043463F">
      <w:pPr>
        <w:spacing w:after="360"/>
        <w:rPr>
          <w:rFonts w:ascii="Times New Roman" w:hAnsi="Times New Roman"/>
        </w:rPr>
      </w:pPr>
      <w:r>
        <w:pict>
          <v:rect id="_x0000_i1032" style="width:0;height:.75pt" o:hralign="center" o:hrstd="t" o:hrnoshade="t" o:hr="t" fillcolor="#141412" stroked="f"/>
        </w:pict>
      </w:r>
    </w:p>
    <w:p w:rsidR="0043463F" w:rsidRDefault="0043463F" w:rsidP="0043463F">
      <w:pPr>
        <w:pStyle w:val="3"/>
        <w:shd w:val="clear" w:color="auto" w:fill="FFFFFF"/>
        <w:spacing w:before="330" w:after="330"/>
        <w:rPr>
          <w:rFonts w:ascii="Georgia" w:hAnsi="Georgia"/>
          <w:color w:val="141412"/>
          <w:sz w:val="33"/>
          <w:szCs w:val="33"/>
        </w:rPr>
      </w:pPr>
      <w:r>
        <w:rPr>
          <w:rFonts w:ascii="Georgia" w:hAnsi="Georgia"/>
          <w:color w:val="141412"/>
          <w:sz w:val="33"/>
          <w:szCs w:val="33"/>
        </w:rPr>
        <w:t>Робота з обдарованими учнями</w:t>
      </w:r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Наказ МОН № 554 від 31.05.2018 року </w:t>
      </w:r>
      <w:hyperlink r:id="rId43" w:tgtFrame="_blank" w:history="1">
        <w:r>
          <w:rPr>
            <w:rStyle w:val="a3"/>
            <w:rFonts w:ascii="Helvetica" w:hAnsi="Helvetica"/>
            <w:color w:val="BC360A"/>
          </w:rPr>
          <w:t>Про проведення Всеукраїнських учнівських Інтернет-олімпіад з математики, фізики, хімії, біології, географії, економіки, інформатики, інформаційних технологій у 2018/2019 навчальному році</w:t>
        </w:r>
      </w:hyperlink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lastRenderedPageBreak/>
        <w:t>Наказ МОН України №849 від 02.08.2018 </w:t>
      </w:r>
      <w:hyperlink r:id="rId44" w:tgtFrame="_blank" w:history="1">
        <w:r>
          <w:rPr>
            <w:rStyle w:val="a3"/>
            <w:rFonts w:ascii="Helvetica" w:hAnsi="Helvetica"/>
            <w:color w:val="BC360A"/>
          </w:rPr>
          <w:t>“Про проведення Всеукраїнських учнівських олімпіад і турнірів з навчальних предметів у 2018/2019 навчальному році”</w:t>
        </w:r>
      </w:hyperlink>
    </w:p>
    <w:p w:rsidR="0043463F" w:rsidRDefault="0043463F" w:rsidP="0043463F">
      <w:pPr>
        <w:spacing w:after="360"/>
        <w:rPr>
          <w:rFonts w:ascii="Times New Roman" w:hAnsi="Times New Roman"/>
        </w:rPr>
      </w:pPr>
      <w:r>
        <w:pict>
          <v:rect id="_x0000_i1033" style="width:0;height:.75pt" o:hralign="center" o:hrstd="t" o:hrnoshade="t" o:hr="t" fillcolor="#141412" stroked="f"/>
        </w:pict>
      </w:r>
    </w:p>
    <w:p w:rsidR="0043463F" w:rsidRDefault="0043463F" w:rsidP="0043463F">
      <w:pPr>
        <w:pStyle w:val="2"/>
        <w:shd w:val="clear" w:color="auto" w:fill="FFFFFF"/>
        <w:spacing w:before="375" w:after="375"/>
        <w:rPr>
          <w:rFonts w:ascii="Georgia" w:hAnsi="Georgia"/>
          <w:color w:val="141412"/>
          <w:sz w:val="45"/>
          <w:szCs w:val="45"/>
        </w:rPr>
      </w:pPr>
      <w:r>
        <w:rPr>
          <w:rStyle w:val="a5"/>
          <w:rFonts w:ascii="Georgia" w:hAnsi="Georgia"/>
          <w:color w:val="141412"/>
          <w:sz w:val="45"/>
          <w:szCs w:val="45"/>
        </w:rPr>
        <w:t>Навчальні кабінети</w:t>
      </w:r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hyperlink r:id="rId45" w:tgtFrame="_blank" w:history="1">
        <w:r>
          <w:rPr>
            <w:rStyle w:val="a3"/>
            <w:rFonts w:ascii="Helvetica" w:hAnsi="Helvetica"/>
            <w:color w:val="BC360A"/>
          </w:rPr>
          <w:t>Наказ МОН України від 13.02.2018 №137«Про затвердження Примірного переліку засобів навчання та обладнання навчального і загального призначення для навчальних кабінетів початкової школи».</w:t>
        </w:r>
      </w:hyperlink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Наказ МОН №601 від 20 липня 2004 року </w:t>
      </w:r>
      <w:hyperlink r:id="rId46" w:tgtFrame="_blank" w:history="1">
        <w:r>
          <w:rPr>
            <w:rStyle w:val="a3"/>
            <w:rFonts w:ascii="Helvetica" w:hAnsi="Helvetica"/>
            <w:color w:val="BC360A"/>
          </w:rPr>
          <w:t>“Про затвердження Положення про навчальні кабінети загальноосвітніх навчальних закладів”.</w:t>
        </w:r>
      </w:hyperlink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Наказ МОН від 14 грудня 2012 № 1423</w:t>
      </w:r>
      <w:hyperlink r:id="rId47" w:tgtFrame="_blank" w:tooltip=" (у новому вікні)" w:history="1">
        <w:r>
          <w:rPr>
            <w:rStyle w:val="a3"/>
            <w:rFonts w:ascii="Helvetica" w:hAnsi="Helvetica"/>
            <w:color w:val="BC360A"/>
          </w:rPr>
          <w:t> </w:t>
        </w:r>
      </w:hyperlink>
      <w:r>
        <w:rPr>
          <w:rFonts w:ascii="Helvetica" w:hAnsi="Helvetica"/>
          <w:color w:val="141412"/>
        </w:rPr>
        <w:t> </w:t>
      </w:r>
      <w:hyperlink r:id="rId48" w:tgtFrame="_blank" w:history="1">
        <w:r>
          <w:rPr>
            <w:rStyle w:val="a3"/>
            <w:rFonts w:ascii="Helvetica" w:hAnsi="Helvetica"/>
            <w:color w:val="BC360A"/>
          </w:rPr>
          <w:t>“Про затвердження Положення про навчальні кабінети з природничо-математичних предметів загальноосвітніх навчальних закладів”.</w:t>
        </w:r>
      </w:hyperlink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Style w:val="a5"/>
          <w:rFonts w:ascii="Helvetica" w:hAnsi="Helvetica"/>
          <w:color w:val="141412"/>
        </w:rPr>
        <w:t>НОВЕ! </w:t>
      </w:r>
      <w:r>
        <w:rPr>
          <w:rFonts w:ascii="Helvetica" w:hAnsi="Helvetica"/>
          <w:color w:val="141412"/>
        </w:rPr>
        <w:t>Наказ МОН від 26.06.2017 року № 709 </w:t>
      </w:r>
      <w:hyperlink r:id="rId49" w:tgtFrame="_blank" w:history="1">
        <w:r>
          <w:rPr>
            <w:rStyle w:val="a3"/>
            <w:rFonts w:ascii="Helvetica" w:hAnsi="Helvetica"/>
            <w:color w:val="BC360A"/>
          </w:rPr>
          <w:t>Про визнання такими, що втратили чинність,Державні санітарні правила та норми «Влаштуванняі обладнання кабінетів комп’ютерної технікив навчальних закладах та режим праці учнівна персональних комп’ютерах» ДСанПіН 5.5.6.009-98.</w:t>
        </w:r>
      </w:hyperlink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r>
        <w:rPr>
          <w:rFonts w:ascii="Helvetica" w:hAnsi="Helvetica"/>
          <w:color w:val="141412"/>
        </w:rPr>
        <w:t>Наказ Мінсоцполітики № 207 від 14.02.2018 року </w:t>
      </w:r>
      <w:hyperlink r:id="rId50" w:tgtFrame="_blank" w:history="1">
        <w:r>
          <w:rPr>
            <w:rStyle w:val="a3"/>
            <w:rFonts w:ascii="Helvetica" w:hAnsi="Helvetica"/>
            <w:color w:val="BC360A"/>
          </w:rPr>
          <w:t>Про затвердження Вимог щодо безпеки та захисту здоров’я працівників під час роботи з екранними пристроями</w:t>
        </w:r>
      </w:hyperlink>
    </w:p>
    <w:p w:rsidR="0043463F" w:rsidRDefault="0043463F" w:rsidP="0043463F">
      <w:pPr>
        <w:spacing w:after="360"/>
        <w:rPr>
          <w:rFonts w:ascii="Times New Roman" w:hAnsi="Times New Roman"/>
        </w:rPr>
      </w:pPr>
      <w:r>
        <w:pict>
          <v:rect id="_x0000_i1034" style="width:0;height:.75pt" o:hralign="center" o:hrstd="t" o:hrnoshade="t" o:hr="t" fillcolor="#141412" stroked="f"/>
        </w:pict>
      </w:r>
    </w:p>
    <w:p w:rsidR="0043463F" w:rsidRDefault="0043463F" w:rsidP="0043463F">
      <w:pPr>
        <w:pStyle w:val="2"/>
        <w:shd w:val="clear" w:color="auto" w:fill="FFFFFF"/>
        <w:spacing w:before="375" w:after="375"/>
        <w:rPr>
          <w:rFonts w:ascii="Georgia" w:hAnsi="Georgia"/>
          <w:color w:val="141412"/>
          <w:sz w:val="45"/>
          <w:szCs w:val="45"/>
        </w:rPr>
      </w:pPr>
      <w:r>
        <w:rPr>
          <w:rFonts w:ascii="Georgia" w:hAnsi="Georgia"/>
          <w:color w:val="141412"/>
          <w:sz w:val="45"/>
          <w:szCs w:val="45"/>
        </w:rPr>
        <w:t>Викладання фізичної культури</w:t>
      </w:r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hyperlink r:id="rId51" w:tgtFrame="_blank" w:history="1">
        <w:r>
          <w:rPr>
            <w:rStyle w:val="a3"/>
            <w:rFonts w:ascii="Helvetica" w:hAnsi="Helvetica"/>
            <w:color w:val="BC360A"/>
          </w:rPr>
          <w:t>Про затвердження Положення про організацію фізичного виховання і масового спорту в дошкільних, загальноосвітніх та професійно-технічних навчальних закладах України</w:t>
        </w:r>
      </w:hyperlink>
      <w:r>
        <w:rPr>
          <w:rFonts w:ascii="Helvetica" w:hAnsi="Helvetica"/>
          <w:color w:val="141412"/>
        </w:rPr>
        <w:t>  Наказ МОН № 458 від 02.08.05 року</w:t>
      </w:r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hyperlink r:id="rId52" w:tgtFrame="_blank" w:history="1">
        <w:r>
          <w:rPr>
            <w:rStyle w:val="a3"/>
            <w:rFonts w:ascii="Helvetica" w:hAnsi="Helvetica"/>
            <w:color w:val="BC360A"/>
          </w:rPr>
          <w:t>Про заходи щодо вдосконалення роботи з фізичного виховання та збереження здоров’я школярів в навчальних закладах України</w:t>
        </w:r>
      </w:hyperlink>
      <w:r>
        <w:rPr>
          <w:rFonts w:ascii="Helvetica" w:hAnsi="Helvetica"/>
          <w:color w:val="141412"/>
        </w:rPr>
        <w:t> Наказ МОН № 956 від 22.10.2008 р.</w:t>
      </w:r>
    </w:p>
    <w:p w:rsidR="0043463F" w:rsidRDefault="0043463F" w:rsidP="0043463F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/>
          <w:color w:val="141412"/>
        </w:rPr>
      </w:pPr>
      <w:hyperlink r:id="rId53" w:tgtFrame="_blank" w:history="1">
        <w:r>
          <w:rPr>
            <w:rStyle w:val="a3"/>
            <w:rFonts w:ascii="Helvetica" w:hAnsi="Helvetica"/>
            <w:color w:val="BC360A"/>
          </w:rPr>
          <w:t>Про невідкладні заходи щодо збереження здоров’я учнів під час проведення занять з фізичної культури, захисту Вітчизни та позакласних спортивно-масових заходів</w:t>
        </w:r>
      </w:hyperlink>
      <w:r>
        <w:rPr>
          <w:rFonts w:ascii="Helvetica" w:hAnsi="Helvetica"/>
          <w:color w:val="141412"/>
        </w:rPr>
        <w:t>  Наказ МОН № 1008 від 06.11.2008 року</w:t>
      </w:r>
    </w:p>
    <w:p w:rsidR="00E60C4C" w:rsidRDefault="0043463F" w:rsidP="0043463F">
      <w:hyperlink r:id="rId54" w:tgtFrame="_blank" w:history="1">
        <w:r>
          <w:rPr>
            <w:rStyle w:val="a3"/>
            <w:rFonts w:ascii="Helvetica" w:hAnsi="Helvetica"/>
            <w:color w:val="BC360A"/>
          </w:rPr>
          <w:t>Про забезпечення медико-педагогічного контролю за фізичним вихованням учнів у загальноосвітніх навчальних закладах</w:t>
        </w:r>
      </w:hyperlink>
      <w:r>
        <w:rPr>
          <w:rFonts w:ascii="Helvetica" w:hAnsi="Helvetica"/>
          <w:color w:val="141412"/>
        </w:rPr>
        <w:t> Наказ МОН України і МОЗ України № 518/674 від 20.07.2009р</w:t>
      </w:r>
      <w:bookmarkStart w:id="0" w:name="_GoBack"/>
      <w:bookmarkEnd w:id="0"/>
    </w:p>
    <w:sectPr w:rsidR="00E6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D8"/>
    <w:rsid w:val="001754D8"/>
    <w:rsid w:val="0043463F"/>
    <w:rsid w:val="00E6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99C06-56C9-4D7E-A410-8D1CD01E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63F"/>
    <w:pPr>
      <w:spacing w:after="200" w:line="276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6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6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346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43463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character" w:styleId="a3">
    <w:name w:val="Hyperlink"/>
    <w:basedOn w:val="a0"/>
    <w:uiPriority w:val="99"/>
    <w:unhideWhenUsed/>
    <w:rsid w:val="0043463F"/>
    <w:rPr>
      <w:color w:val="0000FF"/>
      <w:u w:val="single"/>
    </w:rPr>
  </w:style>
  <w:style w:type="paragraph" w:styleId="a4">
    <w:name w:val="Normal (Web)"/>
    <w:basedOn w:val="a"/>
    <w:uiPriority w:val="99"/>
    <w:rsid w:val="0043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4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on.cg.gov.ua/web_docs/2143/2017/12/docs/5abdf497b8cd9189956041.pdf" TargetMode="External"/><Relationship Id="rId18" Type="http://schemas.openxmlformats.org/officeDocument/2006/relationships/hyperlink" Target="https://mon.gov.ua/ua/osvita/zagalna-serednya-osvita/navchalni-programi/navchalni-programi-dlya-pochatkovoyi-shkoli" TargetMode="External"/><Relationship Id="rId26" Type="http://schemas.openxmlformats.org/officeDocument/2006/relationships/hyperlink" Target="https://drive.google.com/file/d/11KSKQSRW7c4hoMkFT1gqwU30jrOeh-R-/view" TargetMode="External"/><Relationship Id="rId39" Type="http://schemas.openxmlformats.org/officeDocument/2006/relationships/hyperlink" Target="http://osvita.ua/legislation/Ser_osv/36975/" TargetMode="External"/><Relationship Id="rId21" Type="http://schemas.openxmlformats.org/officeDocument/2006/relationships/hyperlink" Target="https://zakon4.rada.gov.ua/laws/show/z0229-02" TargetMode="External"/><Relationship Id="rId34" Type="http://schemas.openxmlformats.org/officeDocument/2006/relationships/hyperlink" Target="https://mon.gov.ua/ua/osvita/zagalna-serednya-osvita/navchalni-programi/navchalni-programi-5-9-klas" TargetMode="External"/><Relationship Id="rId42" Type="http://schemas.openxmlformats.org/officeDocument/2006/relationships/hyperlink" Target="http://document.ua/shodo-vivchennja-u-zagalnoosvitnih-navchalnih-zakladah-predm-doc35556.html" TargetMode="External"/><Relationship Id="rId47" Type="http://schemas.openxmlformats.org/officeDocument/2006/relationships/hyperlink" Target="http://zakon2.rada.gov.ua/laws/show/z0044-13" TargetMode="External"/><Relationship Id="rId50" Type="http://schemas.openxmlformats.org/officeDocument/2006/relationships/hyperlink" Target="http://osvita.ua/legislation/other/60945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zakon5.rada.gov.ua/laws/show/87-2018-%D0%B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svita.ua/doc/files/news/606/60643/5ae0792b1d190352064006.pdf" TargetMode="External"/><Relationship Id="rId29" Type="http://schemas.openxmlformats.org/officeDocument/2006/relationships/hyperlink" Target="http://shkos.at.ua/load/normativni_dokumenti/mon_nakazi/pro_zatverdzhennja_zmin_do_navchalnikh_program_dlja_1_4_kh_klasiv_zagalnoosvitnikh_navchalnikh_zakladiv/3-1-0-585" TargetMode="External"/><Relationship Id="rId11" Type="http://schemas.openxmlformats.org/officeDocument/2006/relationships/hyperlink" Target="https://zakon5.rada.gov.ua/laws/show/903-2017-%D1%80" TargetMode="External"/><Relationship Id="rId24" Type="http://schemas.openxmlformats.org/officeDocument/2006/relationships/hyperlink" Target="https://drive.google.com/file/d/1MNMidyjelLfFWoW-HJs1fLV402RB3yLZ/view" TargetMode="External"/><Relationship Id="rId32" Type="http://schemas.openxmlformats.org/officeDocument/2006/relationships/hyperlink" Target="http://osvita.ua/legislation/Ser_osv/36975/" TargetMode="External"/><Relationship Id="rId37" Type="http://schemas.openxmlformats.org/officeDocument/2006/relationships/hyperlink" Target="https://docs.google.com/spreadsheets/d/16NyRYEKgeQ4T5BE68La-s2gn0q2MPyIWSWx-Vdw-zmA/edit?ts=5a364195" TargetMode="External"/><Relationship Id="rId40" Type="http://schemas.openxmlformats.org/officeDocument/2006/relationships/hyperlink" Target="http://osvita.ua/legislation/Ser_osv/18438/" TargetMode="External"/><Relationship Id="rId45" Type="http://schemas.openxmlformats.org/officeDocument/2006/relationships/hyperlink" Target="http://uon.cg.gov.ua/web_docs/2143/2017/12/docs/%D0%9D%D0%B0%D0%BA%D0%B0%D0%B7%20%D0%9C%D0%9E%D0%9D%D0%A3_137_%D0%9A%D0%90%D0%91%D0%86%D0%9D%D0%95%D0%A2%D0%86%D0%92%20%D0%9F%D0%9E%D0%A7%D0%90%D0%A2%D0%9A%D0%9E%D0%92%D0%9E%D0%87%20%D0%A8%D0%9A%D0%9E%D0%9B%D0%98%20.pdf" TargetMode="External"/><Relationship Id="rId53" Type="http://schemas.openxmlformats.org/officeDocument/2006/relationships/hyperlink" Target="http://osvita.ua/legislation/Ser_osv/1883/" TargetMode="External"/><Relationship Id="rId5" Type="http://schemas.openxmlformats.org/officeDocument/2006/relationships/hyperlink" Target="https://base.kristti.com.ua/" TargetMode="External"/><Relationship Id="rId10" Type="http://schemas.openxmlformats.org/officeDocument/2006/relationships/hyperlink" Target="http://uon.cg.gov.ua/web_docs/2143/2017/12/docs/%D0%9A%D0%BE%D0%BD%D1%86%D0%B5%D0%BF%D1%86%D1%96%D1%8F%20%D0%9D%D0%BE%D0%B2%D0%BE%D1%97%20%D0%A3%D0%BA%D1%80%D0%B0%D1%97%D0%BD%D1%81%D1%8C%D0%BA%D0%BE%D1%97%20%D1%88%D0%BA%D0%BE%D0%BB%D0%B8.pdf" TargetMode="External"/><Relationship Id="rId19" Type="http://schemas.openxmlformats.org/officeDocument/2006/relationships/hyperlink" Target="https://mon.gov.ua/ua/osvita/zagalna-serednya-osvita/navchalni-programi/navchalni-programi-5-9-klas" TargetMode="External"/><Relationship Id="rId31" Type="http://schemas.openxmlformats.org/officeDocument/2006/relationships/hyperlink" Target="https://docs.google.com/spreadsheets/d/1KNxK-QSJxSFmexcGOP9irYw-ufgbWfiQbajDldiLNvQ/edit?ts=5a382670" TargetMode="External"/><Relationship Id="rId44" Type="http://schemas.openxmlformats.org/officeDocument/2006/relationships/hyperlink" Target="http://osvita.ua/legislation/Ser_osv/61531/" TargetMode="External"/><Relationship Id="rId52" Type="http://schemas.openxmlformats.org/officeDocument/2006/relationships/hyperlink" Target="https://ru.osvita.ua/legislation/Ser_osv/1884/" TargetMode="External"/><Relationship Id="rId4" Type="http://schemas.openxmlformats.org/officeDocument/2006/relationships/hyperlink" Target="https://www.schoollife.org.ua/lyst-ministerstva-osvity-i-nauky-ukrayiny-1-11-5966-vid-01-07-2019-shhodo-metodychnyh-rekomendatsij-pro-vykladannya-navchalnyh-predmetiv-u-zakladah-zagalnoyi-serednoyi-osvity-u-2019-2020-navchalnomu-r/?fbclid=IwAR10EGptB30VrnfVeQjS0rv8ST1ycNAsGQaj4xL_WE2y7n7y56wn0-OLxQU" TargetMode="External"/><Relationship Id="rId9" Type="http://schemas.openxmlformats.org/officeDocument/2006/relationships/hyperlink" Target="https://zakon3.rada.gov.ua/laws/show/1392-2011-%D0%BF" TargetMode="External"/><Relationship Id="rId14" Type="http://schemas.openxmlformats.org/officeDocument/2006/relationships/hyperlink" Target="https://osvita.ua/doc/files/news/606/60644/5ae07963da6fb915280904.pdf" TargetMode="External"/><Relationship Id="rId22" Type="http://schemas.openxmlformats.org/officeDocument/2006/relationships/hyperlink" Target="http://osvita.ua/legislation/Ser_osv/61466/" TargetMode="External"/><Relationship Id="rId27" Type="http://schemas.openxmlformats.org/officeDocument/2006/relationships/hyperlink" Target="http://osvita.ua/legislation/Ser_osv/56645/" TargetMode="External"/><Relationship Id="rId30" Type="http://schemas.openxmlformats.org/officeDocument/2006/relationships/hyperlink" Target="https://mon.gov.ua/ua/tag/pochatkova-shkola" TargetMode="External"/><Relationship Id="rId35" Type="http://schemas.openxmlformats.org/officeDocument/2006/relationships/hyperlink" Target="https://mon.gov.ua/ua/osvita/zagalna-serednya-osvita/navchalni-programi/navchalni-programi-dlya-10-11-klasiv" TargetMode="External"/><Relationship Id="rId43" Type="http://schemas.openxmlformats.org/officeDocument/2006/relationships/hyperlink" Target="http://osvita.ua/legislation/Ser_osv/61164/" TargetMode="External"/><Relationship Id="rId48" Type="http://schemas.openxmlformats.org/officeDocument/2006/relationships/hyperlink" Target="https://zakon2.rada.gov.ua/laws/show/z0044-13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zakon2.rada.gov.ua/laws/show/462-2011-%D0%BF" TargetMode="External"/><Relationship Id="rId51" Type="http://schemas.openxmlformats.org/officeDocument/2006/relationships/hyperlink" Target="http://osvita.ua/legislation/other/2811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uon.cg.gov.ua/web_docs/2143/2017/12/docs/%D0%9D%D0%B0%D0%BA%D0%B0%D0%B7%20%D0%9C%D0%9E%D0%9D%D0%A3_283_%D1%89%D0%BE%D0%B4%D0%BE%20%D0%BE%D1%80%D0%B3%D0%B0%D0%BD%D1%96%D0%B7%D0%B0%D1%86%D1%96%D1%97%20%D0%BE%D1%81%D0%B2%D1%96%D1%82%D0%BD%D1%8C%D0%BE%D0%B3%D0%BE%20%D0%BF%D1%80%D0%BE%D1%86%D0%B5%D1%81%D1%83%20%D0%B2%20%D0%9D%D0%A3%D0%A8.pdf" TargetMode="External"/><Relationship Id="rId17" Type="http://schemas.openxmlformats.org/officeDocument/2006/relationships/hyperlink" Target="https://osvita.ua/doc/files/news/606/60645/5ae07991a69e7045039838.pdf" TargetMode="External"/><Relationship Id="rId25" Type="http://schemas.openxmlformats.org/officeDocument/2006/relationships/hyperlink" Target="http://osvita.ua/doc/files/news/616/61635/20180815.pdf" TargetMode="External"/><Relationship Id="rId33" Type="http://schemas.openxmlformats.org/officeDocument/2006/relationships/hyperlink" Target="http://osvita.ua/legislation/Ser_osv/56112/" TargetMode="External"/><Relationship Id="rId38" Type="http://schemas.openxmlformats.org/officeDocument/2006/relationships/hyperlink" Target="https://docs.google.com/document/d/1ccs50mW3YZCBu11-HpRwMFVZoZD8N_tqidXuWdHAjwU/edit?pli=1" TargetMode="External"/><Relationship Id="rId46" Type="http://schemas.openxmlformats.org/officeDocument/2006/relationships/hyperlink" Target="https://zakon2.rada.gov.ua/laws/show/z1121-04" TargetMode="External"/><Relationship Id="rId20" Type="http://schemas.openxmlformats.org/officeDocument/2006/relationships/hyperlink" Target="https://mon.gov.ua/ua/osvita/zagalna-serednya-osvita/navchalni-programi/navchalni-programi-dlya-10-11-klasiv" TargetMode="External"/><Relationship Id="rId41" Type="http://schemas.openxmlformats.org/officeDocument/2006/relationships/hyperlink" Target="http://osvita.ua/legislation/Ser_osv/960/" TargetMode="External"/><Relationship Id="rId54" Type="http://schemas.openxmlformats.org/officeDocument/2006/relationships/hyperlink" Target="https://zakon.rada.gov.ua/laws/show/z0772-09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kristti.com.ua/?page_id=5612" TargetMode="External"/><Relationship Id="rId15" Type="http://schemas.openxmlformats.org/officeDocument/2006/relationships/hyperlink" Target="https://osvita.ua/doc/files/news/606/60642/5ae079065faa0406841712.pdf" TargetMode="External"/><Relationship Id="rId23" Type="http://schemas.openxmlformats.org/officeDocument/2006/relationships/hyperlink" Target="http://osvita.ua/legislation/Ser_osv/61444/" TargetMode="External"/><Relationship Id="rId28" Type="http://schemas.openxmlformats.org/officeDocument/2006/relationships/hyperlink" Target="https://osvita.ua/legislation/Ser_osv/60455/" TargetMode="External"/><Relationship Id="rId36" Type="http://schemas.openxmlformats.org/officeDocument/2006/relationships/hyperlink" Target="http://osvita.ua/legislation/Ser_osv/52022/" TargetMode="External"/><Relationship Id="rId49" Type="http://schemas.openxmlformats.org/officeDocument/2006/relationships/hyperlink" Target="http://osvita.ua/legislation/Ser_osv/565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2134</Words>
  <Characters>12164</Characters>
  <Application>Microsoft Office Word</Application>
  <DocSecurity>0</DocSecurity>
  <Lines>101</Lines>
  <Paragraphs>28</Paragraphs>
  <ScaleCrop>false</ScaleCrop>
  <Company/>
  <LinksUpToDate>false</LinksUpToDate>
  <CharactersWithSpaces>14270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2019-07-17T15:31:00Z</dcterms:created>
  <dcterms:modified xsi:type="dcterms:W3CDTF">2019-07-17T15:31:00Z</dcterms:modified>
</cp:coreProperties>
</file>