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C0" w:rsidRDefault="00A67EBA">
      <w:pPr>
        <w:pStyle w:val="30"/>
        <w:shd w:val="clear" w:color="auto" w:fill="auto"/>
        <w:spacing w:after="280" w:line="260" w:lineRule="exact"/>
        <w:ind w:right="80"/>
      </w:pPr>
      <w:r>
        <w:t>БОЯРСЬКА ЗАГАЛЬНООСВІТНЯ ШКОЛА І-ИІ СТУПЕНІВ №4</w:t>
      </w:r>
    </w:p>
    <w:p w:rsidR="00406DC0" w:rsidRDefault="00A67EBA">
      <w:pPr>
        <w:pStyle w:val="10"/>
        <w:keepNext/>
        <w:keepLines/>
        <w:shd w:val="clear" w:color="auto" w:fill="auto"/>
        <w:spacing w:after="846"/>
        <w:ind w:right="80"/>
      </w:pPr>
      <w:bookmarkStart w:id="0" w:name="bookmark0"/>
      <w:r>
        <w:t>НАКАЗ</w:t>
      </w:r>
      <w:bookmarkEnd w:id="0"/>
    </w:p>
    <w:p w:rsidR="00406DC0" w:rsidRDefault="00AE6BFF">
      <w:pPr>
        <w:pStyle w:val="20"/>
        <w:shd w:val="clear" w:color="auto" w:fill="auto"/>
        <w:spacing w:before="0" w:after="783" w:line="280" w:lineRule="exact"/>
      </w:pPr>
      <w:r>
        <w:t xml:space="preserve">01 </w:t>
      </w:r>
      <w:r w:rsidR="00A67EBA">
        <w:t>вересня 20</w:t>
      </w:r>
      <w:r w:rsidR="004A757D">
        <w:t>20</w:t>
      </w:r>
      <w:r w:rsidR="00080E54">
        <w:t xml:space="preserve"> </w:t>
      </w:r>
      <w:r w:rsidR="00A67EBA">
        <w:t xml:space="preserve"> року</w:t>
      </w:r>
      <w:r w:rsidR="000A5AEA">
        <w:t xml:space="preserve">                                                      №</w:t>
      </w:r>
      <w:r>
        <w:t xml:space="preserve">   90-0</w:t>
      </w:r>
    </w:p>
    <w:p w:rsidR="00406DC0" w:rsidRDefault="00A67EBA">
      <w:pPr>
        <w:pStyle w:val="30"/>
        <w:shd w:val="clear" w:color="auto" w:fill="auto"/>
        <w:spacing w:line="317" w:lineRule="exact"/>
        <w:jc w:val="left"/>
      </w:pPr>
      <w:r>
        <w:t>Про захист дітей та молоді від негативних інформаційних в</w:t>
      </w:r>
      <w:r w:rsidR="0051050F">
        <w:t>п</w:t>
      </w:r>
      <w:r>
        <w:t xml:space="preserve">ливів </w:t>
      </w:r>
      <w:r w:rsidR="0051050F">
        <w:t>т</w:t>
      </w:r>
      <w:r>
        <w:t>а встановлення обмеження доступу до Інтернет ресурсів</w:t>
      </w:r>
    </w:p>
    <w:p w:rsidR="00406DC0" w:rsidRDefault="00A67EBA">
      <w:pPr>
        <w:pStyle w:val="20"/>
        <w:shd w:val="clear" w:color="auto" w:fill="auto"/>
        <w:spacing w:before="0" w:after="346" w:line="317" w:lineRule="exact"/>
        <w:ind w:right="240" w:firstLine="760"/>
        <w:jc w:val="both"/>
      </w:pPr>
      <w:r>
        <w:t xml:space="preserve">Відповідно до ст.7 Закону України «Про захист суспільної моралі», листа Міністерства освіти і науки України №1/9-768 від 06.11.2009 року «Про захист дітей та молоді від негативних інформаційних впливів», наказу управління освіти, молоді та спорту від 05.10.2012р. №454/1 «Про захист дітей та молоді від негативних інформаційних впливів та встановлення обмеження доступу до </w:t>
      </w:r>
      <w:proofErr w:type="spellStart"/>
      <w:r>
        <w:t>Інтернет'ресурсів</w:t>
      </w:r>
      <w:proofErr w:type="spellEnd"/>
      <w:r>
        <w:t>»</w:t>
      </w:r>
    </w:p>
    <w:p w:rsidR="00406DC0" w:rsidRDefault="00A67EBA">
      <w:pPr>
        <w:pStyle w:val="30"/>
        <w:shd w:val="clear" w:color="auto" w:fill="auto"/>
        <w:spacing w:after="183" w:line="260" w:lineRule="exact"/>
        <w:jc w:val="left"/>
      </w:pPr>
      <w:r>
        <w:t>НАКАЗУЮ:</w:t>
      </w:r>
    </w:p>
    <w:p w:rsidR="00406DC0" w:rsidRDefault="00A67EBA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322" w:lineRule="exact"/>
        <w:jc w:val="both"/>
      </w:pPr>
      <w:r>
        <w:t xml:space="preserve">Вчителю інформатики </w:t>
      </w:r>
      <w:r w:rsidR="000A5AEA">
        <w:t>Грінченко</w:t>
      </w:r>
      <w:r>
        <w:t xml:space="preserve"> Ю.Г.:</w:t>
      </w:r>
    </w:p>
    <w:p w:rsidR="00406DC0" w:rsidRDefault="00A67EBA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before="0" w:after="0" w:line="322" w:lineRule="exact"/>
        <w:ind w:right="240"/>
        <w:jc w:val="both"/>
      </w:pPr>
      <w:r>
        <w:t>Обмежити доступ до Інтернет ресурсів, які пропагують насильство, містять елементи порнографії та жорстокості, породжують расову нетерпимість, порушують норми суспільної моралі встановивши веб- фільтри на комп'ютери, які використовуються в навчально-виховному процесі.</w:t>
      </w:r>
    </w:p>
    <w:p w:rsidR="00406DC0" w:rsidRDefault="00A67EBA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before="0" w:after="0" w:line="322" w:lineRule="exact"/>
        <w:ind w:right="240"/>
        <w:jc w:val="both"/>
      </w:pPr>
      <w:r>
        <w:t>Забезпечити неухильне виконання вимог Закону України «Про суспільну мораль», наказу Міністерства освіти і науки України №</w:t>
      </w:r>
      <w:r w:rsidR="00A02EDE">
        <w:t xml:space="preserve"> </w:t>
      </w:r>
      <w:r>
        <w:t>407</w:t>
      </w:r>
      <w:r w:rsidR="00A02EDE">
        <w:t xml:space="preserve">          </w:t>
      </w:r>
      <w:r>
        <w:t xml:space="preserve"> від 20.05.2004р. «Про затвердження Положення про кабінет інформатики та інформаційно-комунікаційних технологій навчання загальноосвітніх навчальних закладів».</w:t>
      </w:r>
    </w:p>
    <w:p w:rsidR="00406DC0" w:rsidRDefault="00A67EBA">
      <w:pPr>
        <w:pStyle w:val="20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0" w:line="322" w:lineRule="exact"/>
        <w:ind w:right="240"/>
        <w:jc w:val="both"/>
      </w:pPr>
      <w:r>
        <w:t>Здійснювати постійний контроль за використанням наявної комп'ютерної техніки виключно для організації навчально-виховного процесу.</w:t>
      </w:r>
    </w:p>
    <w:p w:rsidR="00406DC0" w:rsidRDefault="00A67EBA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0" w:line="322" w:lineRule="exact"/>
        <w:ind w:right="240"/>
        <w:jc w:val="both"/>
      </w:pPr>
      <w:r>
        <w:t xml:space="preserve">До </w:t>
      </w:r>
      <w:r w:rsidR="00A02EDE">
        <w:t>«</w:t>
      </w:r>
      <w:r w:rsidR="00AE6BFF">
        <w:t>15</w:t>
      </w:r>
      <w:r w:rsidR="00A02EDE">
        <w:t>_»</w:t>
      </w:r>
      <w:r w:rsidR="00AE6BFF">
        <w:t xml:space="preserve"> </w:t>
      </w:r>
      <w:bookmarkStart w:id="1" w:name="_GoBack"/>
      <w:bookmarkEnd w:id="1"/>
      <w:r w:rsidR="00AE6BFF">
        <w:t xml:space="preserve">вересня </w:t>
      </w:r>
      <w:r>
        <w:t>20</w:t>
      </w:r>
      <w:r w:rsidR="004A757D">
        <w:t>20</w:t>
      </w:r>
      <w:r>
        <w:t xml:space="preserve"> р. підготувати інформацію про виконання цього наказу з зазначенням веб-фільтру чи методу захисту від негативних інформаційних впливів.</w:t>
      </w:r>
    </w:p>
    <w:p w:rsidR="00406DC0" w:rsidRDefault="00A67EBA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322" w:lineRule="exact"/>
        <w:sectPr w:rsidR="00406DC0">
          <w:pgSz w:w="11900" w:h="16840"/>
          <w:pgMar w:top="751" w:right="1054" w:bottom="425" w:left="1480" w:header="0" w:footer="3" w:gutter="0"/>
          <w:cols w:space="720"/>
          <w:noEndnote/>
          <w:docGrid w:linePitch="360"/>
        </w:sectPr>
      </w:pPr>
      <w:r>
        <w:t>Контроль за виконанням наказу покласти на заступника директора з ВР Юрчук О.В.</w:t>
      </w:r>
    </w:p>
    <w:p w:rsidR="00406DC0" w:rsidRDefault="00406DC0">
      <w:pPr>
        <w:spacing w:before="15" w:after="15" w:line="240" w:lineRule="exact"/>
        <w:rPr>
          <w:sz w:val="19"/>
          <w:szCs w:val="19"/>
        </w:rPr>
      </w:pPr>
    </w:p>
    <w:p w:rsidR="00406DC0" w:rsidRDefault="00406DC0">
      <w:pPr>
        <w:rPr>
          <w:sz w:val="2"/>
          <w:szCs w:val="2"/>
        </w:rPr>
        <w:sectPr w:rsidR="00406DC0">
          <w:type w:val="continuous"/>
          <w:pgSz w:w="11900" w:h="16840"/>
          <w:pgMar w:top="736" w:right="0" w:bottom="410" w:left="0" w:header="0" w:footer="3" w:gutter="0"/>
          <w:cols w:space="720"/>
          <w:noEndnote/>
          <w:docGrid w:linePitch="360"/>
        </w:sectPr>
      </w:pPr>
    </w:p>
    <w:p w:rsidR="00984AC5" w:rsidRDefault="00470872">
      <w:pPr>
        <w:spacing w:line="501" w:lineRule="exact"/>
        <w:rPr>
          <w:b/>
        </w:rPr>
      </w:pPr>
      <w:r>
        <w:rPr>
          <w:b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.6pt;margin-top:2.05pt;width:108.95pt;height:16.65pt;z-index:251656192;mso-wrap-distance-left:5pt;mso-wrap-distance-right:5pt;mso-position-horizontal-relative:margin" filled="f" stroked="f">
            <v:textbox style="mso-fit-shape-to-text:t" inset="0,0,0,0">
              <w:txbxContent>
                <w:p w:rsidR="00406DC0" w:rsidRDefault="00406DC0">
                  <w:pPr>
                    <w:pStyle w:val="30"/>
                    <w:shd w:val="clear" w:color="auto" w:fill="auto"/>
                    <w:spacing w:after="0" w:line="26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b/>
        </w:rPr>
        <w:pict>
          <v:shape id="_x0000_s1029" type="#_x0000_t202" style="position:absolute;margin-left:351.1pt;margin-top:2.1pt;width:70.1pt;height:16.4pt;z-index:251658240;mso-wrap-distance-left:5pt;mso-wrap-distance-right:5pt;mso-position-horizontal-relative:margin" filled="f" stroked="f">
            <v:textbox style="mso-fit-shape-to-text:t" inset="0,0,0,0">
              <w:txbxContent>
                <w:p w:rsidR="00406DC0" w:rsidRPr="00A02EDE" w:rsidRDefault="00406DC0">
                  <w:pPr>
                    <w:pStyle w:val="30"/>
                    <w:shd w:val="clear" w:color="auto" w:fill="auto"/>
                    <w:spacing w:after="0" w:line="260" w:lineRule="exact"/>
                    <w:jc w:val="left"/>
                    <w:rPr>
                      <w:b w:val="0"/>
                    </w:rPr>
                  </w:pPr>
                </w:p>
              </w:txbxContent>
            </v:textbox>
            <w10:wrap anchorx="margin"/>
          </v:shape>
        </w:pict>
      </w:r>
      <w:r w:rsidR="00A02EDE" w:rsidRPr="00A02EDE">
        <w:rPr>
          <w:b/>
        </w:rPr>
        <w:t xml:space="preserve">     </w:t>
      </w:r>
    </w:p>
    <w:p w:rsidR="00623DCA" w:rsidRDefault="00A02EDE">
      <w:pPr>
        <w:spacing w:line="501" w:lineRule="exact"/>
        <w:rPr>
          <w:rFonts w:ascii="Times New Roman" w:hAnsi="Times New Roman" w:cs="Times New Roman"/>
          <w:sz w:val="28"/>
          <w:szCs w:val="28"/>
        </w:rPr>
      </w:pPr>
      <w:r w:rsidRPr="00A02EDE">
        <w:rPr>
          <w:b/>
        </w:rPr>
        <w:t xml:space="preserve"> </w:t>
      </w:r>
      <w:r w:rsidRPr="00A02EDE">
        <w:rPr>
          <w:rFonts w:ascii="Times New Roman" w:hAnsi="Times New Roman" w:cs="Times New Roman"/>
          <w:b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84A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A02EDE">
        <w:rPr>
          <w:rFonts w:ascii="Times New Roman" w:hAnsi="Times New Roman" w:cs="Times New Roman"/>
          <w:b/>
          <w:sz w:val="28"/>
          <w:szCs w:val="28"/>
        </w:rPr>
        <w:t>В.Пекур</w:t>
      </w:r>
      <w:proofErr w:type="spellEnd"/>
      <w:r w:rsidRPr="00A02E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3DCA" w:rsidRDefault="00623DCA">
      <w:pPr>
        <w:spacing w:line="501" w:lineRule="exact"/>
        <w:rPr>
          <w:rFonts w:ascii="Times New Roman" w:hAnsi="Times New Roman" w:cs="Times New Roman"/>
          <w:sz w:val="28"/>
          <w:szCs w:val="28"/>
        </w:rPr>
      </w:pPr>
    </w:p>
    <w:p w:rsidR="00623DCA" w:rsidRDefault="00623DCA" w:rsidP="000B6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 наказом ознайомлена:</w:t>
      </w:r>
    </w:p>
    <w:p w:rsidR="000B6837" w:rsidRDefault="000B6837" w:rsidP="000B6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Юрчук О.В.</w:t>
      </w:r>
    </w:p>
    <w:p w:rsidR="00406DC0" w:rsidRPr="00A02EDE" w:rsidRDefault="00623DCA" w:rsidP="000B6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Грінченко Ю.Г.</w:t>
      </w:r>
      <w:r w:rsidR="00A02EDE" w:rsidRPr="00A02E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6DC0" w:rsidRDefault="00406DC0">
      <w:pPr>
        <w:rPr>
          <w:sz w:val="2"/>
          <w:szCs w:val="2"/>
        </w:rPr>
      </w:pPr>
    </w:p>
    <w:sectPr w:rsidR="00406DC0">
      <w:type w:val="continuous"/>
      <w:pgSz w:w="11900" w:h="16840"/>
      <w:pgMar w:top="736" w:right="1054" w:bottom="410" w:left="14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72" w:rsidRDefault="00470872">
      <w:r>
        <w:separator/>
      </w:r>
    </w:p>
  </w:endnote>
  <w:endnote w:type="continuationSeparator" w:id="0">
    <w:p w:rsidR="00470872" w:rsidRDefault="0047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72" w:rsidRDefault="00470872"/>
  </w:footnote>
  <w:footnote w:type="continuationSeparator" w:id="0">
    <w:p w:rsidR="00470872" w:rsidRDefault="004708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7B20"/>
    <w:multiLevelType w:val="multilevel"/>
    <w:tmpl w:val="B9B87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6DC0"/>
    <w:rsid w:val="00080E54"/>
    <w:rsid w:val="000A5AEA"/>
    <w:rsid w:val="000B6837"/>
    <w:rsid w:val="00117735"/>
    <w:rsid w:val="003764A9"/>
    <w:rsid w:val="00406DC0"/>
    <w:rsid w:val="00470872"/>
    <w:rsid w:val="004A757D"/>
    <w:rsid w:val="0051050F"/>
    <w:rsid w:val="00623DCA"/>
    <w:rsid w:val="007A1E4C"/>
    <w:rsid w:val="00984AC5"/>
    <w:rsid w:val="00A02EDE"/>
    <w:rsid w:val="00A67EBA"/>
    <w:rsid w:val="00A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9pt1ptExact">
    <w:name w:val="Основной текст (3) + 9 pt;Не полужирный;Интервал 1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66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90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1145</Words>
  <Characters>654</Characters>
  <Application>Microsoft Office Word</Application>
  <DocSecurity>0</DocSecurity>
  <Lines>5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10</cp:revision>
  <dcterms:created xsi:type="dcterms:W3CDTF">2018-07-24T06:43:00Z</dcterms:created>
  <dcterms:modified xsi:type="dcterms:W3CDTF">2020-09-15T07:10:00Z</dcterms:modified>
</cp:coreProperties>
</file>