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Борщівська гімназія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Малолюбашанської сільської ради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Рівненського району Рівненської області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НАКАЗ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01.09.2023                                       с. Борщівка                   № 84/о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 структуру, форми та методи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роботи з педагогічними працівниками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 2023/2024 навчальному році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Відповідно до Законів України «Про освіту», «Про загальну середню освіту», «Про позашкільну освіту», Концепції «Нова Українська школа», Концепції національно-патріотичного виховання дітей та молоді, Програми розвитку освіти Малолюбашанської сільської ради на 2018-2023 роки, затвердженої рішенням шостої сесії Малолюбашанської сільської ради від 07.09.2018 №174, Положення про методичну роботу в закладах освіти Малолюбашанської сільської ради, затвердженої рішенням шостої сесії Малолюбашанської сільської ради від 07.09.2018 №175, Положення про методичну раду загальноосвітнього навчального закладу, на виконання наказу відділу освіти, молоді і спорту Малолюбашанської сільської ради від 29.08.2023 № 59 «Про структуру, форми та методи роботи  з педагогічними працівниками Малолюбашанської сільської ради в 2023/2024 навчальному році» та з метою  вдосконалення професійної майстерності педагогів, підвищення якості надання освітніх послуг, забезпечення кожному учневі рівного доступу до якісної освіти та  національно-патріотичного виховання дітей  та молоді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НАКАЗУЮ: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before="0" w:line="24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Призначити відповідальною за організацію та координування методичної роботи у Борщівській гімназії заступника директора з навчально-виховної роботи ГАВРИЛЮК Л.В.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before="0" w:line="24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Спрямувати роботу педагогічного колективу на реалізацію V та VІ етапів науково-методичної проблемної теми закладу освіти «Вдосконалення професійної майстерності педагогів та формування ключових компетентностей, необхідних для успішної самореалізації учнів у суспільстві за векторами, окресленими новою українською школою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before="0" w:line="24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Визначити основні напрямки методичної роботи в закладі освіти на 2023/2024 навчальний рік: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360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3.1.Організація безпечних і рівних умов здобуття освіти та педагогічної діяльності в закладі освіти.</w:t>
      </w:r>
    </w:p>
    <w:p w:rsidR="00000000" w:rsidDel="00000000" w:rsidP="00000000" w:rsidRDefault="00000000" w:rsidRPr="00000000" w14:paraId="00000014">
      <w:pPr>
        <w:spacing w:after="0" w:before="0" w:line="240" w:lineRule="auto"/>
        <w:ind w:left="360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3.2. Активне впровадження у діяльність закладу освіти цифрових технологій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в тому числі запровадити атестацію педагогів через ЄАС.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ind w:left="360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3.3.Продовження реалізації реформи Нової української школи.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360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3.4. Розробка та реалізація заходів із подолання освітніх втрат та освітніх розривів.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360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3.5.Спрямування виховної діяльності закладу освіти на психологічну підтримку учасників освітнього процесу, національно-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патріотичне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виховання, формування правової культури, профілактику правопорушень і злочинності, запобігання булінгу і насильству, протидії торгівлі людьми.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360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3.6.Реалізація основних напрямів виховної діяльності через наскрізні змістові лінії під час вивчення навчальних предметів, забезпечити їх врахування при формуванні шкільного середовища.</w:t>
      </w:r>
    </w:p>
    <w:p w:rsidR="00000000" w:rsidDel="00000000" w:rsidP="00000000" w:rsidRDefault="00000000" w:rsidRPr="00000000" w14:paraId="00000019">
      <w:pPr>
        <w:spacing w:after="0" w:before="0" w:line="240" w:lineRule="auto"/>
        <w:ind w:left="360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3.7. Забезпечення професійного розвитку педагогічних кадрів.</w:t>
      </w:r>
    </w:p>
    <w:p w:rsidR="00000000" w:rsidDel="00000000" w:rsidP="00000000" w:rsidRDefault="00000000" w:rsidRPr="00000000" w14:paraId="0000001A">
      <w:pPr>
        <w:spacing w:after="0" w:before="0" w:line="240" w:lineRule="auto"/>
        <w:ind w:left="360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3.8. Реалізація ефективних підходів до навчання дітей з особливими освітніми потребами.</w:t>
      </w:r>
    </w:p>
    <w:p w:rsidR="00000000" w:rsidDel="00000000" w:rsidP="00000000" w:rsidRDefault="00000000" w:rsidRPr="00000000" w14:paraId="0000001B">
      <w:pPr>
        <w:spacing w:after="0" w:before="0" w:line="240" w:lineRule="auto"/>
        <w:ind w:left="360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3.9. Активізація участі дітей в інтелектуальних змаганнях і творчих конкурсах, вчителів – у конкурсах фахової майстерності, сертифікації.</w:t>
      </w:r>
    </w:p>
    <w:p w:rsidR="00000000" w:rsidDel="00000000" w:rsidP="00000000" w:rsidRDefault="00000000" w:rsidRPr="00000000" w14:paraId="0000001C">
      <w:pPr>
        <w:spacing w:after="0" w:before="0" w:line="240" w:lineRule="auto"/>
        <w:ind w:left="360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3.10. Забезпечити методичну підготовку педагогів до реалізації державних освітніх  стандартів та роботи за оновленими освітніми програмами в умовах нової української школи.</w:t>
      </w:r>
    </w:p>
    <w:p w:rsidR="00000000" w:rsidDel="00000000" w:rsidP="00000000" w:rsidRDefault="00000000" w:rsidRPr="00000000" w14:paraId="0000001D">
      <w:pPr>
        <w:spacing w:after="0" w:before="0" w:line="240" w:lineRule="auto"/>
        <w:ind w:left="360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3.11. Активізувати самоосвітню та видавничу діяльність педагогів.</w:t>
      </w:r>
    </w:p>
    <w:p w:rsidR="00000000" w:rsidDel="00000000" w:rsidP="00000000" w:rsidRDefault="00000000" w:rsidRPr="00000000" w14:paraId="0000001E">
      <w:pPr>
        <w:spacing w:after="0" w:before="0" w:line="240" w:lineRule="auto"/>
        <w:ind w:left="36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3.12. Сприяти атестації педагогів у відповідності до діючого графіка.</w:t>
      </w:r>
    </w:p>
    <w:p w:rsidR="00000000" w:rsidDel="00000000" w:rsidP="00000000" w:rsidRDefault="00000000" w:rsidRPr="00000000" w14:paraId="0000001F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4.Заохочувати педагогів гімназії   до процесу формування єдиного освітнього інформаційного середовища. </w:t>
      </w:r>
    </w:p>
    <w:p w:rsidR="00000000" w:rsidDel="00000000" w:rsidP="00000000" w:rsidRDefault="00000000" w:rsidRPr="00000000" w14:paraId="00000020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5.Затвердити такий склад методичної ради закладу освіти:</w:t>
      </w:r>
    </w:p>
    <w:p w:rsidR="00000000" w:rsidDel="00000000" w:rsidP="00000000" w:rsidRDefault="00000000" w:rsidRPr="00000000" w14:paraId="00000021">
      <w:pPr>
        <w:shd w:fill="ffffff" w:val="clear"/>
        <w:spacing w:after="0" w:before="0" w:line="24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ГАВРИЛЮК Л.В.- заступник директора з навчально-виховної роботи, голова методичної ради;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0" w:before="0" w:line="24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КОВАЛЬЧУК Н.В. - директор гімназії, член методичної ради;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before="0" w:line="24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СЕМИГУТА Н.Ю.- вчитель початкових класів, керівник МО вчителів початкових класів, член методичної ради;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before="0" w:line="24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СТУПНИЦЬКА Л.О. – вчитель української мови і літератури, класний керівник 7 класу, керівник МО класних керівників, член методичної ради;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before="0" w:line="24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РАХІЛЬЧУК М.С.- вчитель інформатики, керівник школи інформаційно-медійної грамотності,член методичної ради.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0" w:before="0" w:line="24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ВЕРЕМЕЙЧУК Т.А. – вчитель біології, голова ПМК «Природничий цикл», член методичної ради.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before="0" w:line="24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ФІЛІПОВА М.А. - вчитель історії, керівник ШМВ, член методичної ради.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6.Забезпечити виконання пунктів річного плану роботи, що стосуються методичного супроводу освітнього процесу.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hd w:fill="ffffff" w:val="clear"/>
        <w:spacing w:after="0" w:before="0" w:line="24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Затвердити таку структуру методичної роботи на 2023-2024 н.р.:</w:t>
      </w:r>
    </w:p>
    <w:p w:rsidR="00000000" w:rsidDel="00000000" w:rsidP="00000000" w:rsidRDefault="00000000" w:rsidRPr="00000000" w14:paraId="0000002A">
      <w:pPr>
        <w:shd w:fill="ffffff" w:val="clear"/>
        <w:spacing w:after="0" w:before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Індивідуальні форми методичної роботи: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hd w:fill="ffffff" w:val="clear"/>
        <w:spacing w:after="0" w:before="0" w:line="240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самоосвіта;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hd w:fill="ffffff" w:val="clear"/>
        <w:spacing w:after="0" w:before="0" w:line="240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звіт вчителя на робочому місці;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hd w:fill="ffffff" w:val="clear"/>
        <w:spacing w:after="0" w:before="0" w:line="240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курсова підготовка;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hd w:fill="ffffff" w:val="clear"/>
        <w:spacing w:after="0" w:before="0" w:line="240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атестація;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hd w:fill="ffffff" w:val="clear"/>
        <w:spacing w:after="0" w:before="0" w:line="240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індивідуальні консультації;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hd w:fill="ffffff" w:val="clear"/>
        <w:spacing w:after="0" w:before="0" w:line="240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робота над індивідуальною науково-методичною проблемною темою;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hd w:fill="ffffff" w:val="clear"/>
        <w:spacing w:after="0" w:before="0" w:line="240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портфоліо;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hd w:fill="ffffff" w:val="clear"/>
        <w:spacing w:after="0" w:before="0" w:line="240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участь у конкурсах фахової майстерності;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hd w:fill="ffffff" w:val="clear"/>
        <w:spacing w:after="0" w:before="0" w:line="240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власна інформаційно-видавнича діяльність.</w:t>
      </w:r>
    </w:p>
    <w:p w:rsidR="00000000" w:rsidDel="00000000" w:rsidP="00000000" w:rsidRDefault="00000000" w:rsidRPr="00000000" w14:paraId="00000034">
      <w:pPr>
        <w:shd w:fill="ffffff" w:val="clear"/>
        <w:spacing w:after="0" w:before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Колективні  форми методичної роботи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hd w:fill="ffffff" w:val="clear"/>
        <w:spacing w:after="0" w:before="0" w:line="240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педагогічна рада;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hd w:fill="ffffff" w:val="clear"/>
        <w:spacing w:after="0" w:before="0" w:line="240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засідання методичної ради;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hd w:fill="ffffff" w:val="clear"/>
        <w:spacing w:after="0" w:before="0" w:line="240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нарада при директору;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hd w:fill="ffffff" w:val="clear"/>
        <w:spacing w:after="0" w:before="0" w:line="240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онлайн нарада;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hd w:fill="ffffff" w:val="clear"/>
        <w:spacing w:after="0" w:before="0" w:line="240" w:lineRule="auto"/>
        <w:ind w:left="108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методичні посиденьки;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hd w:fill="ffffff" w:val="clear"/>
        <w:spacing w:after="0" w:before="0" w:line="240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дискусійна платформа(онлайн платформа);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hd w:fill="ffffff" w:val="clear"/>
        <w:spacing w:after="0" w:before="0" w:line="240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педагогічна експрес-інформація;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hd w:fill="ffffff" w:val="clear"/>
        <w:spacing w:after="0" w:before="0" w:line="240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взаємовідвідування уроків онлайн уроків;</w:t>
      </w:r>
    </w:p>
    <w:p w:rsidR="00000000" w:rsidDel="00000000" w:rsidP="00000000" w:rsidRDefault="00000000" w:rsidRPr="00000000" w14:paraId="0000003D">
      <w:pPr>
        <w:shd w:fill="ffffff" w:val="clear"/>
        <w:spacing w:after="0" w:before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освітянська спільнота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класних керівників 5-9 класів (керівник Людмила СТУПНИЦЬКА);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0" w:before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освітянська спільнота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вчителів початкових класів (керівник Наталія СЕМИГУТА);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0" w:before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-школа інформаційно-медійної грамотності (керівник Марина РАХІЛЬЧУК).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after="0" w:before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ШМВ (керівник Марія ФІЛІПОВА).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0" w:before="0" w:line="240" w:lineRule="auto"/>
        <w:ind w:left="720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Заступнику директора 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АВРИЛЮК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Л.В. тримати на контролі дотримання графіка підвищення кваліфікації педагогів, з метою виконання плану підвищення кваліфікації за 2022 рік та своєчасно вивчити пропозиції вчителів щодо укладання орієнтовного плану підвищення кваліфікації педагогів гімназії на 2023 рік.</w:t>
      </w:r>
    </w:p>
    <w:p w:rsidR="00000000" w:rsidDel="00000000" w:rsidP="00000000" w:rsidRDefault="00000000" w:rsidRPr="00000000" w14:paraId="00000042">
      <w:pPr>
        <w:spacing w:after="0" w:before="0" w:line="240" w:lineRule="auto"/>
        <w:ind w:left="720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Затвердити список методичних днів для організації методичної роботи в закладі освіти:</w:t>
      </w:r>
    </w:p>
    <w:p w:rsidR="00000000" w:rsidDel="00000000" w:rsidP="00000000" w:rsidRDefault="00000000" w:rsidRPr="00000000" w14:paraId="00000043">
      <w:pPr>
        <w:spacing w:after="0" w:before="0" w:line="240" w:lineRule="auto"/>
        <w:ind w:left="1440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Понеділок – учителі української мови і літератури, учителі зарубіжної літератури, учителі іноземної мови.</w:t>
      </w:r>
    </w:p>
    <w:p w:rsidR="00000000" w:rsidDel="00000000" w:rsidP="00000000" w:rsidRDefault="00000000" w:rsidRPr="00000000" w14:paraId="00000044">
      <w:pPr>
        <w:spacing w:after="0" w:before="0" w:line="240" w:lineRule="auto"/>
        <w:ind w:left="1440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Вівторок – заступники з навчальної і методичної роботи, вчителі трудового навчання, технологій, образотворчого мистецтва, музичного мистецтва, мистецтва, педагогічні працівники закладів дошкільної освіти.</w:t>
      </w:r>
    </w:p>
    <w:p w:rsidR="00000000" w:rsidDel="00000000" w:rsidP="00000000" w:rsidRDefault="00000000" w:rsidRPr="00000000" w14:paraId="00000045">
      <w:pPr>
        <w:spacing w:after="0" w:before="0" w:line="240" w:lineRule="auto"/>
        <w:ind w:left="1440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Середа – заступники директорів із виховної роботи, педагоги-організатори, психологи,  учителі фізичної культури, захисту Вітчизни, основ здоров’я, медико-санітарної справи.</w:t>
      </w:r>
    </w:p>
    <w:p w:rsidR="00000000" w:rsidDel="00000000" w:rsidP="00000000" w:rsidRDefault="00000000" w:rsidRPr="00000000" w14:paraId="00000046">
      <w:pPr>
        <w:spacing w:after="0" w:before="0" w:line="240" w:lineRule="auto"/>
        <w:ind w:left="1440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Четвер – директори закладів освіти, учителі фізики, математики, астрономії, інформатики, учителі історії, правознавства, етики, українознавства, громадянської освіти, вчителі початкових класів.</w:t>
      </w:r>
    </w:p>
    <w:p w:rsidR="00000000" w:rsidDel="00000000" w:rsidP="00000000" w:rsidRDefault="00000000" w:rsidRPr="00000000" w14:paraId="00000047">
      <w:pPr>
        <w:spacing w:after="0" w:before="0" w:line="240" w:lineRule="auto"/>
        <w:ind w:left="1440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П’ятниця – учителі біології, хімії, екології, географії, економіки, природознавства.</w:t>
      </w:r>
    </w:p>
    <w:p w:rsidR="00000000" w:rsidDel="00000000" w:rsidP="00000000" w:rsidRDefault="00000000" w:rsidRPr="00000000" w14:paraId="00000048">
      <w:pPr>
        <w:spacing w:after="0" w:before="0" w:line="240" w:lineRule="auto"/>
        <w:ind w:left="72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14.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Вчителям гімназії з метою урізноманітнення форм підвищення самоосвіти та підвищення рівня інформаційно-медійної грамотності  впродовж року долучатися до участі в онлайн-семінарах, вебінарах на освітніх платформах, що мають ліцензію на надання відповідних освітніх послуг з наступним підтвердженням навчання педагогів у вигляді відповідних сертифікатів.</w:t>
      </w:r>
    </w:p>
    <w:p w:rsidR="00000000" w:rsidDel="00000000" w:rsidP="00000000" w:rsidRDefault="00000000" w:rsidRPr="00000000" w14:paraId="00000049">
      <w:pPr>
        <w:shd w:fill="ffffff" w:val="clear"/>
        <w:spacing w:after="0" w:before="0" w:line="240" w:lineRule="auto"/>
        <w:ind w:left="720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15.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Матеріали, що стосуються організації методичної роботи в закладі освіти висвітлювати на офіційному сайті гімназії.</w:t>
      </w:r>
    </w:p>
    <w:p w:rsidR="00000000" w:rsidDel="00000000" w:rsidP="00000000" w:rsidRDefault="00000000" w:rsidRPr="00000000" w14:paraId="0000004A">
      <w:pPr>
        <w:shd w:fill="ffffff" w:val="clear"/>
        <w:spacing w:after="0" w:before="0" w:line="240" w:lineRule="auto"/>
        <w:ind w:left="720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16.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 хід виконання наказу систематично інформувати на нарадах при директору, педагогічній раді, засіданні методичної ради, онлайн нарадах.</w:t>
      </w:r>
    </w:p>
    <w:p w:rsidR="00000000" w:rsidDel="00000000" w:rsidP="00000000" w:rsidRDefault="00000000" w:rsidRPr="00000000" w14:paraId="0000004B">
      <w:pPr>
        <w:shd w:fill="ffffff" w:val="clear"/>
        <w:spacing w:after="0" w:before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17. Адміністрації гімназії різні види заохочень і стимулів для педагогів, які активно долучаються до організації методичної роботи в закладі освіти.</w:t>
      </w:r>
    </w:p>
    <w:p w:rsidR="00000000" w:rsidDel="00000000" w:rsidP="00000000" w:rsidRDefault="00000000" w:rsidRPr="00000000" w14:paraId="0000004C">
      <w:pPr>
        <w:shd w:fill="ffffff" w:val="clear"/>
        <w:spacing w:after="0" w:before="0" w:line="240" w:lineRule="auto"/>
        <w:ind w:left="720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17.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Контроль за виконанням наказу доручити заступнику директора з навчально-виховної роботи Л. ГАВРИЛЮК.</w:t>
      </w:r>
    </w:p>
    <w:p w:rsidR="00000000" w:rsidDel="00000000" w:rsidP="00000000" w:rsidRDefault="00000000" w:rsidRPr="00000000" w14:paraId="0000004D">
      <w:pPr>
        <w:shd w:fill="ffffff" w:val="clear"/>
        <w:spacing w:after="0" w:before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Директор                                      Наталія КОВАЛЬЧУК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1"/>
        <w:spacing w:after="200" w:before="0" w:line="276" w:lineRule="auto"/>
        <w:jc w:val="lef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7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spacing w:after="200" w:before="0" w:line="276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uk-UA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Style14">
    <w:name w:val="Заголовок"/>
    <w:basedOn w:val="Normal"/>
    <w:next w:val="Style15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Style15">
    <w:name w:val="Body Text"/>
    <w:basedOn w:val="Normal"/>
    <w:pPr>
      <w:spacing w:after="140" w:before="0" w:line="276" w:lineRule="auto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Style18">
    <w:name w:val="Покажчик"/>
    <w:basedOn w:val="Normal"/>
    <w:qFormat w:val="1"/>
    <w:pPr>
      <w:suppressLineNumbers w:val="1"/>
    </w:pPr>
    <w:rPr>
      <w:rFonts w:cs="Lucida Sans"/>
      <w:lang w:bidi="zxx" w:eastAsia="zxx" w:val="zxx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a1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uQYJxuGI4+bdMFsJxO4OEis4vQ==">CgMxLjA4AHIhMTRFUXRDOWdQWlh1WnMtbTVrVlp2U2Z2UUh2dG5kQlho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2023-10-06T08:41:00Z</dcterms:created>
  <dc:creator>TPCUser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