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E5" w:rsidRPr="0030493B" w:rsidRDefault="009F22E5" w:rsidP="009F22E5">
      <w:pPr>
        <w:pStyle w:val="Default"/>
        <w:jc w:val="both"/>
        <w:rPr>
          <w:bCs/>
          <w:lang w:val="uk-UA"/>
        </w:rPr>
      </w:pPr>
      <w:r w:rsidRPr="0030493B">
        <w:rPr>
          <w:bCs/>
        </w:rPr>
        <w:t>СХВАЛЕНО</w:t>
      </w:r>
      <w:r w:rsidRPr="0030493B">
        <w:rPr>
          <w:bCs/>
          <w:lang w:val="uk-UA"/>
        </w:rPr>
        <w:t xml:space="preserve">                                                        </w:t>
      </w:r>
      <w:r w:rsidR="0030493B">
        <w:rPr>
          <w:bCs/>
          <w:lang w:val="uk-UA"/>
        </w:rPr>
        <w:t xml:space="preserve">                       </w:t>
      </w:r>
      <w:r w:rsidRPr="0030493B">
        <w:rPr>
          <w:bCs/>
          <w:lang w:val="uk-UA"/>
        </w:rPr>
        <w:t xml:space="preserve">  ЗАТВЕРДЖУЮ          </w:t>
      </w:r>
    </w:p>
    <w:p w:rsidR="009F22E5" w:rsidRPr="0030493B" w:rsidRDefault="009F22E5" w:rsidP="009F22E5">
      <w:pPr>
        <w:pStyle w:val="Default"/>
        <w:jc w:val="both"/>
        <w:rPr>
          <w:bCs/>
          <w:lang w:val="uk-UA"/>
        </w:rPr>
      </w:pPr>
      <w:r w:rsidRPr="0030493B">
        <w:rPr>
          <w:bCs/>
          <w:lang w:val="uk-UA"/>
        </w:rPr>
        <w:t xml:space="preserve">Протокол  </w:t>
      </w:r>
      <w:r w:rsidRPr="0030493B">
        <w:rPr>
          <w:bCs/>
        </w:rPr>
        <w:t>засіданн</w:t>
      </w:r>
      <w:r w:rsidRPr="0030493B">
        <w:rPr>
          <w:bCs/>
          <w:lang w:val="uk-UA"/>
        </w:rPr>
        <w:t>я</w:t>
      </w:r>
      <w:r w:rsidRPr="0030493B">
        <w:rPr>
          <w:bCs/>
        </w:rPr>
        <w:t xml:space="preserve"> педагогічної ради</w:t>
      </w:r>
      <w:r w:rsidRPr="0030493B">
        <w:rPr>
          <w:bCs/>
          <w:lang w:val="uk-UA"/>
        </w:rPr>
        <w:t xml:space="preserve">                                    Директор Боремельського НВК</w:t>
      </w:r>
      <w:r w:rsidRPr="0030493B">
        <w:rPr>
          <w:bCs/>
        </w:rPr>
        <w:t xml:space="preserve"> </w:t>
      </w:r>
      <w:r w:rsidRPr="0030493B">
        <w:rPr>
          <w:bCs/>
          <w:lang w:val="uk-UA"/>
        </w:rPr>
        <w:t xml:space="preserve">   </w:t>
      </w:r>
    </w:p>
    <w:p w:rsidR="009F22E5" w:rsidRPr="0030493B" w:rsidRDefault="009F22E5" w:rsidP="009F22E5">
      <w:pPr>
        <w:pStyle w:val="Default"/>
        <w:jc w:val="both"/>
        <w:rPr>
          <w:bCs/>
          <w:lang w:val="uk-UA"/>
        </w:rPr>
      </w:pPr>
      <w:r w:rsidRPr="0030493B">
        <w:rPr>
          <w:bCs/>
          <w:lang w:val="uk-UA"/>
        </w:rPr>
        <w:t xml:space="preserve">Боремельського НВК                                                                  «ЗОШ І-ІІ ступенів-колегіум»                                                                                             </w:t>
      </w:r>
    </w:p>
    <w:p w:rsidR="009F22E5" w:rsidRPr="0030493B" w:rsidRDefault="009F22E5" w:rsidP="009F22E5">
      <w:pPr>
        <w:pStyle w:val="Default"/>
        <w:jc w:val="both"/>
        <w:rPr>
          <w:bCs/>
          <w:lang w:val="uk-UA"/>
        </w:rPr>
      </w:pPr>
      <w:r w:rsidRPr="0030493B">
        <w:rPr>
          <w:bCs/>
          <w:lang w:val="uk-UA"/>
        </w:rPr>
        <w:t>«ЗОШ І-ІІ ступенів-колегіум»                                                     _________ Надія КРОТІК</w:t>
      </w:r>
    </w:p>
    <w:p w:rsidR="009F22E5" w:rsidRPr="0030493B" w:rsidRDefault="009F22E5" w:rsidP="009F22E5">
      <w:pPr>
        <w:pStyle w:val="Default"/>
        <w:jc w:val="both"/>
        <w:rPr>
          <w:lang w:val="uk-UA"/>
        </w:rPr>
      </w:pPr>
      <w:r w:rsidRPr="0030493B">
        <w:rPr>
          <w:bCs/>
          <w:lang w:val="uk-UA"/>
        </w:rPr>
        <w:t xml:space="preserve"> 23.12.2020 №2                                                                                  24.12.2020</w:t>
      </w:r>
    </w:p>
    <w:p w:rsidR="009F22E5" w:rsidRDefault="009F22E5" w:rsidP="009F22E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52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52"/>
          <w:szCs w:val="28"/>
          <w:lang w:val="uk-UA"/>
        </w:rPr>
        <w:t xml:space="preserve">                                  </w:t>
      </w:r>
    </w:p>
    <w:p w:rsidR="009F22E5" w:rsidRDefault="009F22E5" w:rsidP="009F22E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52"/>
          <w:szCs w:val="28"/>
          <w:lang w:val="uk-UA"/>
        </w:rPr>
      </w:pPr>
    </w:p>
    <w:p w:rsidR="009F22E5" w:rsidRDefault="009F22E5" w:rsidP="009F22E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52"/>
          <w:szCs w:val="28"/>
          <w:lang w:val="uk-UA"/>
        </w:rPr>
      </w:pPr>
    </w:p>
    <w:p w:rsidR="009F22E5" w:rsidRDefault="009F22E5" w:rsidP="009F22E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52"/>
          <w:szCs w:val="28"/>
          <w:lang w:val="uk-UA"/>
        </w:rPr>
      </w:pPr>
    </w:p>
    <w:p w:rsidR="0030493B" w:rsidRDefault="0030493B" w:rsidP="009F22E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52"/>
          <w:szCs w:val="28"/>
          <w:lang w:val="uk-UA"/>
        </w:rPr>
      </w:pPr>
    </w:p>
    <w:p w:rsidR="0030493B" w:rsidRDefault="0030493B" w:rsidP="009F22E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52"/>
          <w:szCs w:val="28"/>
          <w:lang w:val="uk-UA"/>
        </w:rPr>
      </w:pPr>
    </w:p>
    <w:p w:rsidR="009F22E5" w:rsidRDefault="009F22E5" w:rsidP="009F22E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52"/>
          <w:szCs w:val="28"/>
          <w:lang w:val="uk-UA"/>
        </w:rPr>
      </w:pPr>
    </w:p>
    <w:p w:rsidR="00891FD1" w:rsidRPr="009F22E5" w:rsidRDefault="00891FD1" w:rsidP="009F22E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F22E5">
        <w:rPr>
          <w:rFonts w:ascii="Times New Roman" w:hAnsi="Times New Roman" w:cs="Times New Roman"/>
          <w:b/>
          <w:color w:val="000000"/>
          <w:sz w:val="40"/>
          <w:szCs w:val="40"/>
        </w:rPr>
        <w:t>Кодекс</w:t>
      </w:r>
    </w:p>
    <w:p w:rsidR="00891FD1" w:rsidRDefault="00891FD1" w:rsidP="009F22E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9F22E5">
        <w:rPr>
          <w:rFonts w:ascii="Times New Roman" w:hAnsi="Times New Roman" w:cs="Times New Roman"/>
          <w:b/>
          <w:color w:val="000000"/>
          <w:sz w:val="40"/>
          <w:szCs w:val="40"/>
        </w:rPr>
        <w:t>корпоративної етики</w:t>
      </w:r>
    </w:p>
    <w:p w:rsidR="0030493B" w:rsidRPr="0030493B" w:rsidRDefault="0030493B" w:rsidP="009F22E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>учасників освітнього процесу</w:t>
      </w:r>
    </w:p>
    <w:p w:rsidR="009F22E5" w:rsidRPr="009F22E5" w:rsidRDefault="009F22E5" w:rsidP="009F22E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9F22E5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>Боремельського НВК «ЗОШ І-ІІ ступенів-колегіум»</w:t>
      </w:r>
    </w:p>
    <w:p w:rsidR="009F22E5" w:rsidRPr="009F22E5" w:rsidRDefault="009F22E5" w:rsidP="009F22E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9F22E5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>Боремельської сільської ради</w:t>
      </w:r>
    </w:p>
    <w:p w:rsidR="00891FD1" w:rsidRPr="009F22E5" w:rsidRDefault="00891FD1" w:rsidP="009F22E5">
      <w:pPr>
        <w:shd w:val="clear" w:color="auto" w:fill="FFFFFF"/>
        <w:spacing w:after="0" w:line="0" w:lineRule="atLeast"/>
        <w:ind w:firstLine="426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91FD1" w:rsidRPr="009F22E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AB0" w:rsidRDefault="00387AB0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A0B88" w:rsidRDefault="006A0B88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F22E5" w:rsidRDefault="009F22E5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A0B88" w:rsidRDefault="006A0B88" w:rsidP="009F22E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A0B88" w:rsidRDefault="006A0B88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91FD1" w:rsidRPr="00CF432C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3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 Преамбула</w:t>
      </w:r>
    </w:p>
    <w:p w:rsidR="00891FD1" w:rsidRPr="00EF56F5" w:rsidRDefault="00CF432C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32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Кодекс корпоративної етики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учасників освітнього процесу </w:t>
      </w:r>
      <w:r w:rsidR="000534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Боремельсь</w:t>
      </w:r>
      <w:r w:rsidRPr="00CF432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кого НВК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ЗОШ І-ІІ ступенів-колегіум» 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(далі – Кодекс) </w:t>
      </w:r>
      <w:r w:rsidR="00891FD1" w:rsidRPr="00CF43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визначає правила та норми кор</w:t>
      </w:r>
      <w:r w:rsidR="00891FD1" w:rsidRPr="00CF432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поративної поведінки, відображає ключові цінності, принципи та стандарти ро</w:t>
      </w:r>
      <w:r w:rsidR="00891FD1" w:rsidRPr="00CF432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боти, що дадуть змогу досягати поставлених цілей. </w:t>
      </w:r>
      <w:r w:rsidR="0030493B">
        <w:rPr>
          <w:rFonts w:ascii="Times New Roman" w:hAnsi="Times New Roman" w:cs="Times New Roman"/>
          <w:color w:val="000000"/>
          <w:sz w:val="28"/>
          <w:szCs w:val="28"/>
        </w:rPr>
        <w:t>Оскільки результат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91FD1"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залежить від </w:t>
      </w:r>
      <w:proofErr w:type="gramStart"/>
      <w:r w:rsidR="00891FD1" w:rsidRPr="00EF56F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891FD1" w:rsidRPr="00EF56F5">
        <w:rPr>
          <w:rFonts w:ascii="Times New Roman" w:hAnsi="Times New Roman" w:cs="Times New Roman"/>
          <w:color w:val="000000"/>
          <w:sz w:val="28"/>
          <w:szCs w:val="28"/>
        </w:rPr>
        <w:t>іяльності кожно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го, учасники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освітнього </w:t>
      </w:r>
      <w:r w:rsidR="00891FD1"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процесу мають дотримуватися принципів та цінностей школи.</w:t>
      </w: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Кодекс – зведення правил і принципі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, які визначають етику взаємин як усередині школи, так і взаємин школи з партнерами, органами управління освітою, ін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softHyphen/>
        <w:t>шими закладами та установами.</w:t>
      </w: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Він не формальність, а інструмент, за допомогою якого навчальний заклад до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softHyphen/>
        <w:t>сягне поставлених цілей, забезпечи</w:t>
      </w:r>
      <w:r w:rsidR="00CF432C">
        <w:rPr>
          <w:rFonts w:ascii="Times New Roman" w:hAnsi="Times New Roman" w:cs="Times New Roman"/>
          <w:color w:val="000000"/>
          <w:sz w:val="28"/>
          <w:szCs w:val="28"/>
        </w:rPr>
        <w:t xml:space="preserve">ть високий </w:t>
      </w:r>
      <w:proofErr w:type="gramStart"/>
      <w:r w:rsidR="00CF432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CF432C">
        <w:rPr>
          <w:rFonts w:ascii="Times New Roman" w:hAnsi="Times New Roman" w:cs="Times New Roman"/>
          <w:color w:val="000000"/>
          <w:sz w:val="28"/>
          <w:szCs w:val="28"/>
        </w:rPr>
        <w:t xml:space="preserve">івень роботи,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позитивну ре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softHyphen/>
        <w:t>путацію школи.</w:t>
      </w:r>
    </w:p>
    <w:p w:rsidR="00891FD1" w:rsidRPr="00EF56F5" w:rsidRDefault="00891FD1" w:rsidP="009F22E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Дотримання Кодексу передбача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що його слід не лише знати, а й виконувати.</w:t>
      </w:r>
    </w:p>
    <w:p w:rsidR="00891FD1" w:rsidRPr="00EF56F5" w:rsidRDefault="00891FD1" w:rsidP="009F22E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Загальні положення</w:t>
      </w: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2.1. Кодекс розроблений на основі загальноприйнятих принципів і норм законодавства України, рекомендацій МОН, Статуту ш</w:t>
      </w:r>
      <w:r w:rsidR="0030493B">
        <w:rPr>
          <w:rFonts w:ascii="Times New Roman" w:hAnsi="Times New Roman" w:cs="Times New Roman"/>
          <w:color w:val="000000"/>
          <w:sz w:val="28"/>
          <w:szCs w:val="28"/>
        </w:rPr>
        <w:t>коли, Правил внутрішньо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</w:t>
      </w:r>
      <w:proofErr w:type="gramStart"/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трудового</w:t>
      </w:r>
      <w:proofErr w:type="gramEnd"/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розпорядку, загальноприйнятих стандартів ділової етики.</w:t>
      </w:r>
    </w:p>
    <w:p w:rsidR="00891FD1" w:rsidRPr="00EF56F5" w:rsidRDefault="00891FD1" w:rsidP="009F22E5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Кодексі відображені основні принципи корпоративної поведінки та етич</w:t>
      </w:r>
      <w:r w:rsidR="00CF432C">
        <w:rPr>
          <w:rFonts w:ascii="Times New Roman" w:hAnsi="Times New Roman" w:cs="Times New Roman"/>
          <w:color w:val="000000"/>
          <w:sz w:val="28"/>
          <w:szCs w:val="28"/>
        </w:rPr>
        <w:t xml:space="preserve">ні норми для працівників </w:t>
      </w:r>
      <w:r w:rsidR="00CF432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Боремельського НВК «ЗОШ І-ІІ ступенів-колегіум»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. Кодекс ґрунтується на принципах чесності й добропорядності та визначає основні вимоги до ділових взаємин працівників школи.</w:t>
      </w:r>
    </w:p>
    <w:p w:rsidR="00891FD1" w:rsidRPr="00EF56F5" w:rsidRDefault="00891FD1" w:rsidP="009F22E5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Кодекс покликаний допомогти кожн</w:t>
      </w:r>
      <w:r w:rsidR="00CF432C">
        <w:rPr>
          <w:rFonts w:ascii="Times New Roman" w:hAnsi="Times New Roman" w:cs="Times New Roman"/>
          <w:color w:val="000000"/>
          <w:sz w:val="28"/>
          <w:szCs w:val="28"/>
        </w:rPr>
        <w:t xml:space="preserve">ому учаснику </w:t>
      </w:r>
      <w:r w:rsidR="00CF43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освітнього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процесу мати </w:t>
      </w:r>
      <w:r w:rsidR="00CF432C">
        <w:rPr>
          <w:rFonts w:ascii="Times New Roman" w:hAnsi="Times New Roman" w:cs="Times New Roman"/>
          <w:color w:val="000000"/>
          <w:sz w:val="28"/>
          <w:szCs w:val="28"/>
        </w:rPr>
        <w:t xml:space="preserve">чітке уявлення про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систему цінностей школи, його корпоративну культуру, встановлені етичні норми ділової поведінки працівників, манеру спіл</w:t>
      </w:r>
      <w:r w:rsidR="00CF432C">
        <w:rPr>
          <w:rFonts w:ascii="Times New Roman" w:hAnsi="Times New Roman" w:cs="Times New Roman"/>
          <w:color w:val="000000"/>
          <w:sz w:val="28"/>
          <w:szCs w:val="28"/>
        </w:rPr>
        <w:t>кування з колегами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, розв'язувати виробничі ситуації, попереджувати ситуації конфлікту інтересів, які виникають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ід час роботи.</w:t>
      </w:r>
    </w:p>
    <w:p w:rsidR="00891FD1" w:rsidRPr="00EF56F5" w:rsidRDefault="00CF432C" w:rsidP="009F22E5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0" w:lineRule="atLeast"/>
        <w:ind w:left="1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Адміністрація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="00891FD1"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розраховує на те, що </w:t>
      </w:r>
      <w:proofErr w:type="gramStart"/>
      <w:r w:rsidR="00891FD1" w:rsidRPr="00EF56F5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891FD1"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і працівники школи будуть керуватися найвищими стандартами особистої та професійної добропорядності в усіх аспектах своєї діяльності та дотримуватися правил, норм і принципів роботи школи. За жодних умов працівники не мають ставити </w:t>
      </w:r>
      <w:proofErr w:type="gramStart"/>
      <w:r w:rsidR="00891FD1" w:rsidRPr="00EF56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91FD1" w:rsidRPr="00EF56F5">
        <w:rPr>
          <w:rFonts w:ascii="Times New Roman" w:hAnsi="Times New Roman" w:cs="Times New Roman"/>
          <w:color w:val="000000"/>
          <w:sz w:val="28"/>
          <w:szCs w:val="28"/>
        </w:rPr>
        <w:t>ід загрозу репутацію школи, а також принципи добропорядності, навіть якщо це може принести потенційну вигоду школі.</w:t>
      </w:r>
    </w:p>
    <w:p w:rsidR="00891FD1" w:rsidRPr="00EF56F5" w:rsidRDefault="00891FD1" w:rsidP="009F22E5">
      <w:pPr>
        <w:shd w:val="clear" w:color="auto" w:fill="FFFFFF"/>
        <w:tabs>
          <w:tab w:val="left" w:pos="797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2.5. Кодекс не описує усі можливі ситуації, які можуть виникнути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ід час роботи, але містить орієнтири, що закладають основи та використовуються під час розв'язання складних виробничих чи етичних ситуацій.</w:t>
      </w: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Мета і завдання</w:t>
      </w:r>
    </w:p>
    <w:p w:rsidR="00891FD1" w:rsidRPr="0030493B" w:rsidRDefault="00891FD1" w:rsidP="009F22E5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Метою Кодексу є узагальнення норм поведінки та їх поширення на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іх працівників школи, закріплення загальних стандартів діяльності школи, </w:t>
      </w:r>
      <w:r w:rsidR="00CF432C">
        <w:rPr>
          <w:rFonts w:ascii="Times New Roman" w:hAnsi="Times New Roman" w:cs="Times New Roman"/>
          <w:color w:val="000000"/>
          <w:sz w:val="28"/>
          <w:szCs w:val="28"/>
        </w:rPr>
        <w:t>спрямованих на поліпшення</w:t>
      </w:r>
      <w:r w:rsidR="00CF43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репутації, підвищення стабільності та ефективності роботи школи.</w:t>
      </w:r>
    </w:p>
    <w:p w:rsidR="0030493B" w:rsidRPr="00EF56F5" w:rsidRDefault="0030493B" w:rsidP="0030493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FD1" w:rsidRPr="00EF56F5" w:rsidRDefault="00891FD1" w:rsidP="009F22E5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Завдання Кодексу:</w:t>
      </w: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– забезпечити розуміння працівниками місії, цінностей і принципів роботи школи, а також усвідомлення своєї ролі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постійному її розвитку;</w:t>
      </w:r>
    </w:p>
    <w:p w:rsidR="00891FD1" w:rsidRPr="00EF56F5" w:rsidRDefault="00891FD1" w:rsidP="009F22E5">
      <w:pPr>
        <w:shd w:val="clear" w:color="auto" w:fill="FFFFFF"/>
        <w:tabs>
          <w:tab w:val="left" w:pos="970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визначити стандарти етичної поведінки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роботі 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дотримуватися їх </w:t>
      </w:r>
      <w:r w:rsidR="00CF432C">
        <w:rPr>
          <w:rFonts w:ascii="Times New Roman" w:hAnsi="Times New Roman" w:cs="Times New Roman"/>
          <w:color w:val="000000"/>
          <w:sz w:val="28"/>
          <w:szCs w:val="28"/>
        </w:rPr>
        <w:t xml:space="preserve">з учасниками </w:t>
      </w:r>
      <w:r w:rsidR="00CF43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освітнього </w:t>
      </w:r>
      <w:r w:rsidR="00CF432C">
        <w:rPr>
          <w:rFonts w:ascii="Times New Roman" w:hAnsi="Times New Roman" w:cs="Times New Roman"/>
          <w:color w:val="000000"/>
          <w:sz w:val="28"/>
          <w:szCs w:val="28"/>
        </w:rPr>
        <w:t xml:space="preserve"> процесу</w:t>
      </w:r>
      <w:r w:rsidR="00A263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місцевою владою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та громадськістю;</w:t>
      </w: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i/>
          <w:iCs/>
          <w:color w:val="000000"/>
          <w:w w:val="9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запобігати порушень і конфліктних ситуацій;</w:t>
      </w:r>
    </w:p>
    <w:p w:rsidR="00891FD1" w:rsidRPr="00EF56F5" w:rsidRDefault="00891FD1" w:rsidP="009F22E5">
      <w:pPr>
        <w:shd w:val="clear" w:color="auto" w:fill="FFFFFF"/>
        <w:tabs>
          <w:tab w:val="left" w:pos="970"/>
        </w:tabs>
        <w:spacing w:after="0" w:line="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i/>
          <w:iCs/>
          <w:color w:val="000000"/>
          <w:w w:val="9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гарантувати прозору діяльність школи;</w:t>
      </w:r>
    </w:p>
    <w:p w:rsidR="00891FD1" w:rsidRPr="00A263FF" w:rsidRDefault="00891FD1" w:rsidP="009F22E5">
      <w:pPr>
        <w:shd w:val="clear" w:color="auto" w:fill="FFFFFF"/>
        <w:tabs>
          <w:tab w:val="left" w:pos="970"/>
        </w:tabs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i/>
          <w:iCs/>
          <w:color w:val="000000"/>
          <w:w w:val="9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забезпечувати   баланс 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іж  інтересами   працівників   школи,   батьками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партнерами школи, органами управління осві</w:t>
      </w:r>
      <w:r>
        <w:rPr>
          <w:rFonts w:ascii="Times New Roman" w:hAnsi="Times New Roman" w:cs="Times New Roman"/>
          <w:color w:val="000000"/>
          <w:sz w:val="28"/>
          <w:szCs w:val="28"/>
        </w:rPr>
        <w:t>тою, іншими закладами та устано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вами.</w:t>
      </w: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Основні принципи розвитку школи</w:t>
      </w:r>
    </w:p>
    <w:p w:rsidR="00891FD1" w:rsidRPr="00EF56F5" w:rsidRDefault="00891FD1" w:rsidP="009F22E5">
      <w:pPr>
        <w:shd w:val="clear" w:color="auto" w:fill="FFFFFF"/>
        <w:tabs>
          <w:tab w:val="left" w:pos="1046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4.1.Школа є загальноосвітнім навчальним за</w:t>
      </w:r>
      <w:r>
        <w:rPr>
          <w:rFonts w:ascii="Times New Roman" w:hAnsi="Times New Roman" w:cs="Times New Roman"/>
          <w:color w:val="000000"/>
          <w:sz w:val="28"/>
          <w:szCs w:val="28"/>
        </w:rPr>
        <w:t>кладом України, у якому застосо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вують сучасні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ідходи до надання освітніх послуг.</w:t>
      </w:r>
    </w:p>
    <w:p w:rsidR="00891FD1" w:rsidRPr="00EF56F5" w:rsidRDefault="00891FD1" w:rsidP="009F22E5">
      <w:pPr>
        <w:shd w:val="clear" w:color="auto" w:fill="FFFFFF"/>
        <w:tabs>
          <w:tab w:val="left" w:pos="1046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4.2.Головним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ідходом у наданні освітніх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луг відповідно до освітніх стандартів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є максимальна орієнтація на учасників 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процесу та розуміння їхніх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потреб.</w:t>
      </w:r>
    </w:p>
    <w:p w:rsidR="00891FD1" w:rsidRPr="00A263FF" w:rsidRDefault="00891FD1" w:rsidP="009F22E5">
      <w:pPr>
        <w:shd w:val="clear" w:color="auto" w:fill="FFFFFF"/>
        <w:tabs>
          <w:tab w:val="left" w:pos="1042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4.3.Створення сучасної школи, яка навчає </w:t>
      </w:r>
      <w:r>
        <w:rPr>
          <w:rFonts w:ascii="Times New Roman" w:hAnsi="Times New Roman" w:cs="Times New Roman"/>
          <w:color w:val="000000"/>
          <w:sz w:val="28"/>
          <w:szCs w:val="28"/>
        </w:rPr>
        <w:t>та виховує молоде покоління, до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сягається, зокрема, шляхом впровадження сучасних технологій і процесів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освіті,використовуючи як традиційний, так і перспективний досвід. Постійне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вдоскона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лення якості освітніх послуг та індивідуальний підхід до учасників 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освітнього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процесу забезпечує високий освітній ріве</w:t>
      </w:r>
      <w:r>
        <w:rPr>
          <w:rFonts w:ascii="Times New Roman" w:hAnsi="Times New Roman" w:cs="Times New Roman"/>
          <w:color w:val="000000"/>
          <w:sz w:val="28"/>
          <w:szCs w:val="28"/>
        </w:rPr>
        <w:t>нь школи та її рейтинг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91FD1" w:rsidRPr="00A263FF" w:rsidRDefault="00891FD1" w:rsidP="009F22E5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Об'єднання зусиль учителів як професіоналів своєї справи, а також досвідченої команди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всього колективу </w:t>
      </w:r>
      <w:r w:rsidRP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дає змогу досягти стратегічних цілей розвитку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школи.</w:t>
      </w:r>
    </w:p>
    <w:p w:rsidR="00891FD1" w:rsidRPr="006A0B88" w:rsidRDefault="00891FD1" w:rsidP="009F22E5">
      <w:pPr>
        <w:shd w:val="clear" w:color="auto" w:fill="FFFFFF"/>
        <w:tabs>
          <w:tab w:val="left" w:pos="104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Корпоративні цінності школи</w:t>
      </w:r>
    </w:p>
    <w:p w:rsidR="00891FD1" w:rsidRPr="00EF56F5" w:rsidRDefault="00891FD1" w:rsidP="009F22E5">
      <w:pPr>
        <w:shd w:val="clear" w:color="auto" w:fill="FFFFFF"/>
        <w:tabs>
          <w:tab w:val="left" w:pos="1037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bCs/>
          <w:color w:val="000000"/>
          <w:sz w:val="28"/>
          <w:szCs w:val="28"/>
        </w:rPr>
        <w:t>5.1.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Ми бережемо й цінуємо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репутацію та усвідомлюємо свою відпові</w:t>
      </w:r>
      <w:r>
        <w:rPr>
          <w:rFonts w:ascii="Times New Roman" w:hAnsi="Times New Roman" w:cs="Times New Roman"/>
          <w:color w:val="000000"/>
          <w:sz w:val="28"/>
          <w:szCs w:val="28"/>
        </w:rPr>
        <w:t>дальн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ість перед учням</w:t>
      </w:r>
      <w:r w:rsidR="00A263FF">
        <w:rPr>
          <w:rFonts w:ascii="Times New Roman" w:hAnsi="Times New Roman" w:cs="Times New Roman"/>
          <w:color w:val="000000"/>
          <w:sz w:val="28"/>
          <w:szCs w:val="28"/>
        </w:rPr>
        <w:t xml:space="preserve">и, батьками, органами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влади, партнерами.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</w:t>
      </w:r>
      <w:r w:rsidR="0030493B">
        <w:rPr>
          <w:rFonts w:ascii="Times New Roman" w:hAnsi="Times New Roman" w:cs="Times New Roman"/>
          <w:color w:val="000000"/>
          <w:sz w:val="28"/>
          <w:szCs w:val="28"/>
        </w:rPr>
        <w:t xml:space="preserve">поративні традиції </w:t>
      </w:r>
      <w:proofErr w:type="gramStart"/>
      <w:r w:rsidR="0030493B">
        <w:rPr>
          <w:rFonts w:ascii="Times New Roman" w:hAnsi="Times New Roman" w:cs="Times New Roman"/>
          <w:color w:val="000000"/>
          <w:sz w:val="28"/>
          <w:szCs w:val="28"/>
        </w:rPr>
        <w:t>школи  в</w:t>
      </w:r>
      <w:proofErr w:type="gramEnd"/>
      <w:r w:rsidR="0030493B">
        <w:rPr>
          <w:rFonts w:ascii="Times New Roman" w:hAnsi="Times New Roman" w:cs="Times New Roman"/>
          <w:color w:val="000000"/>
          <w:sz w:val="28"/>
          <w:szCs w:val="28"/>
        </w:rPr>
        <w:t>ідображ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ають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принципи побудови процесу високої якості, до якого ми</w:t>
      </w:r>
      <w:r w:rsidR="0030493B">
        <w:rPr>
          <w:rFonts w:ascii="Times New Roman" w:hAnsi="Times New Roman" w:cs="Times New Roman"/>
          <w:color w:val="000000"/>
          <w:sz w:val="28"/>
          <w:szCs w:val="28"/>
        </w:rPr>
        <w:t xml:space="preserve"> прагнемо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Усі пр</w:t>
      </w:r>
      <w:r>
        <w:rPr>
          <w:rFonts w:ascii="Times New Roman" w:hAnsi="Times New Roman" w:cs="Times New Roman"/>
          <w:color w:val="000000"/>
          <w:sz w:val="28"/>
          <w:szCs w:val="28"/>
        </w:rPr>
        <w:t>ацівники мають поділяти корпора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тивні цінності школи та нести відповідальність за їх дотримання.</w:t>
      </w:r>
    </w:p>
    <w:p w:rsidR="00891FD1" w:rsidRPr="00EF56F5" w:rsidRDefault="00891FD1" w:rsidP="009F22E5">
      <w:pPr>
        <w:shd w:val="clear" w:color="auto" w:fill="FFFFFF"/>
        <w:tabs>
          <w:tab w:val="left" w:pos="1037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5.2.Корпоративними цінностями школи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є:</w:t>
      </w:r>
      <w:proofErr w:type="gramEnd"/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 чесність і порядність – найміцніший фундамент усіх взаємин і основа на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softHyphen/>
        <w:t>шої репутації. Це означа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що:</w:t>
      </w:r>
    </w:p>
    <w:p w:rsidR="00891FD1" w:rsidRPr="00EF56F5" w:rsidRDefault="00891FD1" w:rsidP="009F22E5">
      <w:pPr>
        <w:widowControl w:val="0"/>
        <w:numPr>
          <w:ilvl w:val="0"/>
          <w:numId w:val="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наш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 слова ніколи не розходяться з діями;</w:t>
      </w:r>
    </w:p>
    <w:p w:rsidR="00891FD1" w:rsidRPr="00EF56F5" w:rsidRDefault="00891FD1" w:rsidP="009F22E5">
      <w:pPr>
        <w:widowControl w:val="0"/>
        <w:numPr>
          <w:ilvl w:val="0"/>
          <w:numId w:val="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не бо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їмося говорити правду, визнавати помилки й виправляти їх разом,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працюючи на спільний результат;</w:t>
      </w:r>
    </w:p>
    <w:p w:rsidR="00891FD1" w:rsidRPr="00EF56F5" w:rsidRDefault="00891FD1" w:rsidP="009F22E5">
      <w:pPr>
        <w:widowControl w:val="0"/>
        <w:numPr>
          <w:ilvl w:val="0"/>
          <w:numId w:val="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дотримуємося цінностей, норм корпоративної етики, 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правил поведінки,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а також Правил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493B">
        <w:rPr>
          <w:rFonts w:ascii="Times New Roman" w:hAnsi="Times New Roman" w:cs="Times New Roman"/>
          <w:color w:val="000000"/>
          <w:sz w:val="28"/>
          <w:szCs w:val="28"/>
        </w:rPr>
        <w:t>внутрішн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ього </w:t>
      </w:r>
      <w:proofErr w:type="gramStart"/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трудового</w:t>
      </w:r>
      <w:proofErr w:type="gramEnd"/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розпорядку школи, не роблячи жодних винятків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або некоректних компромісів;</w:t>
      </w:r>
    </w:p>
    <w:p w:rsidR="00891FD1" w:rsidRDefault="00891FD1" w:rsidP="009F22E5">
      <w:pPr>
        <w:widowControl w:val="0"/>
        <w:numPr>
          <w:ilvl w:val="0"/>
          <w:numId w:val="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є чемними з дітьми, батьками, колегами, партнерами, будуємо довірчі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взаємини;</w:t>
      </w:r>
    </w:p>
    <w:p w:rsidR="00891FD1" w:rsidRPr="00EF56F5" w:rsidRDefault="00891FD1" w:rsidP="009F22E5">
      <w:pPr>
        <w:widowControl w:val="0"/>
        <w:numPr>
          <w:ilvl w:val="0"/>
          <w:numId w:val="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неухильно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дотримуємо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іх домовленостей із колегами, партнерами, </w:t>
      </w:r>
      <w:r w:rsidR="00A263FF">
        <w:rPr>
          <w:rFonts w:ascii="Times New Roman" w:hAnsi="Times New Roman" w:cs="Times New Roman"/>
          <w:color w:val="000000"/>
          <w:sz w:val="28"/>
          <w:szCs w:val="28"/>
        </w:rPr>
        <w:t xml:space="preserve">учасниками 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освітнього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процесу.</w:t>
      </w:r>
    </w:p>
    <w:p w:rsidR="00891FD1" w:rsidRPr="00EF56F5" w:rsidRDefault="00891FD1" w:rsidP="009F22E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відповідальність.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Ми відповідально працюємо з учнями, батьками, колега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та партнерами. Дотримуємося вимог Закону України «Про освіту» 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Закону 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України «Про повну загальну середню освіту»,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інших нор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softHyphen/>
        <w:t>мативних документів у галузі освіти</w:t>
      </w:r>
      <w:r w:rsidR="0030493B">
        <w:rPr>
          <w:rFonts w:ascii="Times New Roman" w:hAnsi="Times New Roman" w:cs="Times New Roman"/>
          <w:color w:val="000000"/>
          <w:sz w:val="28"/>
          <w:szCs w:val="28"/>
        </w:rPr>
        <w:t>, а також вимог документі</w:t>
      </w:r>
      <w:proofErr w:type="gramStart"/>
      <w:r w:rsidR="003049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04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та несемо персональну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відповідальність за їх виконання.</w:t>
      </w:r>
    </w:p>
    <w:p w:rsidR="00891FD1" w:rsidRPr="00EF56F5" w:rsidRDefault="00891FD1" w:rsidP="009F22E5">
      <w:pPr>
        <w:shd w:val="clear" w:color="auto" w:fill="FFFFFF"/>
        <w:tabs>
          <w:tab w:val="left" w:pos="739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ефективність – інструмент досягнення оптимальних результатів у всьому,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що ми робимо. Для нас ефективність – це:</w:t>
      </w:r>
    </w:p>
    <w:p w:rsidR="00891FD1" w:rsidRPr="00EF56F5" w:rsidRDefault="00891FD1" w:rsidP="009F22E5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реалізація поставлених завдань;</w:t>
      </w:r>
    </w:p>
    <w:p w:rsidR="00891FD1" w:rsidRPr="00EF56F5" w:rsidRDefault="00891FD1" w:rsidP="009F22E5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застосування сучасних принципів і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ідходів під час навчання дітей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та роботи;</w:t>
      </w:r>
    </w:p>
    <w:p w:rsidR="00891FD1" w:rsidRPr="00EF56F5" w:rsidRDefault="00891FD1" w:rsidP="009F22E5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постійне вдосконалення;</w:t>
      </w:r>
    </w:p>
    <w:p w:rsidR="00891FD1" w:rsidRPr="00EF56F5" w:rsidRDefault="00891FD1" w:rsidP="009F22E5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ефективне використання ресурсі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FD1" w:rsidRPr="00EF56F5" w:rsidRDefault="00891FD1" w:rsidP="009F22E5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пошук нових можливостей;</w:t>
      </w:r>
    </w:p>
    <w:p w:rsidR="00891FD1" w:rsidRPr="00EF56F5" w:rsidRDefault="00891FD1" w:rsidP="009F22E5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готовність до змін.</w:t>
      </w:r>
    </w:p>
    <w:p w:rsidR="00891FD1" w:rsidRPr="00EF56F5" w:rsidRDefault="00891FD1" w:rsidP="009F22E5">
      <w:pPr>
        <w:shd w:val="clear" w:color="auto" w:fill="FFFFFF"/>
        <w:tabs>
          <w:tab w:val="left" w:pos="739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професіоналізм – безперервне прагнення до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ідвищення професійного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рівня. </w:t>
      </w:r>
      <w:r w:rsidR="00A26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нас це:</w:t>
      </w:r>
    </w:p>
    <w:p w:rsidR="00891FD1" w:rsidRDefault="00891FD1" w:rsidP="009F22E5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відповідність найвищим стандартам;</w:t>
      </w:r>
    </w:p>
    <w:p w:rsidR="00891FD1" w:rsidRDefault="00891FD1" w:rsidP="009F22E5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самовдосконалення;</w:t>
      </w:r>
    </w:p>
    <w:p w:rsidR="00891FD1" w:rsidRDefault="00891FD1" w:rsidP="009F22E5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заохочення ініціативи та новаторства;</w:t>
      </w:r>
    </w:p>
    <w:p w:rsidR="00891FD1" w:rsidRDefault="00891FD1" w:rsidP="009F22E5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залучення та утримання висококваліфікованих фахівці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FD1" w:rsidRDefault="00891FD1" w:rsidP="009F22E5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справедлива оцінка досягнень;</w:t>
      </w:r>
    </w:p>
    <w:p w:rsidR="00891FD1" w:rsidRPr="00EF56F5" w:rsidRDefault="00891FD1" w:rsidP="009F22E5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натхнення членів команди та якісна реалізація поставлених завдань.</w:t>
      </w:r>
    </w:p>
    <w:p w:rsidR="00891FD1" w:rsidRPr="00EF56F5" w:rsidRDefault="00891FD1" w:rsidP="009F22E5">
      <w:pPr>
        <w:shd w:val="clear" w:color="auto" w:fill="FFFFFF"/>
        <w:tabs>
          <w:tab w:val="left" w:pos="734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репутація – найбільша корпоративна цінність, головний показник нашої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професійності та ефективності, яка відображається у високих результатах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діяль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ності школи. Ми маємо дорожити своїм і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'ям і прагнути виправдати довіру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учнів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батьків. Ми маємо поважати традиції школи, дотримуватися відкритості й прозо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softHyphen/>
        <w:t>рості – важливих складових партнерських стосунків.</w:t>
      </w:r>
    </w:p>
    <w:p w:rsidR="00891FD1" w:rsidRDefault="00891FD1" w:rsidP="009F22E5">
      <w:pPr>
        <w:shd w:val="clear" w:color="auto" w:fill="FFFFFF"/>
        <w:tabs>
          <w:tab w:val="left" w:pos="734"/>
        </w:tabs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корпоративний стиль – невід'ємна склад</w:t>
      </w:r>
      <w:r>
        <w:rPr>
          <w:rFonts w:ascii="Times New Roman" w:hAnsi="Times New Roman" w:cs="Times New Roman"/>
          <w:color w:val="000000"/>
          <w:sz w:val="28"/>
          <w:szCs w:val="28"/>
        </w:rPr>
        <w:t>ова іміджу школи, єдність профе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сійних і моральних переконань усіх працівникі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FD1" w:rsidRPr="00EF56F5" w:rsidRDefault="00891FD1" w:rsidP="009F22E5">
      <w:pPr>
        <w:shd w:val="clear" w:color="auto" w:fill="FFFFFF"/>
        <w:tabs>
          <w:tab w:val="left" w:pos="734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Принципи корпоративної етики школи</w:t>
      </w: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6.1. Чесність і добросовісність:</w:t>
      </w:r>
    </w:p>
    <w:p w:rsidR="00891FD1" w:rsidRPr="00EF56F5" w:rsidRDefault="00891FD1" w:rsidP="009F22E5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Ми завжди і в усьому чесні.</w:t>
      </w:r>
    </w:p>
    <w:p w:rsidR="00891FD1" w:rsidRPr="00EF56F5" w:rsidRDefault="00891FD1" w:rsidP="009F22E5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Кожен із нас пам'ятає про особисту відповідальність і не використовує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посаду в особистих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цілях.</w:t>
      </w:r>
    </w:p>
    <w:p w:rsidR="00891FD1" w:rsidRPr="00EC3670" w:rsidRDefault="00891FD1" w:rsidP="009F22E5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670">
        <w:rPr>
          <w:rFonts w:ascii="Times New Roman" w:hAnsi="Times New Roman" w:cs="Times New Roman"/>
          <w:color w:val="000000"/>
          <w:sz w:val="28"/>
          <w:szCs w:val="28"/>
        </w:rPr>
        <w:t xml:space="preserve">Нам заборонено виносити шкільне майно </w:t>
      </w:r>
      <w:proofErr w:type="gramStart"/>
      <w:r w:rsidRPr="00EC367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EC3670">
        <w:rPr>
          <w:rFonts w:ascii="Times New Roman" w:hAnsi="Times New Roman" w:cs="Times New Roman"/>
          <w:color w:val="000000"/>
          <w:sz w:val="28"/>
          <w:szCs w:val="28"/>
        </w:rPr>
        <w:t xml:space="preserve"> межі території школи без до</w:t>
      </w:r>
      <w:r>
        <w:rPr>
          <w:rFonts w:ascii="Times New Roman" w:hAnsi="Times New Roman" w:cs="Times New Roman"/>
          <w:color w:val="000000"/>
          <w:sz w:val="28"/>
          <w:szCs w:val="28"/>
        </w:rPr>
        <w:t>зволу.</w:t>
      </w:r>
    </w:p>
    <w:p w:rsidR="00891FD1" w:rsidRPr="00EF56F5" w:rsidRDefault="00891FD1" w:rsidP="009F22E5">
      <w:pPr>
        <w:shd w:val="clear" w:color="auto" w:fill="FFFFFF"/>
        <w:tabs>
          <w:tab w:val="left" w:pos="715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Ми не маємо допускати жодних професійних зловживань.</w:t>
      </w:r>
    </w:p>
    <w:p w:rsidR="00891FD1" w:rsidRPr="00EF56F5" w:rsidRDefault="00891FD1" w:rsidP="009F22E5">
      <w:pPr>
        <w:shd w:val="clear" w:color="auto" w:fill="FFFFFF"/>
        <w:tabs>
          <w:tab w:val="left" w:pos="715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Ми дбаємо про репутацію школи: утримує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мося від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ій і публічних висловлювань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, суб'єктивних оцінок і суджень, які можуть негативно вплинути на репутацію школи.</w:t>
      </w:r>
    </w:p>
    <w:p w:rsidR="00891FD1" w:rsidRPr="00EF56F5" w:rsidRDefault="00891FD1" w:rsidP="009F22E5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Ми маємо докладати максимальні зусилля, щоб запобігти або мінімізувати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конфлікти.</w:t>
      </w:r>
    </w:p>
    <w:p w:rsidR="00891FD1" w:rsidRPr="00EF56F5" w:rsidRDefault="00891FD1" w:rsidP="009F22E5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Запобігти чи врегулювати конфліктну ситуацію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завдання кожного пра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цівника.</w:t>
      </w: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6.2. Взаємини з колегами:</w:t>
      </w:r>
    </w:p>
    <w:p w:rsidR="00891FD1" w:rsidRPr="00EF56F5" w:rsidRDefault="00891FD1" w:rsidP="009F22E5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Ми прагнемо забезпечити комфортну робочу атмосферу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ім працівникам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і запобігати конфліктним ситуаціям.</w:t>
      </w:r>
    </w:p>
    <w:p w:rsidR="00891FD1" w:rsidRPr="00EF56F5" w:rsidRDefault="00891FD1" w:rsidP="009F22E5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 ставимося до колег із чесністю і прямотою та будуємо стос</w:t>
      </w:r>
      <w:r>
        <w:rPr>
          <w:rFonts w:ascii="Times New Roman" w:hAnsi="Times New Roman" w:cs="Times New Roman"/>
          <w:color w:val="000000"/>
          <w:sz w:val="28"/>
          <w:szCs w:val="28"/>
        </w:rPr>
        <w:t>унки на вза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ємній довірі.</w:t>
      </w:r>
    </w:p>
    <w:p w:rsidR="00891FD1" w:rsidRPr="00EF56F5" w:rsidRDefault="00891FD1" w:rsidP="009F22E5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Незалежно від посад, які працівники обіймають, вони мають </w:t>
      </w:r>
      <w:r w:rsidR="00A32A41">
        <w:rPr>
          <w:rFonts w:ascii="Times New Roman" w:hAnsi="Times New Roman" w:cs="Times New Roman"/>
          <w:color w:val="000000"/>
          <w:sz w:val="28"/>
          <w:szCs w:val="28"/>
        </w:rPr>
        <w:t>корректно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звертатися до колег, не використовувати ненор</w:t>
      </w:r>
      <w:r>
        <w:rPr>
          <w:rFonts w:ascii="Times New Roman" w:hAnsi="Times New Roman" w:cs="Times New Roman"/>
          <w:color w:val="000000"/>
          <w:sz w:val="28"/>
          <w:szCs w:val="28"/>
        </w:rPr>
        <w:t>мативну лексику, виявляти добро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зичливість і гнучкість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ід час вирішення спільн</w:t>
      </w:r>
      <w:r>
        <w:rPr>
          <w:rFonts w:ascii="Times New Roman" w:hAnsi="Times New Roman" w:cs="Times New Roman"/>
          <w:color w:val="000000"/>
          <w:sz w:val="28"/>
          <w:szCs w:val="28"/>
        </w:rPr>
        <w:t>их завдань, надавати взаємодопо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могу.</w:t>
      </w:r>
    </w:p>
    <w:p w:rsidR="00891FD1" w:rsidRPr="00EF56F5" w:rsidRDefault="00891FD1" w:rsidP="009F22E5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У взаєминах з колегами неприйнятні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груб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ість, тиск і небажання шукати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вихід із проблемних ситуацій.</w:t>
      </w:r>
    </w:p>
    <w:p w:rsidR="00891FD1" w:rsidRPr="009E4E63" w:rsidRDefault="00891FD1" w:rsidP="009F22E5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E63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E4E63">
        <w:rPr>
          <w:rFonts w:ascii="Times New Roman" w:hAnsi="Times New Roman" w:cs="Times New Roman"/>
          <w:color w:val="000000"/>
          <w:sz w:val="28"/>
          <w:szCs w:val="28"/>
        </w:rPr>
        <w:t xml:space="preserve"> як наставник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E4E63">
        <w:rPr>
          <w:rFonts w:ascii="Times New Roman" w:hAnsi="Times New Roman" w:cs="Times New Roman"/>
          <w:color w:val="000000"/>
          <w:sz w:val="28"/>
          <w:szCs w:val="28"/>
        </w:rPr>
        <w:t xml:space="preserve"> доносить працівникам ідеї щодо розвитку школи. Своїми діями </w:t>
      </w:r>
      <w:proofErr w:type="gramStart"/>
      <w:r w:rsidRPr="009E4E6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4E6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9E4E6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E4E63">
        <w:rPr>
          <w:rFonts w:ascii="Times New Roman" w:hAnsi="Times New Roman" w:cs="Times New Roman"/>
          <w:color w:val="000000"/>
          <w:sz w:val="28"/>
          <w:szCs w:val="28"/>
        </w:rPr>
        <w:t xml:space="preserve"> показує приклад, спираючись на досягнення поставлених цілей і реалізації завдань, дослухається до думки працівників, забезпечує відповідність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поставлених </w:t>
      </w:r>
      <w:r w:rsidRPr="009E4E63">
        <w:rPr>
          <w:rFonts w:ascii="Times New Roman" w:hAnsi="Times New Roman" w:cs="Times New Roman"/>
          <w:color w:val="000000"/>
          <w:sz w:val="28"/>
          <w:szCs w:val="28"/>
        </w:rPr>
        <w:t>завдань їхнім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E4E63">
        <w:rPr>
          <w:rFonts w:ascii="Times New Roman" w:hAnsi="Times New Roman" w:cs="Times New Roman"/>
          <w:color w:val="000000"/>
          <w:sz w:val="28"/>
          <w:szCs w:val="28"/>
        </w:rPr>
        <w:t xml:space="preserve"> посадовим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E4E63">
        <w:rPr>
          <w:rFonts w:ascii="Times New Roman" w:hAnsi="Times New Roman" w:cs="Times New Roman"/>
          <w:color w:val="000000"/>
          <w:sz w:val="28"/>
          <w:szCs w:val="28"/>
        </w:rPr>
        <w:t xml:space="preserve"> обов'язкам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E4E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E4E6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4E63">
        <w:rPr>
          <w:rFonts w:ascii="Times New Roman" w:hAnsi="Times New Roman" w:cs="Times New Roman"/>
          <w:color w:val="000000"/>
          <w:sz w:val="28"/>
          <w:szCs w:val="28"/>
        </w:rPr>
        <w:t>ід час оцінювання діяльнос</w:t>
      </w:r>
      <w:r w:rsidRPr="009E4E63">
        <w:rPr>
          <w:rFonts w:ascii="Times New Roman" w:hAnsi="Times New Roman" w:cs="Times New Roman"/>
          <w:color w:val="000000"/>
          <w:sz w:val="28"/>
          <w:szCs w:val="28"/>
        </w:rPr>
        <w:softHyphen/>
        <w:t>ті працівників керується об'єктивними показниками та гарантує справедливість.</w:t>
      </w:r>
    </w:p>
    <w:p w:rsidR="00891FD1" w:rsidRPr="00EF56F5" w:rsidRDefault="00891FD1" w:rsidP="009F22E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Працівники діють і приймають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ішення у межах повноважень, визначених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посадовими інструкціями та внутрішніми нормативними й розпорядчими документами школи.</w:t>
      </w:r>
    </w:p>
    <w:p w:rsidR="00891FD1" w:rsidRPr="00EF56F5" w:rsidRDefault="00891FD1" w:rsidP="009F22E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ід час вирішення виробничих питань дотримуються субординації.</w:t>
      </w:r>
    </w:p>
    <w:p w:rsidR="00891FD1" w:rsidRPr="00EF56F5" w:rsidRDefault="00891FD1" w:rsidP="009F22E5">
      <w:pPr>
        <w:shd w:val="clear" w:color="auto" w:fill="FFFFFF"/>
        <w:tabs>
          <w:tab w:val="left" w:pos="787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Повага до особистості та дотримання прав працівників школи:</w:t>
      </w:r>
    </w:p>
    <w:p w:rsidR="00891FD1" w:rsidRPr="00EF56F5" w:rsidRDefault="00891FD1" w:rsidP="009F22E5">
      <w:pPr>
        <w:shd w:val="clear" w:color="auto" w:fill="FFFFFF"/>
        <w:tabs>
          <w:tab w:val="left" w:pos="720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Поважаємо людську гідність і права працівника. Працівники використо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вують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ті методи роботи, які передбачають збереження людської гідності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дотримання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прав усіх працівникі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FD1" w:rsidRPr="00EF56F5" w:rsidRDefault="00891FD1" w:rsidP="009F22E5">
      <w:pPr>
        <w:shd w:val="clear" w:color="auto" w:fill="FFFFFF"/>
        <w:tabs>
          <w:tab w:val="left" w:pos="720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Дбаємо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'я працівників, стежимо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дотриманням вимог безпеки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та створюємо такі умови праці, які дають змогу запобігати захворюванням.</w:t>
      </w:r>
    </w:p>
    <w:p w:rsidR="00891FD1" w:rsidRPr="00EF56F5" w:rsidRDefault="00891FD1" w:rsidP="009F22E5">
      <w:pPr>
        <w:shd w:val="clear" w:color="auto" w:fill="FFFFFF"/>
        <w:tabs>
          <w:tab w:val="left" w:pos="720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Створюємо атмосферу взаємної поваги та довіри.</w:t>
      </w:r>
    </w:p>
    <w:p w:rsidR="00891FD1" w:rsidRPr="00EF56F5" w:rsidRDefault="00891FD1" w:rsidP="009F22E5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Заохочуємо прагнення працівникі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до отримання нових знань 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професій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ного зростання.</w:t>
      </w:r>
    </w:p>
    <w:p w:rsidR="00891FD1" w:rsidRPr="00EF56F5" w:rsidRDefault="00891FD1" w:rsidP="009F22E5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Стать, вік,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іальний статус, національніс</w:t>
      </w:r>
      <w:r>
        <w:rPr>
          <w:rFonts w:ascii="Times New Roman" w:hAnsi="Times New Roman" w:cs="Times New Roman"/>
          <w:color w:val="000000"/>
          <w:sz w:val="28"/>
          <w:szCs w:val="28"/>
        </w:rPr>
        <w:t>ть, етнічне походження, релігій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ні та політичні переконання, сімейний стан не можуть бути причиною для д</w:t>
      </w:r>
      <w:r>
        <w:rPr>
          <w:rFonts w:ascii="Times New Roman" w:hAnsi="Times New Roman" w:cs="Times New Roman"/>
          <w:color w:val="000000"/>
          <w:sz w:val="28"/>
          <w:szCs w:val="28"/>
        </w:rPr>
        <w:t>искри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мінації та обмеження професійної діяльності.</w:t>
      </w:r>
    </w:p>
    <w:p w:rsidR="00891FD1" w:rsidRPr="00EF56F5" w:rsidRDefault="00891FD1" w:rsidP="009F22E5">
      <w:pPr>
        <w:shd w:val="clear" w:color="auto" w:fill="FFFFFF"/>
        <w:tabs>
          <w:tab w:val="left" w:pos="787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6.4.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Прозорість і відкритість:</w:t>
      </w:r>
    </w:p>
    <w:p w:rsidR="00891FD1" w:rsidRPr="00EF56F5" w:rsidRDefault="00891FD1" w:rsidP="009F22E5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Будуємо школу, яка динамічно розвивається, відповідає уявленням про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успішний сучасний навчальний заклад.</w:t>
      </w:r>
    </w:p>
    <w:p w:rsidR="00891FD1" w:rsidRPr="00EF56F5" w:rsidRDefault="00891FD1" w:rsidP="009F22E5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Кожен із нас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межах своїх посадових обов'язків веде професі</w:t>
      </w:r>
      <w:r>
        <w:rPr>
          <w:rFonts w:ascii="Times New Roman" w:hAnsi="Times New Roman" w:cs="Times New Roman"/>
          <w:color w:val="000000"/>
          <w:sz w:val="28"/>
          <w:szCs w:val="28"/>
        </w:rPr>
        <w:t>йну діяль</w:t>
      </w:r>
      <w:r w:rsidR="00A32A41">
        <w:rPr>
          <w:rFonts w:ascii="Times New Roman" w:hAnsi="Times New Roman" w:cs="Times New Roman"/>
          <w:color w:val="000000"/>
          <w:sz w:val="28"/>
          <w:szCs w:val="28"/>
        </w:rPr>
        <w:t>ність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91FD1" w:rsidRPr="00EF56F5" w:rsidRDefault="00891FD1" w:rsidP="009F22E5">
      <w:pPr>
        <w:shd w:val="clear" w:color="auto" w:fill="FFFFFF"/>
        <w:tabs>
          <w:tab w:val="left" w:pos="787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6.5.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Неприйняття хабарництва та протидія корупції</w:t>
      </w:r>
      <w:r w:rsidR="006A0B8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дотримання академічної доброчесності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1FD1" w:rsidRPr="00EF56F5" w:rsidRDefault="00891FD1" w:rsidP="009F22E5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Працівники школи категорично проти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ідкупу та хабарництва</w:t>
      </w:r>
    </w:p>
    <w:p w:rsidR="00891FD1" w:rsidRDefault="00891FD1" w:rsidP="009F22E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–Працівники школи можуть обмінюватися подарунками та сувенірами з колегами, партнерами з нагоди свят, пам'ятних дат, ю</w:t>
      </w:r>
      <w:r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леїв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днів народження. </w:t>
      </w:r>
    </w:p>
    <w:p w:rsidR="0030493B" w:rsidRDefault="006A0B88" w:rsidP="009F22E5">
      <w:pPr>
        <w:pStyle w:val="a3"/>
        <w:numPr>
          <w:ilvl w:val="0"/>
          <w:numId w:val="17"/>
        </w:numPr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Працівники закладу дотримуються Положення про академічну доброчесність Боремельського НВК «ЗОШ І-ІІ ступенів-колегіум»</w:t>
      </w:r>
      <w:r w:rsidR="0030493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91FD1" w:rsidRPr="009F22E5" w:rsidRDefault="009F22E5" w:rsidP="0030493B">
      <w:pPr>
        <w:pStyle w:val="a3"/>
        <w:spacing w:line="0" w:lineRule="atLeast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2E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0493B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затвердженого </w:t>
      </w:r>
      <w:r w:rsidRPr="009F22E5">
        <w:rPr>
          <w:rFonts w:ascii="Times New Roman" w:hAnsi="Times New Roman" w:cs="Times New Roman"/>
          <w:bCs/>
          <w:sz w:val="28"/>
          <w:szCs w:val="28"/>
        </w:rPr>
        <w:t>Наказ № 127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2E5">
        <w:rPr>
          <w:rFonts w:ascii="Times New Roman" w:hAnsi="Times New Roman" w:cs="Times New Roman"/>
          <w:bCs/>
          <w:sz w:val="28"/>
          <w:szCs w:val="28"/>
        </w:rPr>
        <w:t xml:space="preserve">від 23 грудня 2019 року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0493B" w:rsidRDefault="0030493B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0493B" w:rsidRDefault="0030493B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0493B" w:rsidRDefault="0030493B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91FD1" w:rsidRPr="0030493B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9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7. Взаємодія працівників з адміністрацією</w:t>
      </w:r>
    </w:p>
    <w:p w:rsidR="00891FD1" w:rsidRPr="0030493B" w:rsidRDefault="00891FD1" w:rsidP="009F22E5">
      <w:pPr>
        <w:shd w:val="clear" w:color="auto" w:fill="FFFFFF"/>
        <w:tabs>
          <w:tab w:val="left" w:pos="782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>7.1.</w:t>
      </w:r>
      <w:r w:rsidRP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Дотримання норм трудової дисципліни:</w:t>
      </w:r>
    </w:p>
    <w:p w:rsidR="00891FD1" w:rsidRPr="00EF56F5" w:rsidRDefault="00891FD1" w:rsidP="009F22E5">
      <w:pPr>
        <w:shd w:val="clear" w:color="auto" w:fill="FFFFFF"/>
        <w:tabs>
          <w:tab w:val="left" w:pos="730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Працівники школи мають дотримуватися трудової дисципліни,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встановленої л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окальними документами школи – Статуто</w:t>
      </w:r>
      <w:r>
        <w:rPr>
          <w:rFonts w:ascii="Times New Roman" w:hAnsi="Times New Roman" w:cs="Times New Roman"/>
          <w:color w:val="000000"/>
          <w:sz w:val="28"/>
          <w:szCs w:val="28"/>
        </w:rPr>
        <w:t>м, Правилами внутрішнього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трудового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розпорядку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навчального закладу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посадовими інструкціями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працівників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30493B">
        <w:rPr>
          <w:rFonts w:ascii="Times New Roman" w:hAnsi="Times New Roman" w:cs="Times New Roman"/>
          <w:color w:val="000000"/>
          <w:sz w:val="28"/>
          <w:szCs w:val="28"/>
        </w:rPr>
        <w:t>озпорядчими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наказами директора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школи.</w:t>
      </w: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– Робота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школ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 потребує націленості на досягнення результату у встанов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лені 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терміни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. Працівники школи дотримуються режиму робочого дня,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ідтримують чистоту й порядок на робочих місцях.</w:t>
      </w:r>
    </w:p>
    <w:p w:rsidR="00891FD1" w:rsidRPr="00EF56F5" w:rsidRDefault="00891FD1" w:rsidP="009F22E5">
      <w:pPr>
        <w:shd w:val="clear" w:color="auto" w:fill="FFFFFF"/>
        <w:tabs>
          <w:tab w:val="left" w:pos="782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Участь у діяльності політичних,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рел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ігійних і громадських організацій:</w:t>
      </w:r>
    </w:p>
    <w:p w:rsidR="00891FD1" w:rsidRPr="00EF56F5" w:rsidRDefault="00891FD1" w:rsidP="009F22E5">
      <w:pPr>
        <w:shd w:val="clear" w:color="auto" w:fill="FFFFFF"/>
        <w:tabs>
          <w:tab w:val="left" w:pos="720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Участь працівників школи в діяльності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політичних,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ігійних і громад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ських організацій – конституційне право кожного.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Такою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діяльністю працівники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можуть займатися у неробочий час. При цьому праці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вник діє як приватна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особа,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а не як представник школи.</w:t>
      </w:r>
    </w:p>
    <w:p w:rsidR="00891FD1" w:rsidRPr="00EF56F5" w:rsidRDefault="00891FD1" w:rsidP="009F22E5">
      <w:pPr>
        <w:shd w:val="clear" w:color="auto" w:fill="FFFFFF"/>
        <w:tabs>
          <w:tab w:val="left" w:pos="725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Праці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вник школи не має бути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учасником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заходів, акцій, що можуть зашкодити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репутації школи.</w:t>
      </w:r>
    </w:p>
    <w:p w:rsidR="00891FD1" w:rsidRPr="00EF56F5" w:rsidRDefault="00891FD1" w:rsidP="009F22E5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Курити, вживати алкогольні напої та наркотичні речовини на території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школи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заборонено.</w:t>
      </w:r>
    </w:p>
    <w:p w:rsidR="00891FD1" w:rsidRPr="00EF56F5" w:rsidRDefault="00891FD1" w:rsidP="009F22E5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Стандарти корпоративного ділового етикету:</w:t>
      </w:r>
    </w:p>
    <w:p w:rsidR="00891FD1" w:rsidRPr="00EF56F5" w:rsidRDefault="00891FD1" w:rsidP="009F22E5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Корпоративний діловий етикет формує і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дж школи. Дотримання правил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корпоративного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ділового етикету є невід'ємною частиною роботи.</w:t>
      </w:r>
    </w:p>
    <w:p w:rsidR="00891FD1" w:rsidRPr="009E4E63" w:rsidRDefault="00891FD1" w:rsidP="009F22E5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E63">
        <w:rPr>
          <w:rFonts w:ascii="Times New Roman" w:hAnsi="Times New Roman" w:cs="Times New Roman"/>
          <w:color w:val="000000"/>
          <w:sz w:val="28"/>
          <w:szCs w:val="28"/>
        </w:rPr>
        <w:t>Працівники школи мають дотримуватися правил корпоративного ділового етикету,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4E63">
        <w:rPr>
          <w:rFonts w:ascii="Times New Roman" w:hAnsi="Times New Roman" w:cs="Times New Roman"/>
          <w:color w:val="000000"/>
          <w:sz w:val="28"/>
          <w:szCs w:val="28"/>
        </w:rPr>
        <w:t xml:space="preserve">зокрема </w:t>
      </w:r>
      <w:proofErr w:type="gramStart"/>
      <w:r w:rsidRPr="009E4E6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4E63">
        <w:rPr>
          <w:rFonts w:ascii="Times New Roman" w:hAnsi="Times New Roman" w:cs="Times New Roman"/>
          <w:color w:val="000000"/>
          <w:sz w:val="28"/>
          <w:szCs w:val="28"/>
        </w:rPr>
        <w:t xml:space="preserve">ід час спілкування </w:t>
      </w:r>
      <w:r w:rsidR="00A32A41">
        <w:rPr>
          <w:rFonts w:ascii="Times New Roman" w:hAnsi="Times New Roman" w:cs="Times New Roman"/>
          <w:color w:val="000000"/>
          <w:sz w:val="28"/>
          <w:szCs w:val="28"/>
        </w:rPr>
        <w:t xml:space="preserve">з учасниками 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освітнього</w:t>
      </w:r>
      <w:r w:rsidRPr="009E4E63">
        <w:rPr>
          <w:rFonts w:ascii="Times New Roman" w:hAnsi="Times New Roman" w:cs="Times New Roman"/>
          <w:color w:val="000000"/>
          <w:sz w:val="28"/>
          <w:szCs w:val="28"/>
        </w:rPr>
        <w:t xml:space="preserve"> процесу, партнерами, відвідувачами та іншими зацікавленими особами.</w:t>
      </w:r>
    </w:p>
    <w:p w:rsidR="00891FD1" w:rsidRPr="00EF56F5" w:rsidRDefault="00891FD1" w:rsidP="009F22E5">
      <w:pPr>
        <w:shd w:val="clear" w:color="auto" w:fill="FFFFFF"/>
        <w:tabs>
          <w:tab w:val="left" w:pos="730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Працівники школи поважають, використовують індивідуальний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ідхід до</w:t>
      </w:r>
      <w:r w:rsidR="00304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кожного учня, поводяться коректно, ввічливо, приділяють ува</w:t>
      </w:r>
      <w:r>
        <w:rPr>
          <w:rFonts w:ascii="Times New Roman" w:hAnsi="Times New Roman" w:cs="Times New Roman"/>
          <w:color w:val="000000"/>
          <w:sz w:val="28"/>
          <w:szCs w:val="28"/>
        </w:rPr>
        <w:t>гу деталям. За ви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никнення спірних питань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працівниками школи та </w:t>
      </w:r>
      <w:r w:rsidR="00A32A41">
        <w:rPr>
          <w:rFonts w:ascii="Times New Roman" w:hAnsi="Times New Roman" w:cs="Times New Roman"/>
          <w:color w:val="000000"/>
          <w:sz w:val="28"/>
          <w:szCs w:val="28"/>
        </w:rPr>
        <w:t xml:space="preserve">учасниками 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освітнього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процесу, партнерами, відвідувачами прац</w:t>
      </w:r>
      <w:r>
        <w:rPr>
          <w:rFonts w:ascii="Times New Roman" w:hAnsi="Times New Roman" w:cs="Times New Roman"/>
          <w:color w:val="000000"/>
          <w:sz w:val="28"/>
          <w:szCs w:val="28"/>
        </w:rPr>
        <w:t>івник та адміністрація школи до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кладають максимум зусиль для їх врегулювання.</w:t>
      </w:r>
    </w:p>
    <w:p w:rsidR="00891FD1" w:rsidRPr="00EF56F5" w:rsidRDefault="00891FD1" w:rsidP="009F22E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Взаємодія працівників школи з батьками</w:t>
      </w:r>
    </w:p>
    <w:p w:rsidR="00891FD1" w:rsidRPr="00EF56F5" w:rsidRDefault="00891FD1" w:rsidP="009F22E5">
      <w:pPr>
        <w:shd w:val="clear" w:color="auto" w:fill="FFFFFF"/>
        <w:tabs>
          <w:tab w:val="left" w:pos="802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8.1.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Взаєм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ини працівників школи з батьками ґрунтуються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взаємній повазі, дові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і, доброзичливості, тактовності й відвертості.</w:t>
      </w:r>
    </w:p>
    <w:p w:rsidR="00891FD1" w:rsidRPr="00EF56F5" w:rsidRDefault="00891FD1" w:rsidP="009F22E5">
      <w:pPr>
        <w:shd w:val="clear" w:color="auto" w:fill="FFFFFF"/>
        <w:tabs>
          <w:tab w:val="left" w:pos="797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8.2.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Працівники школи зобов'язані своєчасно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об'єктивно інформувати батьків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або осіб, які їх замінюють, про стан здоров'я, успішність та поведінку дітей,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вживати заходів щодо тих чи тих негативних прояві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FD1" w:rsidRPr="00EF56F5" w:rsidRDefault="00891FD1" w:rsidP="009F22E5">
      <w:pPr>
        <w:shd w:val="clear" w:color="auto" w:fill="FFFFFF"/>
        <w:tabs>
          <w:tab w:val="left" w:pos="840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8.3.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Залучати учнів до діяльності, не передбаченої навчальною </w:t>
      </w:r>
      <w:r w:rsidR="0030493B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A32A41"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та робочим навчальним планом школи, дозволено лише за згодою батьків або осіб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,я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кі їх замінюють.</w:t>
      </w:r>
    </w:p>
    <w:p w:rsidR="00891FD1" w:rsidRPr="00EF56F5" w:rsidRDefault="00891FD1" w:rsidP="009F22E5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Батьки або особи, які їх замінюють, мають поводитися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належно у приміщенн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і та на території школи.</w:t>
      </w:r>
    </w:p>
    <w:p w:rsidR="00891FD1" w:rsidRPr="00EF56F5" w:rsidRDefault="00891FD1" w:rsidP="009F22E5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За жодних обставин батьки або особи, які їх замінюють,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мають наближатися до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будь-яко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ї іншої дитини з негативними намірами.</w:t>
      </w:r>
    </w:p>
    <w:p w:rsidR="00891FD1" w:rsidRPr="00EF56F5" w:rsidRDefault="00891FD1" w:rsidP="009F22E5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Батьки та працівники школи мають бути взірцем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учні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FD1" w:rsidRPr="000457A6" w:rsidRDefault="00891FD1" w:rsidP="009F22E5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0" w:lineRule="atLeast"/>
        <w:ind w:lef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57A6">
        <w:rPr>
          <w:rFonts w:ascii="Times New Roman" w:hAnsi="Times New Roman" w:cs="Times New Roman"/>
          <w:color w:val="000000"/>
          <w:sz w:val="28"/>
          <w:szCs w:val="28"/>
        </w:rPr>
        <w:t>За потреби</w:t>
      </w:r>
      <w:proofErr w:type="gramEnd"/>
      <w:r w:rsidRPr="000457A6">
        <w:rPr>
          <w:rFonts w:ascii="Times New Roman" w:hAnsi="Times New Roman" w:cs="Times New Roman"/>
          <w:color w:val="000000"/>
          <w:sz w:val="28"/>
          <w:szCs w:val="28"/>
        </w:rPr>
        <w:t xml:space="preserve"> організувати бесіду чи консультацію з працівниками закладу батьки або особи, які їх замінюють, домовляються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це заздалегідь із класним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керівником.</w:t>
      </w:r>
    </w:p>
    <w:p w:rsidR="00891FD1" w:rsidRPr="00EF56F5" w:rsidRDefault="00891FD1" w:rsidP="009F22E5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Адміністрація школи може попросити батьків або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, які їх замінюють,</w:t>
      </w:r>
      <w:r w:rsidR="00A32A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покинути навчальний заклад, якщо вважає їх поведінку неприйнятною.</w:t>
      </w:r>
    </w:p>
    <w:p w:rsidR="00CE2346" w:rsidRDefault="00CE2346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1FD1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Взаємодія працівників школи з учнями </w:t>
      </w: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9.1. Працівники школи:</w:t>
      </w:r>
    </w:p>
    <w:p w:rsidR="00891FD1" w:rsidRPr="00EF56F5" w:rsidRDefault="00891FD1" w:rsidP="009F22E5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– сприяють усебічному розвитку учнів, </w:t>
      </w:r>
      <w:r w:rsidR="00CE2346">
        <w:rPr>
          <w:rFonts w:ascii="Times New Roman" w:hAnsi="Times New Roman" w:cs="Times New Roman"/>
          <w:color w:val="000000"/>
          <w:sz w:val="28"/>
          <w:szCs w:val="28"/>
        </w:rPr>
        <w:t>обирають такі методи виховання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, що мотивують до навчання, заохочують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позитивних якос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тей, як самостійність, самоконтроль, самовихованн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я, бажання співпрацювати й допо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магати іншим;</w:t>
      </w:r>
    </w:p>
    <w:p w:rsidR="00891FD1" w:rsidRPr="00EF56F5" w:rsidRDefault="00891FD1" w:rsidP="009F22E5">
      <w:pPr>
        <w:shd w:val="clear" w:color="auto" w:fill="FFFFFF"/>
        <w:tabs>
          <w:tab w:val="left" w:pos="720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виховують в учнів бережливе й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ідоме ставлення до довкілля, до інших</w:t>
      </w:r>
      <w:r w:rsidR="00CE23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людей, вчать спілкуватися, спільно працювати, відпочивати.</w:t>
      </w: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9.2. Вимогливість та повага до індивідуальності учня:</w:t>
      </w:r>
    </w:p>
    <w:p w:rsidR="00891FD1" w:rsidRPr="00EF56F5" w:rsidRDefault="00891FD1" w:rsidP="009F22E5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Жодне порушення учнем дисципліни, статутних норм і правил поведінки</w:t>
      </w:r>
      <w:r w:rsidR="00CE23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не має залишитися поза увагою педагога.</w:t>
      </w:r>
    </w:p>
    <w:p w:rsidR="00891FD1" w:rsidRPr="00EF56F5" w:rsidRDefault="00891FD1" w:rsidP="009F22E5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Негуманно ставитися до учня, принижув</w:t>
      </w:r>
      <w:r>
        <w:rPr>
          <w:rFonts w:ascii="Times New Roman" w:hAnsi="Times New Roman" w:cs="Times New Roman"/>
          <w:color w:val="000000"/>
          <w:sz w:val="28"/>
          <w:szCs w:val="28"/>
        </w:rPr>
        <w:t>ати його, використовувати в осо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бистих інтересах його працю заборонено.</w:t>
      </w:r>
    </w:p>
    <w:p w:rsidR="00891FD1" w:rsidRPr="00EF56F5" w:rsidRDefault="00891FD1" w:rsidP="009F22E5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Учень може вільно висловлювати свої думки та мати власну позицію.</w:t>
      </w:r>
    </w:p>
    <w:p w:rsidR="00891FD1" w:rsidRPr="00EF56F5" w:rsidRDefault="00891FD1" w:rsidP="009F22E5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Працівник  школи  розглядає  </w:t>
      </w:r>
      <w:r w:rsidR="00CE23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освітній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процес  як 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>іальне</w:t>
      </w:r>
      <w:r w:rsidR="00CE23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партнерство.</w:t>
      </w:r>
    </w:p>
    <w:p w:rsidR="0030493B" w:rsidRPr="00EF56F5" w:rsidRDefault="0030493B" w:rsidP="0030493B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співпрацює з учнем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04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иявляє професійний такт і високу культуру в  спілкуванні та роботі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з учнями.</w:t>
      </w:r>
    </w:p>
    <w:p w:rsidR="00891FD1" w:rsidRPr="009F22E5" w:rsidRDefault="00891FD1" w:rsidP="0030493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FD1" w:rsidRPr="00EF56F5" w:rsidRDefault="00891FD1" w:rsidP="009F22E5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Зовнішній вигляд працівників</w:t>
      </w:r>
    </w:p>
    <w:p w:rsidR="00891FD1" w:rsidRPr="00EF56F5" w:rsidRDefault="00302258" w:rsidP="009F22E5">
      <w:pPr>
        <w:shd w:val="clear" w:color="auto" w:fill="FFFFFF"/>
        <w:tabs>
          <w:tab w:val="left" w:pos="888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10.1.</w:t>
      </w:r>
      <w:r w:rsidR="00891FD1" w:rsidRPr="00EF56F5">
        <w:rPr>
          <w:rFonts w:ascii="Times New Roman" w:hAnsi="Times New Roman" w:cs="Times New Roman"/>
          <w:color w:val="000000"/>
          <w:sz w:val="28"/>
          <w:szCs w:val="28"/>
        </w:rPr>
        <w:t>Акуратність і охайність:</w:t>
      </w:r>
    </w:p>
    <w:p w:rsidR="00891FD1" w:rsidRPr="00EF56F5" w:rsidRDefault="00891FD1" w:rsidP="009F22E5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Одяг має </w:t>
      </w:r>
      <w:proofErr w:type="gramStart"/>
      <w:r w:rsidRPr="00EF56F5">
        <w:rPr>
          <w:rFonts w:ascii="Times New Roman" w:hAnsi="Times New Roman" w:cs="Times New Roman"/>
          <w:color w:val="000000"/>
          <w:sz w:val="28"/>
          <w:szCs w:val="28"/>
        </w:rPr>
        <w:t>бути</w:t>
      </w:r>
      <w:proofErr w:type="gramEnd"/>
      <w:r w:rsidRPr="00EF56F5">
        <w:rPr>
          <w:rFonts w:ascii="Times New Roman" w:hAnsi="Times New Roman" w:cs="Times New Roman"/>
          <w:color w:val="000000"/>
          <w:sz w:val="28"/>
          <w:szCs w:val="28"/>
        </w:rPr>
        <w:t xml:space="preserve"> чистим, випрасуваним.</w:t>
      </w:r>
    </w:p>
    <w:p w:rsidR="00891FD1" w:rsidRPr="00EF56F5" w:rsidRDefault="00891FD1" w:rsidP="009F22E5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Взуття має бути чистим.</w:t>
      </w:r>
    </w:p>
    <w:p w:rsidR="00891FD1" w:rsidRDefault="00891FD1" w:rsidP="009F22E5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Зовнішній вигляд має відповідати діловому стилю.</w:t>
      </w:r>
    </w:p>
    <w:p w:rsidR="00891FD1" w:rsidRPr="000457A6" w:rsidRDefault="00891FD1" w:rsidP="009F22E5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Волосся</w:t>
      </w:r>
      <w:r w:rsidRPr="000457A6">
        <w:rPr>
          <w:rFonts w:ascii="Times New Roman" w:hAnsi="Times New Roman" w:cs="Times New Roman"/>
          <w:color w:val="000000"/>
          <w:sz w:val="28"/>
          <w:szCs w:val="28"/>
        </w:rPr>
        <w:t xml:space="preserve">, обличчя і руки мають бути чистими і </w:t>
      </w:r>
      <w:r>
        <w:rPr>
          <w:rFonts w:ascii="Times New Roman" w:hAnsi="Times New Roman" w:cs="Times New Roman"/>
          <w:color w:val="000000"/>
          <w:sz w:val="28"/>
          <w:szCs w:val="28"/>
        </w:rPr>
        <w:t>доглянутими, використані дезодоруючі гі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ієнічні</w:t>
      </w:r>
      <w:r w:rsidRPr="000457A6">
        <w:rPr>
          <w:rFonts w:ascii="Times New Roman" w:hAnsi="Times New Roman" w:cs="Times New Roman"/>
          <w:color w:val="000000"/>
          <w:sz w:val="28"/>
          <w:szCs w:val="28"/>
        </w:rPr>
        <w:t xml:space="preserve"> засоби з нейтральним запахом.</w:t>
      </w:r>
    </w:p>
    <w:p w:rsidR="00891FD1" w:rsidRPr="00EF56F5" w:rsidRDefault="00891FD1" w:rsidP="009F22E5">
      <w:pPr>
        <w:shd w:val="clear" w:color="auto" w:fill="FFFFFF"/>
        <w:tabs>
          <w:tab w:val="left" w:pos="888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color w:val="000000"/>
          <w:sz w:val="28"/>
          <w:szCs w:val="28"/>
        </w:rPr>
        <w:t>10.2.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ab/>
        <w:t>Стриманість – одне з головних правил ділової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людини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ід час вибору одягу, взуття, парфумів </w:t>
      </w:r>
      <w:r w:rsidRPr="00EF56F5">
        <w:rPr>
          <w:rFonts w:ascii="Times New Roman" w:hAnsi="Times New Roman" w:cs="Times New Roman"/>
          <w:color w:val="000000"/>
          <w:sz w:val="28"/>
          <w:szCs w:val="28"/>
        </w:rPr>
        <w:t>і косметичних засобів.</w:t>
      </w:r>
    </w:p>
    <w:p w:rsidR="00891FD1" w:rsidRPr="00EF56F5" w:rsidRDefault="00891FD1" w:rsidP="009F22E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FD1" w:rsidRPr="00B12F67" w:rsidRDefault="00891FD1" w:rsidP="009F22E5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1FD1" w:rsidRPr="00B12F67" w:rsidRDefault="00891FD1" w:rsidP="009F22E5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4647" w:rsidRDefault="006D4647" w:rsidP="009F22E5">
      <w:pPr>
        <w:spacing w:after="0" w:line="0" w:lineRule="atLeast"/>
      </w:pPr>
    </w:p>
    <w:sectPr w:rsidR="006D4647" w:rsidSect="009F22E5">
      <w:footerReference w:type="default" r:id="rId7"/>
      <w:pgSz w:w="11906" w:h="16838"/>
      <w:pgMar w:top="850" w:right="85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B9" w:rsidRDefault="002708B9" w:rsidP="00BB5195">
      <w:pPr>
        <w:spacing w:after="0" w:line="240" w:lineRule="auto"/>
      </w:pPr>
      <w:r>
        <w:separator/>
      </w:r>
    </w:p>
  </w:endnote>
  <w:endnote w:type="continuationSeparator" w:id="1">
    <w:p w:rsidR="002708B9" w:rsidRDefault="002708B9" w:rsidP="00B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B0" w:rsidRDefault="00EC5CB4">
    <w:pPr>
      <w:pStyle w:val="a4"/>
      <w:jc w:val="right"/>
    </w:pPr>
    <w:fldSimple w:instr="PAGE   \* MERGEFORMAT">
      <w:r w:rsidR="00302258">
        <w:rPr>
          <w:noProof/>
        </w:rPr>
        <w:t>7</w:t>
      </w:r>
    </w:fldSimple>
  </w:p>
  <w:p w:rsidR="00387AB0" w:rsidRDefault="00387A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B9" w:rsidRDefault="002708B9" w:rsidP="00BB5195">
      <w:pPr>
        <w:spacing w:after="0" w:line="240" w:lineRule="auto"/>
      </w:pPr>
      <w:r>
        <w:separator/>
      </w:r>
    </w:p>
  </w:footnote>
  <w:footnote w:type="continuationSeparator" w:id="1">
    <w:p w:rsidR="002708B9" w:rsidRDefault="002708B9" w:rsidP="00BB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66443A"/>
    <w:lvl w:ilvl="0">
      <w:numFmt w:val="bullet"/>
      <w:lvlText w:val="*"/>
      <w:lvlJc w:val="left"/>
    </w:lvl>
  </w:abstractNum>
  <w:abstractNum w:abstractNumId="1">
    <w:nsid w:val="00AE4C95"/>
    <w:multiLevelType w:val="hybridMultilevel"/>
    <w:tmpl w:val="4726E022"/>
    <w:lvl w:ilvl="0" w:tplc="C95EC7F4"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44EA9"/>
    <w:multiLevelType w:val="hybridMultilevel"/>
    <w:tmpl w:val="47A25F28"/>
    <w:lvl w:ilvl="0" w:tplc="E8DE2484">
      <w:start w:val="10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0D496B"/>
    <w:multiLevelType w:val="hybridMultilevel"/>
    <w:tmpl w:val="42B8077C"/>
    <w:lvl w:ilvl="0" w:tplc="5E766B06">
      <w:start w:val="6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86072C"/>
    <w:multiLevelType w:val="singleLevel"/>
    <w:tmpl w:val="BDA600B8"/>
    <w:lvl w:ilvl="0">
      <w:start w:val="6"/>
      <w:numFmt w:val="decimal"/>
      <w:lvlText w:val="8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AD6373C"/>
    <w:multiLevelType w:val="hybridMultilevel"/>
    <w:tmpl w:val="48EE5A12"/>
    <w:lvl w:ilvl="0" w:tplc="C95EC7F4"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E00F6"/>
    <w:multiLevelType w:val="singleLevel"/>
    <w:tmpl w:val="F246F316"/>
    <w:lvl w:ilvl="0">
      <w:start w:val="4"/>
      <w:numFmt w:val="decimal"/>
      <w:lvlText w:val="8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B260A75"/>
    <w:multiLevelType w:val="hybridMultilevel"/>
    <w:tmpl w:val="C4CE9EAC"/>
    <w:lvl w:ilvl="0" w:tplc="C95EC7F4">
      <w:numFmt w:val="bullet"/>
      <w:lvlText w:val="‒"/>
      <w:lvlJc w:val="left"/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A5455"/>
    <w:multiLevelType w:val="singleLevel"/>
    <w:tmpl w:val="F66AC758"/>
    <w:lvl w:ilvl="0">
      <w:start w:val="3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3445792F"/>
    <w:multiLevelType w:val="singleLevel"/>
    <w:tmpl w:val="AC6C55AA"/>
    <w:lvl w:ilvl="0">
      <w:start w:val="2"/>
      <w:numFmt w:val="decimal"/>
      <w:lvlText w:val="2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5A36142C"/>
    <w:multiLevelType w:val="hybridMultilevel"/>
    <w:tmpl w:val="226E4DBA"/>
    <w:lvl w:ilvl="0" w:tplc="C95EC7F4"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BA240A"/>
    <w:multiLevelType w:val="singleLevel"/>
    <w:tmpl w:val="94282F02"/>
    <w:lvl w:ilvl="0">
      <w:start w:val="1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6501230E"/>
    <w:multiLevelType w:val="singleLevel"/>
    <w:tmpl w:val="EE5CFE56"/>
    <w:lvl w:ilvl="0">
      <w:start w:val="8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F9872EA"/>
    <w:multiLevelType w:val="singleLevel"/>
    <w:tmpl w:val="AADEA2C2"/>
    <w:lvl w:ilvl="0">
      <w:start w:val="10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73EA258D"/>
    <w:multiLevelType w:val="singleLevel"/>
    <w:tmpl w:val="94169ABA"/>
    <w:lvl w:ilvl="0">
      <w:start w:val="4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8"/>
    <w:lvlOverride w:ilvl="0">
      <w:lvl w:ilvl="0">
        <w:start w:val="3"/>
        <w:numFmt w:val="decimal"/>
        <w:lvlText w:val="7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FD1"/>
    <w:rsid w:val="00037409"/>
    <w:rsid w:val="000534C6"/>
    <w:rsid w:val="000E5C62"/>
    <w:rsid w:val="002708B9"/>
    <w:rsid w:val="00302258"/>
    <w:rsid w:val="0030493B"/>
    <w:rsid w:val="00387AB0"/>
    <w:rsid w:val="00440201"/>
    <w:rsid w:val="006A0B88"/>
    <w:rsid w:val="006D4647"/>
    <w:rsid w:val="007E25BE"/>
    <w:rsid w:val="00891FD1"/>
    <w:rsid w:val="009F22E5"/>
    <w:rsid w:val="00A263FF"/>
    <w:rsid w:val="00A32A41"/>
    <w:rsid w:val="00AD5A12"/>
    <w:rsid w:val="00AD7333"/>
    <w:rsid w:val="00BB5195"/>
    <w:rsid w:val="00CE2346"/>
    <w:rsid w:val="00CF432C"/>
    <w:rsid w:val="00EC5CB4"/>
    <w:rsid w:val="00F9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F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4">
    <w:name w:val="footer"/>
    <w:basedOn w:val="a"/>
    <w:link w:val="a5"/>
    <w:uiPriority w:val="99"/>
    <w:unhideWhenUsed/>
    <w:rsid w:val="00891FD1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5">
    <w:name w:val="Нижній колонтитул Знак"/>
    <w:basedOn w:val="a0"/>
    <w:link w:val="a4"/>
    <w:uiPriority w:val="99"/>
    <w:rsid w:val="00891FD1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Default">
    <w:name w:val="Default"/>
    <w:rsid w:val="009F2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9331</Words>
  <Characters>5320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Завуч</cp:lastModifiedBy>
  <cp:revision>15</cp:revision>
  <cp:lastPrinted>2021-01-15T08:31:00Z</cp:lastPrinted>
  <dcterms:created xsi:type="dcterms:W3CDTF">2021-01-03T17:18:00Z</dcterms:created>
  <dcterms:modified xsi:type="dcterms:W3CDTF">2021-01-15T08:33:00Z</dcterms:modified>
</cp:coreProperties>
</file>