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D9" w:rsidRDefault="008D2FD9" w:rsidP="008D2FD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inline distT="0" distB="0" distL="0" distR="0">
                <wp:extent cx="6057900" cy="1266825"/>
                <wp:effectExtent l="19050" t="9525" r="28575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2FD9" w:rsidRDefault="008D2FD9" w:rsidP="008D2FD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8D2FD9">
                              <w:rPr>
                                <w:rFonts w:ascii="Arial Black" w:hAnsi="Arial Black"/>
                                <w:i/>
                                <w:iCs/>
                                <w:color w:val="FD99A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ТОЛЕРАНТНІСТЬ –</w:t>
                            </w:r>
                          </w:p>
                          <w:p w:rsidR="008D2FD9" w:rsidRDefault="008D2FD9" w:rsidP="008D2FD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8D2FD9">
                              <w:rPr>
                                <w:rFonts w:ascii="Arial Black" w:hAnsi="Arial Black"/>
                                <w:i/>
                                <w:iCs/>
                                <w:color w:val="FD99AE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ШЛЯХ ДО ГУМАННОСТІ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77pt;height: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8D2FD9" w:rsidRDefault="008D2FD9" w:rsidP="008D2FD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8D2FD9">
                        <w:rPr>
                          <w:rFonts w:ascii="Arial Black" w:hAnsi="Arial Black"/>
                          <w:i/>
                          <w:iCs/>
                          <w:color w:val="FD99A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ТОЛЕРАНТНІСТЬ –</w:t>
                      </w:r>
                    </w:p>
                    <w:p w:rsidR="008D2FD9" w:rsidRDefault="008D2FD9" w:rsidP="008D2FD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8D2FD9">
                        <w:rPr>
                          <w:rFonts w:ascii="Arial Black" w:hAnsi="Arial Black"/>
                          <w:i/>
                          <w:iCs/>
                          <w:color w:val="FD99AE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ШЛЯХ ДО ГУМАННОСТІ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2FD9" w:rsidRPr="000F2C35" w:rsidRDefault="008D2FD9" w:rsidP="008D2FD9">
      <w:pPr>
        <w:tabs>
          <w:tab w:val="left" w:pos="6237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color w:val="833C0B" w:themeColor="accent2" w:themeShade="80"/>
          <w:sz w:val="52"/>
          <w:szCs w:val="28"/>
          <w:lang w:val="uk-UA"/>
        </w:rPr>
      </w:pPr>
      <w:r w:rsidRPr="000F2C35">
        <w:rPr>
          <w:rFonts w:ascii="Times New Roman" w:hAnsi="Times New Roman" w:cs="Times New Roman"/>
          <w:i/>
          <w:noProof/>
          <w:color w:val="833C0B" w:themeColor="accent2" w:themeShade="80"/>
          <w:sz w:val="5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8164A2" wp14:editId="18FE74EB">
            <wp:simplePos x="0" y="0"/>
            <wp:positionH relativeFrom="column">
              <wp:posOffset>-83820</wp:posOffset>
            </wp:positionH>
            <wp:positionV relativeFrom="paragraph">
              <wp:posOffset>95885</wp:posOffset>
            </wp:positionV>
            <wp:extent cx="2834640" cy="2809875"/>
            <wp:effectExtent l="19050" t="0" r="3810" b="0"/>
            <wp:wrapTight wrapText="bothSides">
              <wp:wrapPolygon edited="0">
                <wp:start x="-145" y="0"/>
                <wp:lineTo x="-145" y="21527"/>
                <wp:lineTo x="21629" y="21527"/>
                <wp:lineTo x="21629" y="0"/>
                <wp:lineTo x="-145" y="0"/>
              </wp:wrapPolygon>
            </wp:wrapTight>
            <wp:docPr id="2" name="Рисунок 1" descr="http://pedsovet.su/_ld/326/59745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_ld/326/597457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334" t="12972" r="34833" b="4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809875"/>
                    </a:xfrm>
                    <a:prstGeom prst="rect">
                      <a:avLst/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C35">
        <w:rPr>
          <w:rFonts w:ascii="Times New Roman" w:hAnsi="Times New Roman" w:cs="Times New Roman"/>
          <w:i/>
          <w:color w:val="833C0B" w:themeColor="accent2" w:themeShade="80"/>
          <w:sz w:val="52"/>
          <w:szCs w:val="28"/>
          <w:lang w:val="uk-UA"/>
        </w:rPr>
        <w:t xml:space="preserve">Усі люди </w:t>
      </w:r>
      <w:r w:rsidRPr="000F2C35">
        <w:rPr>
          <w:rFonts w:ascii="Times New Roman" w:eastAsia="Calibri" w:hAnsi="Times New Roman" w:cs="Times New Roman"/>
          <w:i/>
          <w:color w:val="833C0B" w:themeColor="accent2" w:themeShade="80"/>
          <w:sz w:val="52"/>
          <w:szCs w:val="28"/>
          <w:lang w:val="uk-UA"/>
        </w:rPr>
        <w:t>мають недо</w:t>
      </w:r>
      <w:r w:rsidRPr="000F2C35">
        <w:rPr>
          <w:rFonts w:ascii="Times New Roman" w:hAnsi="Times New Roman" w:cs="Times New Roman"/>
          <w:i/>
          <w:color w:val="833C0B" w:themeColor="accent2" w:themeShade="80"/>
          <w:sz w:val="52"/>
          <w:szCs w:val="28"/>
          <w:lang w:val="uk-UA"/>
        </w:rPr>
        <w:t xml:space="preserve">ліки – хто більші, хто менші. Ось чому і  дружба, і допомога, і спілкування були б неможливими, якби </w:t>
      </w:r>
      <w:r w:rsidRPr="000F2C35">
        <w:rPr>
          <w:rFonts w:ascii="Times New Roman" w:eastAsia="Calibri" w:hAnsi="Times New Roman" w:cs="Times New Roman"/>
          <w:i/>
          <w:color w:val="833C0B" w:themeColor="accent2" w:themeShade="80"/>
          <w:sz w:val="52"/>
          <w:szCs w:val="28"/>
          <w:lang w:val="uk-UA"/>
        </w:rPr>
        <w:t>не існувало між нами    взаємної терпимості</w:t>
      </w:r>
      <w:r w:rsidRPr="000F2C35">
        <w:rPr>
          <w:rFonts w:ascii="Times New Roman" w:hAnsi="Times New Roman" w:cs="Times New Roman"/>
          <w:i/>
          <w:color w:val="833C0B" w:themeColor="accent2" w:themeShade="80"/>
          <w:sz w:val="52"/>
          <w:szCs w:val="28"/>
          <w:lang w:val="uk-UA"/>
        </w:rPr>
        <w:t>.</w:t>
      </w:r>
    </w:p>
    <w:p w:rsidR="008D2FD9" w:rsidRPr="000F2C35" w:rsidRDefault="008D2FD9" w:rsidP="008D2FD9">
      <w:pPr>
        <w:spacing w:line="240" w:lineRule="auto"/>
        <w:jc w:val="right"/>
        <w:rPr>
          <w:rFonts w:ascii="Times New Roman" w:eastAsia="Calibri" w:hAnsi="Times New Roman" w:cs="Times New Roman"/>
          <w:i/>
          <w:color w:val="833C0B" w:themeColor="accent2" w:themeShade="80"/>
          <w:sz w:val="56"/>
          <w:szCs w:val="28"/>
          <w:lang w:val="uk-UA"/>
        </w:rPr>
      </w:pPr>
      <w:r w:rsidRPr="000F2C35">
        <w:rPr>
          <w:rFonts w:ascii="Times New Roman" w:eastAsia="Calibri" w:hAnsi="Times New Roman" w:cs="Times New Roman"/>
          <w:i/>
          <w:color w:val="833C0B" w:themeColor="accent2" w:themeShade="80"/>
          <w:sz w:val="52"/>
          <w:szCs w:val="28"/>
          <w:lang w:val="uk-UA"/>
        </w:rPr>
        <w:t xml:space="preserve">Г. </w:t>
      </w:r>
      <w:proofErr w:type="spellStart"/>
      <w:r w:rsidRPr="000F2C35">
        <w:rPr>
          <w:rFonts w:ascii="Times New Roman" w:eastAsia="Calibri" w:hAnsi="Times New Roman" w:cs="Times New Roman"/>
          <w:i/>
          <w:color w:val="833C0B" w:themeColor="accent2" w:themeShade="80"/>
          <w:sz w:val="52"/>
          <w:szCs w:val="28"/>
          <w:lang w:val="uk-UA"/>
        </w:rPr>
        <w:t>Гвіччардіні</w:t>
      </w:r>
      <w:proofErr w:type="spellEnd"/>
    </w:p>
    <w:p w:rsidR="008D2FD9" w:rsidRPr="000F2C35" w:rsidRDefault="008D2FD9" w:rsidP="008D2FD9">
      <w:pPr>
        <w:spacing w:line="240" w:lineRule="auto"/>
        <w:jc w:val="center"/>
        <w:rPr>
          <w:rFonts w:ascii="Times New Roman" w:eastAsia="Calibri" w:hAnsi="Times New Roman" w:cs="Times New Roman"/>
          <w:i/>
          <w:color w:val="C45911" w:themeColor="accent2" w:themeShade="BF"/>
          <w:sz w:val="48"/>
          <w:lang w:val="uk-UA"/>
        </w:rPr>
      </w:pPr>
      <w:r>
        <w:rPr>
          <w:rFonts w:ascii="Times New Roman" w:hAnsi="Times New Roman" w:cs="Times New Roman"/>
          <w:i/>
          <w:noProof/>
          <w:color w:val="C45911" w:themeColor="accent2" w:themeShade="BF"/>
          <w:sz w:val="56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638675" cy="352425"/>
                <wp:effectExtent l="19050" t="9525" r="31750" b="254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8675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2FD9" w:rsidRDefault="008D2FD9" w:rsidP="008D2FD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8D2FD9">
                              <w:rPr>
                                <w:rFonts w:ascii="Arial Black" w:hAnsi="Arial Black"/>
                                <w:i/>
                                <w:iCs/>
                                <w:color w:val="00B0F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ТОЛЕРАНТНІСТЬ – ЦЕ: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365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8D2FD9" w:rsidRDefault="008D2FD9" w:rsidP="008D2FD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8D2FD9">
                        <w:rPr>
                          <w:rFonts w:ascii="Arial Black" w:hAnsi="Arial Black"/>
                          <w:i/>
                          <w:iCs/>
                          <w:color w:val="00B0F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ТОЛЕРАНТНІСТЬ – ЦЕ: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2FD9" w:rsidRPr="000F2C35" w:rsidRDefault="008D2FD9" w:rsidP="008D2F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56"/>
        </w:rPr>
      </w:pP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співпраця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>, дух партнерства;</w:t>
      </w:r>
    </w:p>
    <w:p w:rsidR="008D2FD9" w:rsidRPr="000F2C35" w:rsidRDefault="008D2FD9" w:rsidP="008D2F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56"/>
        </w:rPr>
      </w:pP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готовність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</w:t>
      </w: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приймати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</w:t>
      </w: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чужу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думку;</w:t>
      </w:r>
    </w:p>
    <w:p w:rsidR="008D2FD9" w:rsidRPr="000F2C35" w:rsidRDefault="008D2FD9" w:rsidP="008D2F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56"/>
        </w:rPr>
      </w:pP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повага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до </w:t>
      </w: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людської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</w:t>
      </w: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гідності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>;</w:t>
      </w:r>
    </w:p>
    <w:p w:rsidR="008D2FD9" w:rsidRPr="000F2C35" w:rsidRDefault="008D2FD9" w:rsidP="008D2F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56"/>
        </w:rPr>
      </w:pP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прийняття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</w:t>
      </w: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іншого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таким, </w:t>
      </w: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який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</w:t>
      </w: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він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є;</w:t>
      </w:r>
    </w:p>
    <w:p w:rsidR="008D2FD9" w:rsidRPr="000F2C35" w:rsidRDefault="008D2FD9" w:rsidP="008D2F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56"/>
        </w:rPr>
      </w:pP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lastRenderedPageBreak/>
        <w:t>здатність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</w:t>
      </w: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поставити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себе на </w:t>
      </w: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місце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</w:t>
      </w: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іншого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>;</w:t>
      </w:r>
    </w:p>
    <w:p w:rsidR="008D2FD9" w:rsidRPr="000F2C35" w:rsidRDefault="008D2FD9" w:rsidP="008D2F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56"/>
        </w:rPr>
      </w:pP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повага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до прав </w:t>
      </w: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людини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бути </w:t>
      </w: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іншою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>;</w:t>
      </w:r>
    </w:p>
    <w:p w:rsidR="008D2FD9" w:rsidRPr="000F2C35" w:rsidRDefault="008D2FD9" w:rsidP="008D2F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56"/>
        </w:rPr>
      </w:pP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визнання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</w:t>
      </w: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рівності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</w:t>
      </w: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всіх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людей;</w:t>
      </w:r>
    </w:p>
    <w:p w:rsidR="008D2FD9" w:rsidRPr="000F2C35" w:rsidRDefault="008D2FD9" w:rsidP="008D2F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56"/>
        </w:rPr>
      </w:pPr>
      <w:proofErr w:type="spellStart"/>
      <w:r w:rsidRPr="000F2C35">
        <w:rPr>
          <w:rFonts w:ascii="Times New Roman" w:hAnsi="Times New Roman" w:cs="Times New Roman"/>
          <w:color w:val="002060"/>
          <w:sz w:val="56"/>
        </w:rPr>
        <w:t>терпимість</w:t>
      </w:r>
      <w:proofErr w:type="spellEnd"/>
      <w:r w:rsidRPr="000F2C35">
        <w:rPr>
          <w:rFonts w:ascii="Times New Roman" w:hAnsi="Times New Roman" w:cs="Times New Roman"/>
          <w:color w:val="002060"/>
          <w:sz w:val="56"/>
        </w:rPr>
        <w:t xml:space="preserve"> до чужих думок</w:t>
      </w:r>
      <w:r>
        <w:rPr>
          <w:rFonts w:ascii="Times New Roman" w:hAnsi="Times New Roman" w:cs="Times New Roman"/>
          <w:color w:val="002060"/>
          <w:sz w:val="56"/>
        </w:rPr>
        <w:t xml:space="preserve"> та </w:t>
      </w:r>
      <w:proofErr w:type="spellStart"/>
      <w:r>
        <w:rPr>
          <w:rFonts w:ascii="Times New Roman" w:hAnsi="Times New Roman" w:cs="Times New Roman"/>
          <w:color w:val="002060"/>
          <w:sz w:val="56"/>
        </w:rPr>
        <w:t>поведінки</w:t>
      </w:r>
      <w:proofErr w:type="spellEnd"/>
      <w:r>
        <w:rPr>
          <w:rFonts w:ascii="Times New Roman" w:hAnsi="Times New Roman" w:cs="Times New Roman"/>
          <w:color w:val="002060"/>
          <w:sz w:val="56"/>
        </w:rPr>
        <w:t>.</w:t>
      </w:r>
    </w:p>
    <w:p w:rsidR="008D2FD9" w:rsidRDefault="008D2FD9" w:rsidP="008D2FD9">
      <w:pPr>
        <w:pStyle w:val="a3"/>
        <w:spacing w:after="96" w:line="240" w:lineRule="auto"/>
        <w:jc w:val="center"/>
        <w:rPr>
          <w:rFonts w:ascii="Times New Roman" w:hAnsi="Times New Roman" w:cs="Times New Roman"/>
          <w:color w:val="002060"/>
          <w:sz w:val="56"/>
        </w:rPr>
      </w:pPr>
    </w:p>
    <w:p w:rsidR="008D2FD9" w:rsidRPr="000F2C35" w:rsidRDefault="008D2FD9" w:rsidP="008D2FD9">
      <w:pPr>
        <w:pStyle w:val="a3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2"/>
          <w:szCs w:val="40"/>
          <w:u w:val="single"/>
          <w:lang w:eastAsia="ru-RU"/>
        </w:rPr>
      </w:pPr>
      <w:proofErr w:type="spellStart"/>
      <w:r w:rsidRPr="00E14B6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2"/>
          <w:szCs w:val="40"/>
          <w:u w:val="single"/>
          <w:lang w:eastAsia="ru-RU"/>
        </w:rPr>
        <w:t>Умови</w:t>
      </w:r>
      <w:proofErr w:type="spellEnd"/>
      <w:r w:rsidRPr="00E14B6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2"/>
          <w:szCs w:val="40"/>
          <w:u w:val="single"/>
          <w:lang w:eastAsia="ru-RU"/>
        </w:rPr>
        <w:t xml:space="preserve"> </w:t>
      </w:r>
      <w:proofErr w:type="spellStart"/>
      <w:r w:rsidRPr="00E14B6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2"/>
          <w:szCs w:val="40"/>
          <w:u w:val="single"/>
          <w:lang w:eastAsia="ru-RU"/>
        </w:rPr>
        <w:t>реалізації</w:t>
      </w:r>
      <w:proofErr w:type="spellEnd"/>
      <w:r w:rsidRPr="00E14B6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2"/>
          <w:szCs w:val="40"/>
          <w:u w:val="single"/>
          <w:lang w:eastAsia="ru-RU"/>
        </w:rPr>
        <w:t xml:space="preserve"> принципу </w:t>
      </w:r>
      <w:proofErr w:type="spellStart"/>
      <w:r w:rsidRPr="00E14B6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2"/>
          <w:szCs w:val="40"/>
          <w:u w:val="single"/>
          <w:lang w:eastAsia="ru-RU"/>
        </w:rPr>
        <w:t>толерантності</w:t>
      </w:r>
      <w:proofErr w:type="spellEnd"/>
    </w:p>
    <w:p w:rsidR="008D2FD9" w:rsidRPr="00277A87" w:rsidRDefault="008D2FD9" w:rsidP="008D2FD9">
      <w:pPr>
        <w:pStyle w:val="a3"/>
        <w:numPr>
          <w:ilvl w:val="0"/>
          <w:numId w:val="2"/>
        </w:numPr>
        <w:spacing w:after="96" w:line="240" w:lineRule="auto"/>
        <w:jc w:val="both"/>
        <w:rPr>
          <w:rFonts w:ascii="Times New Roman" w:eastAsia="Times New Roman" w:hAnsi="Times New Roman" w:cs="Times New Roman"/>
          <w:color w:val="525252" w:themeColor="accent3" w:themeShade="80"/>
          <w:sz w:val="52"/>
          <w:szCs w:val="16"/>
          <w:lang w:val="uk-UA" w:eastAsia="ru-RU"/>
        </w:rPr>
      </w:pPr>
      <w:r w:rsidRPr="00277A87">
        <w:rPr>
          <w:rFonts w:ascii="Times New Roman" w:eastAsia="Times New Roman" w:hAnsi="Times New Roman" w:cs="Times New Roman"/>
          <w:b/>
          <w:color w:val="525252" w:themeColor="accent3" w:themeShade="80"/>
          <w:sz w:val="52"/>
          <w:szCs w:val="16"/>
          <w:lang w:val="uk-UA" w:eastAsia="ru-RU"/>
        </w:rPr>
        <w:t>Не намагайтеся підкорювати собі іншого,</w:t>
      </w:r>
      <w:r w:rsidRPr="00277A87">
        <w:rPr>
          <w:rFonts w:ascii="Times New Roman" w:eastAsia="Times New Roman" w:hAnsi="Times New Roman" w:cs="Times New Roman"/>
          <w:color w:val="525252" w:themeColor="accent3" w:themeShade="80"/>
          <w:sz w:val="52"/>
          <w:szCs w:val="16"/>
          <w:lang w:val="uk-UA" w:eastAsia="ru-RU"/>
        </w:rPr>
        <w:t xml:space="preserve"> тобто толерантність будується тільки на основі рівності позицій у відносинах. Це поняття обов’язково включає в себе повагу гідності кожного, право на наявність індивідуальності.</w:t>
      </w:r>
    </w:p>
    <w:p w:rsidR="008D2FD9" w:rsidRPr="00277A87" w:rsidRDefault="008D2FD9" w:rsidP="008D2FD9">
      <w:pPr>
        <w:pStyle w:val="a3"/>
        <w:numPr>
          <w:ilvl w:val="0"/>
          <w:numId w:val="2"/>
        </w:numPr>
        <w:spacing w:after="96" w:line="240" w:lineRule="auto"/>
        <w:jc w:val="both"/>
        <w:rPr>
          <w:rFonts w:ascii="Times New Roman" w:eastAsia="Times New Roman" w:hAnsi="Times New Roman" w:cs="Times New Roman"/>
          <w:color w:val="525252" w:themeColor="accent3" w:themeShade="80"/>
          <w:sz w:val="52"/>
          <w:szCs w:val="16"/>
          <w:lang w:val="uk-UA" w:eastAsia="ru-RU"/>
        </w:rPr>
      </w:pPr>
      <w:r w:rsidRPr="00277A87">
        <w:rPr>
          <w:rFonts w:ascii="Times New Roman" w:eastAsia="Times New Roman" w:hAnsi="Times New Roman" w:cs="Times New Roman"/>
          <w:color w:val="525252" w:themeColor="accent3" w:themeShade="80"/>
          <w:sz w:val="52"/>
          <w:szCs w:val="16"/>
          <w:lang w:val="uk-UA" w:eastAsia="ru-RU"/>
        </w:rPr>
        <w:t xml:space="preserve">Незнання, як відомо, часто породжує непорозуміння. </w:t>
      </w:r>
      <w:r w:rsidRPr="00916F43">
        <w:rPr>
          <w:rFonts w:ascii="Times New Roman" w:eastAsia="Times New Roman" w:hAnsi="Times New Roman" w:cs="Times New Roman"/>
          <w:b/>
          <w:color w:val="525252" w:themeColor="accent3" w:themeShade="80"/>
          <w:sz w:val="52"/>
          <w:szCs w:val="16"/>
          <w:lang w:val="uk-UA" w:eastAsia="ru-RU"/>
        </w:rPr>
        <w:t xml:space="preserve">Знайомство з культурою, традиціями, способом життя </w:t>
      </w:r>
      <w:proofErr w:type="spellStart"/>
      <w:r w:rsidRPr="00916F43">
        <w:rPr>
          <w:rFonts w:ascii="Times New Roman" w:eastAsia="Times New Roman" w:hAnsi="Times New Roman" w:cs="Times New Roman"/>
          <w:b/>
          <w:color w:val="525252" w:themeColor="accent3" w:themeShade="80"/>
          <w:sz w:val="52"/>
          <w:szCs w:val="16"/>
          <w:lang w:val="uk-UA" w:eastAsia="ru-RU"/>
        </w:rPr>
        <w:t>представни</w:t>
      </w:r>
      <w:r>
        <w:rPr>
          <w:rFonts w:ascii="Times New Roman" w:eastAsia="Times New Roman" w:hAnsi="Times New Roman" w:cs="Times New Roman"/>
          <w:b/>
          <w:color w:val="525252" w:themeColor="accent3" w:themeShade="80"/>
          <w:sz w:val="52"/>
          <w:szCs w:val="16"/>
          <w:lang w:val="uk-UA" w:eastAsia="ru-RU"/>
        </w:rPr>
        <w:t>-</w:t>
      </w:r>
      <w:r w:rsidRPr="00916F43">
        <w:rPr>
          <w:rFonts w:ascii="Times New Roman" w:eastAsia="Times New Roman" w:hAnsi="Times New Roman" w:cs="Times New Roman"/>
          <w:b/>
          <w:color w:val="525252" w:themeColor="accent3" w:themeShade="80"/>
          <w:sz w:val="52"/>
          <w:szCs w:val="16"/>
          <w:lang w:val="uk-UA" w:eastAsia="ru-RU"/>
        </w:rPr>
        <w:t>ків</w:t>
      </w:r>
      <w:proofErr w:type="spellEnd"/>
      <w:r w:rsidRPr="00916F43">
        <w:rPr>
          <w:rFonts w:ascii="Times New Roman" w:eastAsia="Times New Roman" w:hAnsi="Times New Roman" w:cs="Times New Roman"/>
          <w:b/>
          <w:color w:val="525252" w:themeColor="accent3" w:themeShade="80"/>
          <w:sz w:val="52"/>
          <w:szCs w:val="16"/>
          <w:lang w:val="uk-UA" w:eastAsia="ru-RU"/>
        </w:rPr>
        <w:t xml:space="preserve"> інших національностей </w:t>
      </w:r>
      <w:r w:rsidRPr="00277A87">
        <w:rPr>
          <w:rFonts w:ascii="Times New Roman" w:eastAsia="Times New Roman" w:hAnsi="Times New Roman" w:cs="Times New Roman"/>
          <w:color w:val="525252" w:themeColor="accent3" w:themeShade="80"/>
          <w:sz w:val="52"/>
          <w:szCs w:val="16"/>
          <w:lang w:val="uk-UA" w:eastAsia="ru-RU"/>
        </w:rPr>
        <w:t xml:space="preserve">дозволить перенести властиву для багатьох людей </w:t>
      </w:r>
      <w:proofErr w:type="spellStart"/>
      <w:r w:rsidRPr="00277A87">
        <w:rPr>
          <w:rFonts w:ascii="Times New Roman" w:eastAsia="Times New Roman" w:hAnsi="Times New Roman" w:cs="Times New Roman"/>
          <w:color w:val="525252" w:themeColor="accent3" w:themeShade="80"/>
          <w:sz w:val="52"/>
          <w:szCs w:val="16"/>
          <w:lang w:val="uk-UA" w:eastAsia="ru-RU"/>
        </w:rPr>
        <w:t>оцінкову</w:t>
      </w:r>
      <w:proofErr w:type="spellEnd"/>
      <w:r w:rsidRPr="00277A87">
        <w:rPr>
          <w:rFonts w:ascii="Times New Roman" w:eastAsia="Times New Roman" w:hAnsi="Times New Roman" w:cs="Times New Roman"/>
          <w:color w:val="525252" w:themeColor="accent3" w:themeShade="80"/>
          <w:sz w:val="52"/>
          <w:szCs w:val="16"/>
          <w:lang w:val="uk-UA" w:eastAsia="ru-RU"/>
        </w:rPr>
        <w:t xml:space="preserve"> діяльність в пізнавальну.</w:t>
      </w:r>
    </w:p>
    <w:p w:rsidR="008D2FD9" w:rsidRPr="00277A87" w:rsidRDefault="008D2FD9" w:rsidP="008D2FD9">
      <w:pPr>
        <w:pStyle w:val="a3"/>
        <w:numPr>
          <w:ilvl w:val="0"/>
          <w:numId w:val="2"/>
        </w:numPr>
        <w:spacing w:after="96" w:line="240" w:lineRule="auto"/>
        <w:jc w:val="both"/>
        <w:rPr>
          <w:rFonts w:ascii="Times New Roman" w:eastAsia="Times New Roman" w:hAnsi="Times New Roman" w:cs="Times New Roman"/>
          <w:color w:val="525252" w:themeColor="accent3" w:themeShade="80"/>
          <w:sz w:val="52"/>
          <w:szCs w:val="16"/>
          <w:lang w:val="uk-UA" w:eastAsia="ru-RU"/>
        </w:rPr>
      </w:pPr>
      <w:r w:rsidRPr="00916F43">
        <w:rPr>
          <w:rFonts w:ascii="Times New Roman" w:eastAsia="Times New Roman" w:hAnsi="Times New Roman" w:cs="Times New Roman"/>
          <w:b/>
          <w:color w:val="525252" w:themeColor="accent3" w:themeShade="80"/>
          <w:sz w:val="52"/>
          <w:szCs w:val="16"/>
          <w:lang w:val="uk-UA" w:eastAsia="ru-RU"/>
        </w:rPr>
        <w:t>Приймати іншого таким, який він є.</w:t>
      </w:r>
      <w:r w:rsidRPr="00277A87">
        <w:rPr>
          <w:rFonts w:ascii="Times New Roman" w:eastAsia="Times New Roman" w:hAnsi="Times New Roman" w:cs="Times New Roman"/>
          <w:color w:val="525252" w:themeColor="accent3" w:themeShade="80"/>
          <w:sz w:val="52"/>
          <w:szCs w:val="16"/>
          <w:lang w:val="uk-UA" w:eastAsia="ru-RU"/>
        </w:rPr>
        <w:t xml:space="preserve"> Ця умова означає, що суб’єкти взаємовідносин повинні сприймати іншого як цілісність зі всіма його індивідуальними особливостями.</w:t>
      </w:r>
    </w:p>
    <w:p w:rsidR="008D2FD9" w:rsidRPr="00277A87" w:rsidRDefault="008D2FD9" w:rsidP="008D2FD9">
      <w:pPr>
        <w:pStyle w:val="a3"/>
        <w:numPr>
          <w:ilvl w:val="0"/>
          <w:numId w:val="2"/>
        </w:numPr>
        <w:spacing w:after="96" w:line="240" w:lineRule="auto"/>
        <w:jc w:val="both"/>
        <w:rPr>
          <w:rFonts w:ascii="Times New Roman" w:eastAsia="Times New Roman" w:hAnsi="Times New Roman" w:cs="Times New Roman"/>
          <w:color w:val="525252" w:themeColor="accent3" w:themeShade="80"/>
          <w:sz w:val="52"/>
          <w:szCs w:val="16"/>
          <w:lang w:val="uk-UA" w:eastAsia="ru-RU"/>
        </w:rPr>
      </w:pPr>
      <w:r w:rsidRPr="00916F43">
        <w:rPr>
          <w:rFonts w:ascii="Times New Roman" w:eastAsia="Times New Roman" w:hAnsi="Times New Roman" w:cs="Times New Roman"/>
          <w:b/>
          <w:color w:val="525252" w:themeColor="accent3" w:themeShade="80"/>
          <w:sz w:val="52"/>
          <w:szCs w:val="16"/>
          <w:lang w:val="uk-UA" w:eastAsia="ru-RU"/>
        </w:rPr>
        <w:lastRenderedPageBreak/>
        <w:t>Акцентувати увагу на спільних факторах.</w:t>
      </w:r>
      <w:r w:rsidRPr="00277A87">
        <w:rPr>
          <w:rFonts w:ascii="Times New Roman" w:eastAsia="Times New Roman" w:hAnsi="Times New Roman" w:cs="Times New Roman"/>
          <w:color w:val="525252" w:themeColor="accent3" w:themeShade="80"/>
          <w:sz w:val="52"/>
          <w:szCs w:val="16"/>
          <w:lang w:val="uk-UA" w:eastAsia="ru-RU"/>
        </w:rPr>
        <w:t xml:space="preserve"> Для досягнення толерантної взаємодії важливо знайти те, що об’єднує партнерів, а не роз’єднує їх. </w:t>
      </w:r>
    </w:p>
    <w:p w:rsidR="008D2FD9" w:rsidRPr="00277A87" w:rsidRDefault="008D2FD9" w:rsidP="008D2FD9">
      <w:pPr>
        <w:pStyle w:val="a3"/>
        <w:numPr>
          <w:ilvl w:val="0"/>
          <w:numId w:val="2"/>
        </w:numPr>
        <w:spacing w:after="96" w:line="240" w:lineRule="auto"/>
        <w:jc w:val="both"/>
        <w:rPr>
          <w:rFonts w:ascii="Times New Roman" w:eastAsia="Times New Roman" w:hAnsi="Times New Roman" w:cs="Times New Roman"/>
          <w:color w:val="525252" w:themeColor="accent3" w:themeShade="80"/>
          <w:sz w:val="52"/>
          <w:szCs w:val="16"/>
          <w:lang w:val="uk-UA" w:eastAsia="ru-RU"/>
        </w:rPr>
      </w:pPr>
      <w:r w:rsidRPr="00916F43">
        <w:rPr>
          <w:rFonts w:ascii="Times New Roman" w:eastAsia="Times New Roman" w:hAnsi="Times New Roman" w:cs="Times New Roman"/>
          <w:b/>
          <w:color w:val="525252" w:themeColor="accent3" w:themeShade="80"/>
          <w:sz w:val="52"/>
          <w:szCs w:val="16"/>
          <w:lang w:val="uk-UA" w:eastAsia="ru-RU"/>
        </w:rPr>
        <w:t>Почуття гумору.</w:t>
      </w:r>
      <w:r w:rsidRPr="00277A87">
        <w:rPr>
          <w:rFonts w:ascii="Times New Roman" w:eastAsia="Times New Roman" w:hAnsi="Times New Roman" w:cs="Times New Roman"/>
          <w:color w:val="525252" w:themeColor="accent3" w:themeShade="80"/>
          <w:sz w:val="52"/>
          <w:szCs w:val="16"/>
          <w:lang w:val="uk-UA" w:eastAsia="ru-RU"/>
        </w:rPr>
        <w:t xml:space="preserve"> Здатність посміятися над собою – важлива якість толерантної особистості. У того, хто може посміятися над собою, менш виражена потреба у домінуванні над іншими.</w:t>
      </w:r>
    </w:p>
    <w:p w:rsidR="008D2FD9" w:rsidRPr="000F2C35" w:rsidRDefault="008D2FD9" w:rsidP="008D2FD9">
      <w:pPr>
        <w:pStyle w:val="a3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6"/>
          <w:szCs w:val="40"/>
          <w:u w:val="single"/>
          <w:lang w:eastAsia="ru-RU"/>
        </w:rPr>
      </w:pPr>
      <w:proofErr w:type="spellStart"/>
      <w:r w:rsidRPr="000F2C3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6"/>
          <w:szCs w:val="40"/>
          <w:u w:val="single"/>
          <w:lang w:eastAsia="ru-RU"/>
        </w:rPr>
        <w:t>Дієта</w:t>
      </w:r>
      <w:proofErr w:type="spellEnd"/>
      <w:r w:rsidRPr="000F2C3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6"/>
          <w:szCs w:val="40"/>
          <w:u w:val="single"/>
          <w:lang w:eastAsia="ru-RU"/>
        </w:rPr>
        <w:t xml:space="preserve"> для тих,</w:t>
      </w:r>
    </w:p>
    <w:p w:rsidR="008D2FD9" w:rsidRPr="000F2C35" w:rsidRDefault="008D2FD9" w:rsidP="008D2FD9">
      <w:pPr>
        <w:pStyle w:val="a3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6"/>
          <w:szCs w:val="40"/>
          <w:u w:val="single"/>
          <w:lang w:eastAsia="ru-RU"/>
        </w:rPr>
      </w:pPr>
      <w:proofErr w:type="spellStart"/>
      <w:r w:rsidRPr="000F2C3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6"/>
          <w:szCs w:val="40"/>
          <w:u w:val="single"/>
          <w:lang w:eastAsia="ru-RU"/>
        </w:rPr>
        <w:t>хто</w:t>
      </w:r>
      <w:proofErr w:type="spellEnd"/>
      <w:r w:rsidRPr="000F2C3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6"/>
          <w:szCs w:val="40"/>
          <w:u w:val="single"/>
          <w:lang w:eastAsia="ru-RU"/>
        </w:rPr>
        <w:t xml:space="preserve"> </w:t>
      </w:r>
      <w:proofErr w:type="spellStart"/>
      <w:r w:rsidRPr="000F2C3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6"/>
          <w:szCs w:val="40"/>
          <w:u w:val="single"/>
          <w:lang w:eastAsia="ru-RU"/>
        </w:rPr>
        <w:t>хоче</w:t>
      </w:r>
      <w:proofErr w:type="spellEnd"/>
      <w:r w:rsidRPr="000F2C3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6"/>
          <w:szCs w:val="40"/>
          <w:u w:val="single"/>
          <w:lang w:eastAsia="ru-RU"/>
        </w:rPr>
        <w:t xml:space="preserve"> бути </w:t>
      </w:r>
      <w:proofErr w:type="spellStart"/>
      <w:r w:rsidRPr="000F2C3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6"/>
          <w:szCs w:val="40"/>
          <w:u w:val="single"/>
          <w:lang w:eastAsia="ru-RU"/>
        </w:rPr>
        <w:t>толерантним</w:t>
      </w:r>
      <w:proofErr w:type="spellEnd"/>
    </w:p>
    <w:p w:rsidR="008D2FD9" w:rsidRPr="000F2C35" w:rsidRDefault="008D2FD9" w:rsidP="008D2FD9">
      <w:pPr>
        <w:pStyle w:val="a3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6"/>
          <w:szCs w:val="40"/>
          <w:u w:val="single"/>
          <w:lang w:eastAsia="ru-RU"/>
        </w:rPr>
      </w:pPr>
    </w:p>
    <w:p w:rsidR="008D2FD9" w:rsidRPr="000F2C35" w:rsidRDefault="008D2FD9" w:rsidP="008D2FD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FF5050"/>
          <w:sz w:val="56"/>
          <w:szCs w:val="24"/>
          <w:lang w:val="uk-UA"/>
        </w:rPr>
      </w:pPr>
      <w:r w:rsidRPr="000F2C35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56"/>
          <w:szCs w:val="24"/>
        </w:rPr>
        <w:t>П</w:t>
      </w:r>
      <w:proofErr w:type="spellStart"/>
      <w:r w:rsidRPr="000F2C35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56"/>
          <w:szCs w:val="24"/>
          <w:lang w:val="uk-UA"/>
        </w:rPr>
        <w:t>онеділок</w:t>
      </w:r>
      <w:proofErr w:type="spellEnd"/>
      <w:r w:rsidRPr="000F2C35">
        <w:rPr>
          <w:rFonts w:ascii="Times New Roman" w:eastAsia="Times New Roman" w:hAnsi="Times New Roman" w:cs="Times New Roman"/>
          <w:i/>
          <w:color w:val="C45911" w:themeColor="accent2" w:themeShade="BF"/>
          <w:sz w:val="56"/>
          <w:szCs w:val="24"/>
          <w:lang w:val="uk-UA"/>
        </w:rPr>
        <w:t>:</w:t>
      </w:r>
      <w:r w:rsidRPr="000F2C35">
        <w:rPr>
          <w:rFonts w:ascii="Times New Roman" w:eastAsia="Times New Roman" w:hAnsi="Times New Roman" w:cs="Times New Roman"/>
          <w:i/>
          <w:color w:val="FF5050"/>
          <w:sz w:val="56"/>
          <w:szCs w:val="24"/>
          <w:lang w:val="uk-UA"/>
        </w:rPr>
        <w:t xml:space="preserve"> розмовляючи з людьми, дивись їм в очі, привітайся з усіма.</w:t>
      </w:r>
    </w:p>
    <w:p w:rsidR="008D2FD9" w:rsidRPr="000F2C35" w:rsidRDefault="008D2FD9" w:rsidP="008D2FD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FF5050"/>
          <w:sz w:val="56"/>
          <w:szCs w:val="24"/>
          <w:lang w:val="uk-UA"/>
        </w:rPr>
      </w:pPr>
      <w:r w:rsidRPr="000F2C35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56"/>
          <w:szCs w:val="24"/>
          <w:lang w:val="uk-UA"/>
        </w:rPr>
        <w:t>Вівторок</w:t>
      </w:r>
      <w:r w:rsidRPr="000F2C35">
        <w:rPr>
          <w:rFonts w:ascii="Times New Roman" w:eastAsia="Times New Roman" w:hAnsi="Times New Roman" w:cs="Times New Roman"/>
          <w:i/>
          <w:color w:val="C45911" w:themeColor="accent2" w:themeShade="BF"/>
          <w:sz w:val="56"/>
          <w:szCs w:val="24"/>
          <w:lang w:val="uk-UA"/>
        </w:rPr>
        <w:t>:</w:t>
      </w:r>
      <w:r w:rsidRPr="000F2C35">
        <w:rPr>
          <w:rFonts w:ascii="Times New Roman" w:eastAsia="Times New Roman" w:hAnsi="Times New Roman" w:cs="Times New Roman"/>
          <w:i/>
          <w:color w:val="FF5050"/>
          <w:sz w:val="56"/>
          <w:szCs w:val="24"/>
          <w:lang w:val="uk-UA"/>
        </w:rPr>
        <w:t xml:space="preserve"> намагайся не нав'язувати нікому свою волю</w:t>
      </w:r>
      <w:r w:rsidRPr="000F2C35">
        <w:rPr>
          <w:rFonts w:ascii="Times New Roman" w:eastAsia="Times New Roman" w:hAnsi="Times New Roman" w:cs="Times New Roman"/>
          <w:b/>
          <w:bCs/>
          <w:i/>
          <w:color w:val="FF5050"/>
          <w:sz w:val="56"/>
          <w:szCs w:val="24"/>
          <w:lang w:val="uk-UA"/>
        </w:rPr>
        <w:t>.</w:t>
      </w:r>
    </w:p>
    <w:p w:rsidR="008D2FD9" w:rsidRPr="000F2C35" w:rsidRDefault="008D2FD9" w:rsidP="008D2FD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FF5050"/>
          <w:sz w:val="56"/>
          <w:szCs w:val="24"/>
          <w:lang w:val="uk-UA"/>
        </w:rPr>
      </w:pPr>
      <w:r w:rsidRPr="000F2C35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56"/>
          <w:szCs w:val="24"/>
          <w:lang w:val="uk-UA"/>
        </w:rPr>
        <w:t>Середа:</w:t>
      </w:r>
      <w:r w:rsidRPr="000F2C35">
        <w:rPr>
          <w:rFonts w:ascii="Times New Roman" w:eastAsia="Times New Roman" w:hAnsi="Times New Roman" w:cs="Times New Roman"/>
          <w:i/>
          <w:color w:val="FF5050"/>
          <w:sz w:val="56"/>
          <w:szCs w:val="24"/>
          <w:lang w:val="uk-UA"/>
        </w:rPr>
        <w:t> зроби для когось добру справу так, щоб він не здогадувався, що добро йде від вас.</w:t>
      </w:r>
    </w:p>
    <w:p w:rsidR="008D2FD9" w:rsidRPr="000F2C35" w:rsidRDefault="008D2FD9" w:rsidP="008D2FD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FF5050"/>
          <w:sz w:val="56"/>
          <w:szCs w:val="24"/>
          <w:lang w:val="uk-UA"/>
        </w:rPr>
      </w:pPr>
      <w:r w:rsidRPr="000F2C35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56"/>
          <w:szCs w:val="24"/>
          <w:lang w:val="uk-UA"/>
        </w:rPr>
        <w:t>Четвер</w:t>
      </w:r>
      <w:r w:rsidRPr="000F2C35">
        <w:rPr>
          <w:rFonts w:ascii="Times New Roman" w:eastAsia="Times New Roman" w:hAnsi="Times New Roman" w:cs="Times New Roman"/>
          <w:i/>
          <w:color w:val="C45911" w:themeColor="accent2" w:themeShade="BF"/>
          <w:sz w:val="56"/>
          <w:szCs w:val="24"/>
          <w:lang w:val="uk-UA"/>
        </w:rPr>
        <w:t>:</w:t>
      </w:r>
      <w:r w:rsidRPr="000F2C35">
        <w:rPr>
          <w:rFonts w:ascii="Times New Roman" w:eastAsia="Times New Roman" w:hAnsi="Times New Roman" w:cs="Times New Roman"/>
          <w:i/>
          <w:color w:val="FF5050"/>
          <w:sz w:val="56"/>
          <w:szCs w:val="24"/>
          <w:lang w:val="uk-UA"/>
        </w:rPr>
        <w:t xml:space="preserve"> не виявляй до іншого такого відношення, яке ти не хочеш відчути до себе.</w:t>
      </w:r>
    </w:p>
    <w:p w:rsidR="008D2FD9" w:rsidRPr="000F2C35" w:rsidRDefault="008D2FD9" w:rsidP="008D2FD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FF5050"/>
          <w:sz w:val="56"/>
          <w:szCs w:val="24"/>
          <w:lang w:val="uk-UA"/>
        </w:rPr>
      </w:pPr>
      <w:r w:rsidRPr="000F2C35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56"/>
          <w:szCs w:val="24"/>
          <w:lang w:val="uk-UA"/>
        </w:rPr>
        <w:lastRenderedPageBreak/>
        <w:t>П</w:t>
      </w:r>
      <w:r w:rsidRPr="000F2C35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56"/>
          <w:szCs w:val="24"/>
        </w:rPr>
        <w:t>’</w:t>
      </w:r>
      <w:proofErr w:type="spellStart"/>
      <w:r w:rsidRPr="000F2C35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56"/>
          <w:szCs w:val="24"/>
          <w:lang w:val="uk-UA"/>
        </w:rPr>
        <w:t>ятниця</w:t>
      </w:r>
      <w:proofErr w:type="spellEnd"/>
      <w:r w:rsidRPr="000F2C35">
        <w:rPr>
          <w:rFonts w:ascii="Times New Roman" w:eastAsia="Times New Roman" w:hAnsi="Times New Roman" w:cs="Times New Roman"/>
          <w:i/>
          <w:color w:val="C45911" w:themeColor="accent2" w:themeShade="BF"/>
          <w:sz w:val="56"/>
          <w:szCs w:val="24"/>
          <w:lang w:val="uk-UA"/>
        </w:rPr>
        <w:t>:</w:t>
      </w:r>
      <w:r w:rsidRPr="000F2C35">
        <w:rPr>
          <w:rFonts w:ascii="Times New Roman" w:eastAsia="Times New Roman" w:hAnsi="Times New Roman" w:cs="Times New Roman"/>
          <w:i/>
          <w:color w:val="FF5050"/>
          <w:sz w:val="56"/>
          <w:szCs w:val="24"/>
          <w:lang w:val="uk-UA"/>
        </w:rPr>
        <w:t xml:space="preserve"> намагайся добре виглядати, говорити з усіма тихим голосом.    </w:t>
      </w:r>
    </w:p>
    <w:p w:rsidR="008D2FD9" w:rsidRPr="000F2C35" w:rsidRDefault="008D2FD9" w:rsidP="008D2FD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FF5050"/>
          <w:sz w:val="56"/>
          <w:szCs w:val="24"/>
          <w:lang w:val="uk-UA"/>
        </w:rPr>
      </w:pPr>
      <w:r w:rsidRPr="000F2C35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56"/>
          <w:szCs w:val="24"/>
          <w:lang w:val="uk-UA"/>
        </w:rPr>
        <w:t>Субота:</w:t>
      </w:r>
      <w:r w:rsidRPr="000F2C35">
        <w:rPr>
          <w:rFonts w:ascii="Times New Roman" w:eastAsia="Times New Roman" w:hAnsi="Times New Roman" w:cs="Times New Roman"/>
          <w:b/>
          <w:bCs/>
          <w:i/>
          <w:color w:val="FF5050"/>
          <w:sz w:val="56"/>
          <w:szCs w:val="24"/>
          <w:lang w:val="uk-UA"/>
        </w:rPr>
        <w:t xml:space="preserve"> </w:t>
      </w:r>
      <w:proofErr w:type="spellStart"/>
      <w:r w:rsidRPr="000F2C35">
        <w:rPr>
          <w:rFonts w:ascii="Times New Roman" w:eastAsia="Times New Roman" w:hAnsi="Times New Roman" w:cs="Times New Roman"/>
          <w:i/>
          <w:color w:val="FF5050"/>
          <w:sz w:val="56"/>
          <w:szCs w:val="24"/>
          <w:lang w:val="uk-UA"/>
        </w:rPr>
        <w:t>запиши</w:t>
      </w:r>
      <w:proofErr w:type="spellEnd"/>
      <w:r w:rsidRPr="000F2C35">
        <w:rPr>
          <w:rFonts w:ascii="Times New Roman" w:eastAsia="Times New Roman" w:hAnsi="Times New Roman" w:cs="Times New Roman"/>
          <w:i/>
          <w:color w:val="FF5050"/>
          <w:sz w:val="56"/>
          <w:szCs w:val="24"/>
          <w:lang w:val="uk-UA"/>
        </w:rPr>
        <w:t xml:space="preserve"> п</w:t>
      </w:r>
      <w:r w:rsidRPr="000F2C35">
        <w:rPr>
          <w:rFonts w:ascii="Times New Roman" w:eastAsia="Times New Roman" w:hAnsi="Times New Roman" w:cs="Times New Roman"/>
          <w:i/>
          <w:color w:val="FF5050"/>
          <w:sz w:val="56"/>
          <w:szCs w:val="24"/>
        </w:rPr>
        <w:t>’ять</w:t>
      </w:r>
      <w:r w:rsidRPr="000F2C35">
        <w:rPr>
          <w:rFonts w:ascii="Times New Roman" w:eastAsia="Times New Roman" w:hAnsi="Times New Roman" w:cs="Times New Roman"/>
          <w:i/>
          <w:color w:val="FF5050"/>
          <w:sz w:val="56"/>
          <w:szCs w:val="24"/>
          <w:lang w:val="uk-UA"/>
        </w:rPr>
        <w:t xml:space="preserve"> позитивних якостей, що характеризують тебе і твого друга.</w:t>
      </w:r>
    </w:p>
    <w:p w:rsidR="008D2FD9" w:rsidRPr="000F2C35" w:rsidRDefault="008D2FD9" w:rsidP="008D2FD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FF5050"/>
          <w:sz w:val="56"/>
          <w:szCs w:val="24"/>
          <w:lang w:val="uk-UA"/>
        </w:rPr>
      </w:pPr>
      <w:r w:rsidRPr="000F2C35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56"/>
          <w:szCs w:val="24"/>
          <w:lang w:val="uk-UA"/>
        </w:rPr>
        <w:t>Неділя</w:t>
      </w:r>
      <w:r w:rsidRPr="000F2C35">
        <w:rPr>
          <w:rFonts w:ascii="Times New Roman" w:eastAsia="Times New Roman" w:hAnsi="Times New Roman" w:cs="Times New Roman"/>
          <w:i/>
          <w:color w:val="C45911" w:themeColor="accent2" w:themeShade="BF"/>
          <w:sz w:val="56"/>
          <w:szCs w:val="24"/>
          <w:lang w:val="uk-UA"/>
        </w:rPr>
        <w:t>:</w:t>
      </w:r>
      <w:r w:rsidRPr="000F2C35">
        <w:rPr>
          <w:rFonts w:ascii="Times New Roman" w:eastAsia="Times New Roman" w:hAnsi="Times New Roman" w:cs="Times New Roman"/>
          <w:i/>
          <w:color w:val="FF5050"/>
          <w:sz w:val="56"/>
          <w:szCs w:val="24"/>
          <w:lang w:val="uk-UA"/>
        </w:rPr>
        <w:t xml:space="preserve"> знайди три привода, щоб сказати «спасибі» близьким.</w:t>
      </w:r>
    </w:p>
    <w:p w:rsidR="008D2FD9" w:rsidRPr="000F2C35" w:rsidRDefault="008D2FD9" w:rsidP="008D2FD9">
      <w:pPr>
        <w:pStyle w:val="a3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56"/>
          <w:szCs w:val="40"/>
          <w:u w:val="single"/>
          <w:lang w:val="uk-UA" w:eastAsia="ru-RU"/>
        </w:rPr>
      </w:pPr>
    </w:p>
    <w:p w:rsidR="008D2FD9" w:rsidRPr="000F2C35" w:rsidRDefault="008D2FD9" w:rsidP="008D2FD9">
      <w:pPr>
        <w:spacing w:line="240" w:lineRule="auto"/>
        <w:rPr>
          <w:sz w:val="24"/>
          <w:lang w:val="uk-UA"/>
        </w:rPr>
      </w:pPr>
    </w:p>
    <w:p w:rsidR="008D2FD9" w:rsidRPr="000F2C35" w:rsidRDefault="008D2FD9" w:rsidP="008D2FD9">
      <w:pPr>
        <w:spacing w:line="240" w:lineRule="auto"/>
        <w:rPr>
          <w:sz w:val="24"/>
          <w:lang w:val="uk-UA"/>
        </w:rPr>
      </w:pPr>
    </w:p>
    <w:p w:rsidR="008D2FD9" w:rsidRPr="000F2C35" w:rsidRDefault="008D2FD9" w:rsidP="008D2FD9">
      <w:pPr>
        <w:spacing w:line="240" w:lineRule="auto"/>
        <w:rPr>
          <w:sz w:val="24"/>
          <w:lang w:val="uk-UA"/>
        </w:rPr>
      </w:pPr>
    </w:p>
    <w:p w:rsidR="008D2FD9" w:rsidRDefault="008D2FD9" w:rsidP="008D2FD9">
      <w:pPr>
        <w:shd w:val="clear" w:color="auto" w:fill="FFFFFF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b/>
          <w:color w:val="2F5496" w:themeColor="accent5" w:themeShade="BF"/>
          <w:sz w:val="56"/>
          <w:szCs w:val="52"/>
        </w:rPr>
      </w:pPr>
      <w:r w:rsidRPr="000F2C35">
        <w:rPr>
          <w:rFonts w:ascii="Times New Roman" w:hAnsi="Times New Roman" w:cs="Times New Roman"/>
          <w:b/>
          <w:color w:val="2F5496" w:themeColor="accent5" w:themeShade="BF"/>
          <w:sz w:val="56"/>
          <w:szCs w:val="52"/>
        </w:rPr>
        <w:t xml:space="preserve">           </w:t>
      </w:r>
    </w:p>
    <w:p w:rsidR="008D2FD9" w:rsidRDefault="008D2FD9" w:rsidP="008D2FD9">
      <w:pPr>
        <w:shd w:val="clear" w:color="auto" w:fill="FFFFFF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b/>
          <w:color w:val="2F5496" w:themeColor="accent5" w:themeShade="BF"/>
          <w:sz w:val="56"/>
          <w:szCs w:val="52"/>
        </w:rPr>
      </w:pPr>
    </w:p>
    <w:p w:rsidR="008D2FD9" w:rsidRDefault="008D2FD9" w:rsidP="008D2FD9">
      <w:pPr>
        <w:shd w:val="clear" w:color="auto" w:fill="FFFFFF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b/>
          <w:color w:val="2F5496" w:themeColor="accent5" w:themeShade="BF"/>
          <w:sz w:val="56"/>
          <w:szCs w:val="52"/>
        </w:rPr>
      </w:pPr>
    </w:p>
    <w:p w:rsidR="008D2FD9" w:rsidRDefault="008D2FD9" w:rsidP="008D2FD9">
      <w:pPr>
        <w:shd w:val="clear" w:color="auto" w:fill="FFFFFF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b/>
          <w:color w:val="2F5496" w:themeColor="accent5" w:themeShade="BF"/>
          <w:sz w:val="56"/>
          <w:szCs w:val="52"/>
        </w:rPr>
      </w:pPr>
    </w:p>
    <w:p w:rsidR="008D2FD9" w:rsidRDefault="008D2FD9" w:rsidP="008D2FD9">
      <w:pPr>
        <w:shd w:val="clear" w:color="auto" w:fill="FFFFFF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b/>
          <w:color w:val="2F5496" w:themeColor="accent5" w:themeShade="BF"/>
          <w:sz w:val="56"/>
          <w:szCs w:val="52"/>
        </w:rPr>
      </w:pPr>
    </w:p>
    <w:p w:rsidR="008D2FD9" w:rsidRDefault="008D2FD9" w:rsidP="008D2FD9">
      <w:pPr>
        <w:shd w:val="clear" w:color="auto" w:fill="FFFFFF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b/>
          <w:color w:val="2F5496" w:themeColor="accent5" w:themeShade="BF"/>
          <w:sz w:val="56"/>
          <w:szCs w:val="52"/>
        </w:rPr>
      </w:pPr>
    </w:p>
    <w:p w:rsidR="008D2FD9" w:rsidRDefault="008D2FD9" w:rsidP="008D2FD9">
      <w:pPr>
        <w:shd w:val="clear" w:color="auto" w:fill="FFFFFF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b/>
          <w:color w:val="2F5496" w:themeColor="accent5" w:themeShade="BF"/>
          <w:sz w:val="56"/>
          <w:szCs w:val="52"/>
        </w:rPr>
      </w:pPr>
    </w:p>
    <w:p w:rsidR="008D2FD9" w:rsidRDefault="008D2FD9" w:rsidP="008D2FD9">
      <w:pPr>
        <w:shd w:val="clear" w:color="auto" w:fill="FFFFFF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b/>
          <w:color w:val="2F5496" w:themeColor="accent5" w:themeShade="BF"/>
          <w:sz w:val="56"/>
          <w:szCs w:val="52"/>
        </w:rPr>
      </w:pPr>
    </w:p>
    <w:p w:rsidR="008D2FD9" w:rsidRDefault="008D2FD9" w:rsidP="008D2FD9">
      <w:pPr>
        <w:shd w:val="clear" w:color="auto" w:fill="FFFFFF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b/>
          <w:color w:val="2F5496" w:themeColor="accent5" w:themeShade="BF"/>
          <w:sz w:val="56"/>
          <w:szCs w:val="52"/>
        </w:rPr>
      </w:pPr>
    </w:p>
    <w:p w:rsidR="008D2FD9" w:rsidRPr="000F2C35" w:rsidRDefault="008D2FD9" w:rsidP="008D2FD9">
      <w:pPr>
        <w:shd w:val="clear" w:color="auto" w:fill="FFFFFF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b/>
          <w:color w:val="2F5496" w:themeColor="accent5" w:themeShade="BF"/>
          <w:sz w:val="56"/>
          <w:szCs w:val="52"/>
          <w:u w:val="single"/>
        </w:rPr>
      </w:pPr>
      <w:r>
        <w:rPr>
          <w:rFonts w:ascii="Times New Roman" w:hAnsi="Times New Roman" w:cs="Times New Roman"/>
          <w:b/>
          <w:color w:val="2F5496" w:themeColor="accent5" w:themeShade="BF"/>
          <w:sz w:val="56"/>
          <w:szCs w:val="52"/>
        </w:rPr>
        <w:lastRenderedPageBreak/>
        <w:t xml:space="preserve">     </w:t>
      </w:r>
      <w:bookmarkStart w:id="0" w:name="_GoBack"/>
      <w:bookmarkEnd w:id="0"/>
      <w:r w:rsidRPr="000F2C35">
        <w:rPr>
          <w:rFonts w:ascii="Times New Roman" w:hAnsi="Times New Roman" w:cs="Times New Roman"/>
          <w:b/>
          <w:color w:val="2F5496" w:themeColor="accent5" w:themeShade="BF"/>
          <w:sz w:val="56"/>
          <w:szCs w:val="52"/>
          <w:u w:val="single"/>
        </w:rPr>
        <w:t xml:space="preserve">Притча про </w:t>
      </w:r>
      <w:proofErr w:type="spellStart"/>
      <w:r w:rsidRPr="000F2C35">
        <w:rPr>
          <w:rFonts w:ascii="Times New Roman" w:hAnsi="Times New Roman" w:cs="Times New Roman"/>
          <w:b/>
          <w:color w:val="2F5496" w:themeColor="accent5" w:themeShade="BF"/>
          <w:sz w:val="56"/>
          <w:szCs w:val="52"/>
          <w:u w:val="single"/>
        </w:rPr>
        <w:t>мудреця</w:t>
      </w:r>
      <w:proofErr w:type="spellEnd"/>
    </w:p>
    <w:p w:rsidR="008D2FD9" w:rsidRPr="000F2C35" w:rsidRDefault="008D2FD9" w:rsidP="008D2FD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color w:val="18414C"/>
          <w:sz w:val="56"/>
          <w:szCs w:val="52"/>
        </w:rPr>
      </w:pP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Помирає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в одному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поселенні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старий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мудрець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.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Прийшли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до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нього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люди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попрощатися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, і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говорять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: «Скажи нам,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мудрий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старий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, як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вдалося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тобі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створити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такий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порядок у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сім’ї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,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що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усі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сини та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невістки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, дочки й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зяті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жили разом в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мирі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і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злагоді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?» Не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може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вже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говорити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старий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—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подають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йому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папір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,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олівець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, і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він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довго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пише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. Коли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випав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з рук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вмираючого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аркуш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,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дуже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здивувалися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r w:rsidRPr="000F2C35">
        <w:rPr>
          <w:rFonts w:ascii="Times New Roman" w:hAnsi="Times New Roman" w:cs="Times New Roman"/>
          <w:i/>
          <w:color w:val="18414C"/>
          <w:sz w:val="56"/>
          <w:szCs w:val="52"/>
          <w:lang w:val="uk-UA"/>
        </w:rPr>
        <w:t>в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сі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— там 100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разів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було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написане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</w:t>
      </w:r>
      <w:proofErr w:type="spell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одне</w:t>
      </w:r>
      <w:proofErr w:type="spell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 xml:space="preserve"> слово — «</w:t>
      </w:r>
      <w:proofErr w:type="gramStart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ТЕРПИМІСТЬ !</w:t>
      </w:r>
      <w:proofErr w:type="gramEnd"/>
      <w:r w:rsidRPr="000F2C35">
        <w:rPr>
          <w:rFonts w:ascii="Times New Roman" w:hAnsi="Times New Roman" w:cs="Times New Roman"/>
          <w:i/>
          <w:color w:val="18414C"/>
          <w:sz w:val="56"/>
          <w:szCs w:val="52"/>
        </w:rPr>
        <w:t>»</w:t>
      </w:r>
    </w:p>
    <w:p w:rsidR="008D2FD9" w:rsidRPr="00473FEE" w:rsidRDefault="008D2FD9" w:rsidP="008D2FD9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i/>
          <w:color w:val="18414C"/>
          <w:sz w:val="52"/>
          <w:szCs w:val="52"/>
        </w:rPr>
      </w:pPr>
      <w:r w:rsidRPr="003762BE">
        <w:rPr>
          <w:rFonts w:ascii="Times New Roman" w:hAnsi="Times New Roman" w:cs="Times New Roman"/>
          <w:i/>
          <w:noProof/>
          <w:color w:val="18414C"/>
          <w:sz w:val="52"/>
          <w:szCs w:val="52"/>
          <w:lang w:eastAsia="ru-RU"/>
        </w:rPr>
        <w:drawing>
          <wp:inline distT="0" distB="0" distL="0" distR="0" wp14:anchorId="74D81B95" wp14:editId="21A71685">
            <wp:extent cx="3139872" cy="3064212"/>
            <wp:effectExtent l="19050" t="0" r="3378" b="0"/>
            <wp:docPr id="5" name="Рисунок 4" descr="http://pedsovet.su/_ld/326/59745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sovet.su/_ld/326/597457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9333" t="46934" r="3000" b="1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590" cy="307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FD9" w:rsidRDefault="008D2FD9" w:rsidP="008D2FD9">
      <w:pPr>
        <w:jc w:val="center"/>
        <w:rPr>
          <w:rFonts w:ascii="Times New Roman" w:hAnsi="Times New Roman" w:cs="Times New Roman"/>
          <w:i/>
          <w:color w:val="833C0B" w:themeColor="accent2" w:themeShade="80"/>
          <w:sz w:val="48"/>
          <w:szCs w:val="52"/>
        </w:rPr>
      </w:pPr>
      <w:r w:rsidRPr="003762BE">
        <w:rPr>
          <w:rFonts w:ascii="Times New Roman" w:hAnsi="Times New Roman" w:cs="Times New Roman"/>
          <w:i/>
          <w:color w:val="833C0B" w:themeColor="accent2" w:themeShade="80"/>
          <w:sz w:val="48"/>
          <w:szCs w:val="52"/>
        </w:rPr>
        <w:t>БУДЬМО ТОЛЕРАНТНИМИ ОДИН ДО ОДНОГО!</w:t>
      </w:r>
    </w:p>
    <w:p w:rsidR="008D2FD9" w:rsidRPr="00473FEE" w:rsidRDefault="008D2FD9" w:rsidP="008D2FD9">
      <w:pPr>
        <w:jc w:val="center"/>
        <w:rPr>
          <w:rFonts w:ascii="Times New Roman" w:hAnsi="Times New Roman" w:cs="Times New Roman"/>
          <w:i/>
          <w:sz w:val="40"/>
          <w:szCs w:val="52"/>
        </w:rPr>
      </w:pPr>
    </w:p>
    <w:p w:rsidR="000E4763" w:rsidRDefault="000E4763"/>
    <w:sectPr w:rsidR="000E4763" w:rsidSect="00D27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pgBorders w:offsetFrom="page">
        <w:top w:val="decoArchColor" w:sz="10" w:space="10" w:color="auto"/>
        <w:left w:val="decoArchColor" w:sz="10" w:space="10" w:color="auto"/>
        <w:bottom w:val="decoArchColor" w:sz="10" w:space="15" w:color="auto"/>
        <w:right w:val="decoArchColor" w:sz="10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5F" w:rsidRDefault="008D2F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5F" w:rsidRDefault="008D2F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5F" w:rsidRDefault="008D2FD9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5F" w:rsidRDefault="008D2F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5F" w:rsidRDefault="008D2F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5F" w:rsidRDefault="008D2F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D14752_"/>
      </v:shape>
    </w:pict>
  </w:numPicBullet>
  <w:numPicBullet w:numPicBulletId="1">
    <w:pict>
      <v:shape id="_x0000_i1040" type="#_x0000_t75" style="width:11.25pt;height:11.25pt" o:bullet="t">
        <v:imagedata r:id="rId2" o:title="msoA0D4"/>
      </v:shape>
    </w:pict>
  </w:numPicBullet>
  <w:abstractNum w:abstractNumId="0" w15:restartNumberingAfterBreak="0">
    <w:nsid w:val="0FB12EB5"/>
    <w:multiLevelType w:val="hybridMultilevel"/>
    <w:tmpl w:val="19AEA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C44CD"/>
    <w:multiLevelType w:val="hybridMultilevel"/>
    <w:tmpl w:val="5776AB6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47000"/>
    <w:multiLevelType w:val="hybridMultilevel"/>
    <w:tmpl w:val="0144040A"/>
    <w:lvl w:ilvl="0" w:tplc="11FE8E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87"/>
    <w:rsid w:val="00003307"/>
    <w:rsid w:val="000047CA"/>
    <w:rsid w:val="00074BA5"/>
    <w:rsid w:val="00080183"/>
    <w:rsid w:val="000E4763"/>
    <w:rsid w:val="000E5E4E"/>
    <w:rsid w:val="000E6A19"/>
    <w:rsid w:val="000F3CC9"/>
    <w:rsid w:val="000F46E8"/>
    <w:rsid w:val="000F7987"/>
    <w:rsid w:val="00102D28"/>
    <w:rsid w:val="00103031"/>
    <w:rsid w:val="0015492E"/>
    <w:rsid w:val="001813FA"/>
    <w:rsid w:val="001E5B89"/>
    <w:rsid w:val="001F736D"/>
    <w:rsid w:val="002044EB"/>
    <w:rsid w:val="00216477"/>
    <w:rsid w:val="00226CBD"/>
    <w:rsid w:val="002353C3"/>
    <w:rsid w:val="002357B4"/>
    <w:rsid w:val="00290D99"/>
    <w:rsid w:val="002B3126"/>
    <w:rsid w:val="002D1CF1"/>
    <w:rsid w:val="00320CCC"/>
    <w:rsid w:val="003A2F4F"/>
    <w:rsid w:val="003B1208"/>
    <w:rsid w:val="003C5FEC"/>
    <w:rsid w:val="003D77EB"/>
    <w:rsid w:val="004055B3"/>
    <w:rsid w:val="004334B2"/>
    <w:rsid w:val="00440A19"/>
    <w:rsid w:val="00450EA1"/>
    <w:rsid w:val="00483AB2"/>
    <w:rsid w:val="005128DD"/>
    <w:rsid w:val="00533EE4"/>
    <w:rsid w:val="00590F87"/>
    <w:rsid w:val="00592D19"/>
    <w:rsid w:val="005D0FD8"/>
    <w:rsid w:val="005F3D0A"/>
    <w:rsid w:val="0060046C"/>
    <w:rsid w:val="0060709B"/>
    <w:rsid w:val="00607664"/>
    <w:rsid w:val="00634388"/>
    <w:rsid w:val="00684F1F"/>
    <w:rsid w:val="00704C2E"/>
    <w:rsid w:val="007550B8"/>
    <w:rsid w:val="00763C79"/>
    <w:rsid w:val="00770C79"/>
    <w:rsid w:val="007B1F62"/>
    <w:rsid w:val="007E3CB0"/>
    <w:rsid w:val="00813D77"/>
    <w:rsid w:val="00830803"/>
    <w:rsid w:val="008D2FD9"/>
    <w:rsid w:val="008F4B98"/>
    <w:rsid w:val="00961154"/>
    <w:rsid w:val="00984715"/>
    <w:rsid w:val="00986430"/>
    <w:rsid w:val="009B0044"/>
    <w:rsid w:val="009B6203"/>
    <w:rsid w:val="009C56DA"/>
    <w:rsid w:val="00A06100"/>
    <w:rsid w:val="00A255C8"/>
    <w:rsid w:val="00A9076B"/>
    <w:rsid w:val="00AA1D2B"/>
    <w:rsid w:val="00AB2267"/>
    <w:rsid w:val="00AB72FD"/>
    <w:rsid w:val="00AF2A6F"/>
    <w:rsid w:val="00B06D95"/>
    <w:rsid w:val="00B15D59"/>
    <w:rsid w:val="00B21D29"/>
    <w:rsid w:val="00B262B1"/>
    <w:rsid w:val="00B531BF"/>
    <w:rsid w:val="00B62D7F"/>
    <w:rsid w:val="00BA6BE5"/>
    <w:rsid w:val="00BC4678"/>
    <w:rsid w:val="00C174C7"/>
    <w:rsid w:val="00C8550B"/>
    <w:rsid w:val="00CA5232"/>
    <w:rsid w:val="00CF1F7C"/>
    <w:rsid w:val="00D22348"/>
    <w:rsid w:val="00D27214"/>
    <w:rsid w:val="00DB233E"/>
    <w:rsid w:val="00DF24FB"/>
    <w:rsid w:val="00E059B8"/>
    <w:rsid w:val="00E53467"/>
    <w:rsid w:val="00E75F3D"/>
    <w:rsid w:val="00E83934"/>
    <w:rsid w:val="00E84FD0"/>
    <w:rsid w:val="00E95B12"/>
    <w:rsid w:val="00EA3C08"/>
    <w:rsid w:val="00EE4031"/>
    <w:rsid w:val="00F015D3"/>
    <w:rsid w:val="00F109F5"/>
    <w:rsid w:val="00F14242"/>
    <w:rsid w:val="00F144F4"/>
    <w:rsid w:val="00F340BD"/>
    <w:rsid w:val="00F6604A"/>
    <w:rsid w:val="00F71D09"/>
    <w:rsid w:val="00F74E47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015FE-E5E5-4C0D-AB08-375CA7C6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F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2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FD9"/>
  </w:style>
  <w:style w:type="paragraph" w:styleId="a6">
    <w:name w:val="footer"/>
    <w:basedOn w:val="a"/>
    <w:link w:val="a7"/>
    <w:uiPriority w:val="99"/>
    <w:unhideWhenUsed/>
    <w:rsid w:val="008D2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FD9"/>
  </w:style>
  <w:style w:type="paragraph" w:styleId="a8">
    <w:name w:val="Normal (Web)"/>
    <w:basedOn w:val="a"/>
    <w:uiPriority w:val="99"/>
    <w:semiHidden/>
    <w:unhideWhenUsed/>
    <w:rsid w:val="008D2F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3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2022-01-31T07:33:00Z</dcterms:created>
  <dcterms:modified xsi:type="dcterms:W3CDTF">2022-01-31T07:33:00Z</dcterms:modified>
</cp:coreProperties>
</file>