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9D" w:rsidRDefault="002D2A9D" w:rsidP="002D2A9D">
      <w:pPr>
        <w:rPr>
          <w:sz w:val="28"/>
          <w:szCs w:val="28"/>
          <w:lang w:val="ru-RU"/>
        </w:rPr>
      </w:pPr>
    </w:p>
    <w:p w:rsidR="002D2A9D" w:rsidRDefault="002D2A9D" w:rsidP="002D2A9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2D2A9D" w:rsidRDefault="002D2A9D" w:rsidP="002D2A9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</w:p>
    <w:p w:rsidR="002D2A9D" w:rsidRDefault="002D2A9D" w:rsidP="002D2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2D2A9D" w:rsidRDefault="002D2A9D" w:rsidP="002D2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БОНДАРІВСЬКА ЗАГАЛЬНООСВІТНЯ ШКОЛА І – ІІ СТУПЕНІВ</w:t>
      </w:r>
    </w:p>
    <w:p w:rsidR="002D2A9D" w:rsidRDefault="002D2A9D" w:rsidP="002D2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ВЕСЕЛІВСЬКОЇ СІЛЬСЬКОЇ РАДИ</w:t>
      </w:r>
    </w:p>
    <w:p w:rsidR="002D2A9D" w:rsidRDefault="002D2A9D" w:rsidP="002D2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СТАРОБІЛЬСЬКОГО  РАЙОНУ ЛУГАНСЬКОЇ ОБЛАСТІ</w:t>
      </w:r>
    </w:p>
    <w:p w:rsidR="002D2A9D" w:rsidRDefault="002D2A9D" w:rsidP="002D2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Центральна </w:t>
      </w:r>
      <w:r>
        <w:rPr>
          <w:rFonts w:ascii="Times New Roman" w:hAnsi="Times New Roman" w:cs="Times New Roman"/>
          <w:b/>
          <w:sz w:val="24"/>
          <w:szCs w:val="24"/>
        </w:rPr>
        <w:t xml:space="preserve">, 75, с. Бондареве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Старобільського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Луганської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обл., 92731</w:t>
      </w:r>
    </w:p>
    <w:p w:rsidR="002D2A9D" w:rsidRDefault="002D2A9D" w:rsidP="002D2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тел. 9 – 9  – 53 – 36 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bondareve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Код ЄДРПОУ  26521587</w:t>
      </w:r>
    </w:p>
    <w:p w:rsidR="002D2A9D" w:rsidRDefault="002D2A9D" w:rsidP="002D2A9D">
      <w:pPr>
        <w:jc w:val="both"/>
        <w:rPr>
          <w:sz w:val="24"/>
          <w:szCs w:val="24"/>
        </w:rPr>
      </w:pPr>
    </w:p>
    <w:tbl>
      <w:tblPr>
        <w:tblW w:w="10395" w:type="dxa"/>
        <w:tblInd w:w="-9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0395"/>
      </w:tblGrid>
      <w:tr w:rsidR="002D2A9D" w:rsidRPr="002D2A9D" w:rsidTr="002D2A9D">
        <w:trPr>
          <w:trHeight w:val="20"/>
        </w:trPr>
        <w:tc>
          <w:tcPr>
            <w:tcW w:w="1039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2A9D" w:rsidRDefault="002D2A9D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2D2A9D" w:rsidRDefault="002D2A9D" w:rsidP="002D2A9D">
      <w:pPr>
        <w:jc w:val="both"/>
        <w:rPr>
          <w:sz w:val="24"/>
          <w:szCs w:val="24"/>
        </w:rPr>
      </w:pPr>
    </w:p>
    <w:p w:rsidR="002D2A9D" w:rsidRDefault="002D2A9D" w:rsidP="002D2A9D">
      <w:pPr>
        <w:pStyle w:val="a4"/>
        <w:spacing w:before="0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НАКАЗ</w:t>
      </w:r>
    </w:p>
    <w:p w:rsidR="002D2A9D" w:rsidRDefault="002D2A9D" w:rsidP="002D2A9D">
      <w:pPr>
        <w:rPr>
          <w:b/>
          <w:sz w:val="24"/>
          <w:szCs w:val="24"/>
          <w:lang w:eastAsia="ru-RU"/>
        </w:rPr>
      </w:pPr>
    </w:p>
    <w:p w:rsidR="002D2A9D" w:rsidRDefault="002D2A9D" w:rsidP="002D2A9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19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>.2020 р.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с. </w:t>
      </w:r>
      <w:proofErr w:type="gramStart"/>
      <w:r>
        <w:rPr>
          <w:b/>
          <w:sz w:val="24"/>
          <w:szCs w:val="24"/>
        </w:rPr>
        <w:t>Бондареве</w:t>
      </w:r>
      <w:proofErr w:type="gramEnd"/>
      <w:r>
        <w:rPr>
          <w:b/>
          <w:sz w:val="24"/>
          <w:szCs w:val="24"/>
        </w:rPr>
        <w:t xml:space="preserve">                                             №</w:t>
      </w:r>
      <w:r>
        <w:rPr>
          <w:b/>
          <w:sz w:val="24"/>
          <w:szCs w:val="24"/>
          <w:lang w:val="ru-RU"/>
        </w:rPr>
        <w:t>23 – ОД</w:t>
      </w:r>
    </w:p>
    <w:p w:rsidR="002D2A9D" w:rsidRDefault="002D2A9D" w:rsidP="002D2A9D">
      <w:pPr>
        <w:ind w:firstLine="708"/>
        <w:rPr>
          <w:sz w:val="28"/>
          <w:szCs w:val="28"/>
          <w:lang w:val="ru-RU"/>
        </w:rPr>
      </w:pPr>
    </w:p>
    <w:p w:rsidR="002D2A9D" w:rsidRDefault="002D2A9D" w:rsidP="002D2A9D">
      <w:pPr>
        <w:ind w:firstLine="708"/>
        <w:rPr>
          <w:sz w:val="28"/>
          <w:szCs w:val="28"/>
          <w:lang w:val="ru-RU"/>
        </w:rPr>
      </w:pPr>
    </w:p>
    <w:p w:rsidR="002D2A9D" w:rsidRDefault="002D2A9D" w:rsidP="002D2A9D">
      <w:pPr>
        <w:ind w:right="4000"/>
        <w:rPr>
          <w:b/>
          <w:bCs/>
          <w:color w:val="000000"/>
          <w:sz w:val="28"/>
          <w:szCs w:val="28"/>
          <w:lang w:bidi="uk-UA"/>
        </w:rPr>
      </w:pPr>
      <w:r>
        <w:rPr>
          <w:b/>
          <w:bCs/>
          <w:color w:val="000000"/>
          <w:sz w:val="28"/>
          <w:szCs w:val="28"/>
          <w:lang w:bidi="uk-UA"/>
        </w:rPr>
        <w:t xml:space="preserve">Про організаційні заходи для запобігання поширенню </w:t>
      </w:r>
    </w:p>
    <w:p w:rsidR="002D2A9D" w:rsidRDefault="002D2A9D" w:rsidP="002D2A9D">
      <w:pPr>
        <w:spacing w:line="480" w:lineRule="auto"/>
        <w:ind w:right="4000"/>
        <w:rPr>
          <w:b/>
          <w:bCs/>
          <w:color w:val="000000"/>
          <w:sz w:val="28"/>
          <w:szCs w:val="28"/>
          <w:lang w:bidi="uk-UA"/>
        </w:rPr>
      </w:pPr>
      <w:proofErr w:type="spellStart"/>
      <w:r>
        <w:rPr>
          <w:b/>
          <w:bCs/>
          <w:color w:val="000000"/>
          <w:sz w:val="28"/>
          <w:szCs w:val="28"/>
          <w:lang w:bidi="uk-UA"/>
        </w:rPr>
        <w:t>коронавірусу</w:t>
      </w:r>
      <w:proofErr w:type="spellEnd"/>
      <w:r>
        <w:rPr>
          <w:b/>
          <w:bCs/>
          <w:color w:val="000000"/>
          <w:sz w:val="28"/>
          <w:szCs w:val="28"/>
          <w:lang w:bidi="uk-UA"/>
        </w:rPr>
        <w:t xml:space="preserve"> С</w:t>
      </w:r>
      <w:r>
        <w:rPr>
          <w:b/>
          <w:bCs/>
          <w:color w:val="000000"/>
          <w:sz w:val="28"/>
          <w:szCs w:val="28"/>
          <w:lang w:val="en-US" w:bidi="en-US"/>
        </w:rPr>
        <w:t>OVID</w:t>
      </w:r>
      <w:r>
        <w:rPr>
          <w:b/>
          <w:bCs/>
          <w:color w:val="000000"/>
          <w:sz w:val="28"/>
          <w:szCs w:val="28"/>
          <w:lang w:bidi="en-US"/>
        </w:rPr>
        <w:t>-</w:t>
      </w:r>
      <w:r>
        <w:rPr>
          <w:b/>
          <w:bCs/>
          <w:color w:val="000000"/>
          <w:sz w:val="28"/>
          <w:szCs w:val="28"/>
          <w:lang w:bidi="uk-UA"/>
        </w:rPr>
        <w:t>19</w:t>
      </w:r>
    </w:p>
    <w:p w:rsidR="002D2A9D" w:rsidRDefault="002D2A9D" w:rsidP="002D2A9D">
      <w:pPr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</w:pPr>
      <w:r>
        <w:rPr>
          <w:bCs/>
          <w:color w:val="000000"/>
          <w:sz w:val="24"/>
          <w:szCs w:val="24"/>
          <w:lang w:bidi="uk-UA"/>
        </w:rPr>
        <w:t xml:space="preserve">     На виконання постанови Кабінету Міністрів України «Про запобігання поширенню на території України </w:t>
      </w:r>
      <w:proofErr w:type="spellStart"/>
      <w:r>
        <w:rPr>
          <w:bCs/>
          <w:color w:val="000000"/>
          <w:sz w:val="24"/>
          <w:szCs w:val="24"/>
          <w:lang w:bidi="uk-UA"/>
        </w:rPr>
        <w:t>коронавірусу</w:t>
      </w:r>
      <w:proofErr w:type="spellEnd"/>
      <w:r>
        <w:rPr>
          <w:bCs/>
          <w:color w:val="000000"/>
          <w:sz w:val="24"/>
          <w:szCs w:val="24"/>
          <w:lang w:bidi="uk-UA"/>
        </w:rPr>
        <w:t xml:space="preserve"> С</w:t>
      </w:r>
      <w:r>
        <w:rPr>
          <w:bCs/>
          <w:color w:val="000000"/>
          <w:sz w:val="24"/>
          <w:szCs w:val="24"/>
          <w:lang w:val="en-US" w:bidi="en-US"/>
        </w:rPr>
        <w:t>OVID</w:t>
      </w:r>
      <w:r>
        <w:rPr>
          <w:bCs/>
          <w:color w:val="000000"/>
          <w:sz w:val="24"/>
          <w:szCs w:val="24"/>
          <w:lang w:bidi="uk-UA"/>
        </w:rPr>
        <w:t xml:space="preserve"> -19» від 11 березня 2020 року №211, на підставі пункту 8 Положення про Міністерство освіти і науки України, затвердженого постановою Кабінету Міністрів України від 16 жовтня 2014 року № 630, беручи до уваги статтю 32 Закону України «Про захист населення від інфекційних хвороб», Указ Президента України від 13 березня 2020 року №87/2020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С</w:t>
      </w:r>
      <w:r>
        <w:rPr>
          <w:bCs/>
          <w:color w:val="000000"/>
          <w:sz w:val="24"/>
          <w:szCs w:val="24"/>
          <w:lang w:val="en-US" w:bidi="en-US"/>
        </w:rPr>
        <w:t>OVID</w:t>
      </w:r>
      <w:r>
        <w:rPr>
          <w:bCs/>
          <w:color w:val="000000"/>
          <w:sz w:val="24"/>
          <w:szCs w:val="24"/>
          <w:lang w:bidi="uk-UA"/>
        </w:rPr>
        <w:t xml:space="preserve"> -19, спричиненої </w:t>
      </w:r>
      <w:proofErr w:type="spellStart"/>
      <w:r>
        <w:rPr>
          <w:bCs/>
          <w:color w:val="000000"/>
          <w:sz w:val="24"/>
          <w:szCs w:val="24"/>
          <w:lang w:bidi="uk-UA"/>
        </w:rPr>
        <w:t>коронавірусом</w:t>
      </w:r>
      <w:proofErr w:type="spellEnd"/>
      <w:r>
        <w:rPr>
          <w:bCs/>
          <w:color w:val="000000"/>
          <w:sz w:val="24"/>
          <w:szCs w:val="24"/>
          <w:lang w:bidi="uk-UA"/>
        </w:rPr>
        <w:t xml:space="preserve"> </w:t>
      </w:r>
      <w:r>
        <w:rPr>
          <w:bCs/>
          <w:color w:val="000000"/>
          <w:sz w:val="24"/>
          <w:szCs w:val="24"/>
          <w:lang w:val="en-US" w:bidi="uk-UA"/>
        </w:rPr>
        <w:t>SARS</w:t>
      </w:r>
      <w:r>
        <w:rPr>
          <w:bCs/>
          <w:color w:val="000000"/>
          <w:sz w:val="24"/>
          <w:szCs w:val="24"/>
          <w:lang w:bidi="uk-UA"/>
        </w:rPr>
        <w:t>-</w:t>
      </w:r>
      <w:proofErr w:type="spellStart"/>
      <w:r>
        <w:rPr>
          <w:bCs/>
          <w:color w:val="000000"/>
          <w:sz w:val="24"/>
          <w:szCs w:val="24"/>
          <w:lang w:val="en-US" w:bidi="uk-UA"/>
        </w:rPr>
        <w:t>CoV</w:t>
      </w:r>
      <w:proofErr w:type="spellEnd"/>
      <w:r>
        <w:rPr>
          <w:bCs/>
          <w:color w:val="000000"/>
          <w:sz w:val="24"/>
          <w:szCs w:val="24"/>
          <w:lang w:bidi="uk-UA"/>
        </w:rPr>
        <w:t xml:space="preserve">-2», підпункт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в Міністерстві юстиції України 14 грудня 2016 року за № 1623/29752, розпорядження сільського голови </w:t>
      </w:r>
      <w:proofErr w:type="spellStart"/>
      <w:r>
        <w:rPr>
          <w:bCs/>
          <w:color w:val="000000"/>
          <w:sz w:val="24"/>
          <w:szCs w:val="24"/>
          <w:lang w:bidi="uk-UA"/>
        </w:rPr>
        <w:t>Веселівської</w:t>
      </w:r>
      <w:proofErr w:type="spellEnd"/>
      <w:r>
        <w:rPr>
          <w:bCs/>
          <w:color w:val="000000"/>
          <w:sz w:val="24"/>
          <w:szCs w:val="24"/>
          <w:lang w:bidi="uk-UA"/>
        </w:rPr>
        <w:t xml:space="preserve"> сільської ради від 17 березня 2020 року №12 «Про додаткові заходи  з метою попередження розповсюдження захворюваності на гостру респіраторну хворобу спричинену </w:t>
      </w:r>
      <w:proofErr w:type="spellStart"/>
      <w:r>
        <w:rPr>
          <w:bCs/>
          <w:color w:val="000000"/>
          <w:sz w:val="24"/>
          <w:szCs w:val="24"/>
          <w:lang w:bidi="uk-UA"/>
        </w:rPr>
        <w:t>коронавірусом</w:t>
      </w:r>
      <w:proofErr w:type="spellEnd"/>
      <w:r>
        <w:rPr>
          <w:bCs/>
          <w:color w:val="000000"/>
          <w:sz w:val="24"/>
          <w:szCs w:val="24"/>
          <w:lang w:bidi="uk-UA"/>
        </w:rPr>
        <w:t xml:space="preserve"> С</w:t>
      </w:r>
      <w:r>
        <w:rPr>
          <w:bCs/>
          <w:color w:val="000000"/>
          <w:sz w:val="24"/>
          <w:szCs w:val="24"/>
          <w:lang w:val="en-US" w:bidi="en-US"/>
        </w:rPr>
        <w:t>OVID</w:t>
      </w:r>
      <w:r>
        <w:rPr>
          <w:bCs/>
          <w:color w:val="000000"/>
          <w:sz w:val="24"/>
          <w:szCs w:val="24"/>
          <w:lang w:bidi="uk-UA"/>
        </w:rPr>
        <w:t xml:space="preserve"> -19 на території </w:t>
      </w:r>
      <w:proofErr w:type="spellStart"/>
      <w:r>
        <w:rPr>
          <w:bCs/>
          <w:color w:val="000000"/>
          <w:sz w:val="24"/>
          <w:szCs w:val="24"/>
          <w:lang w:bidi="uk-UA"/>
        </w:rPr>
        <w:t>Веселівської</w:t>
      </w:r>
      <w:proofErr w:type="spellEnd"/>
      <w:r>
        <w:rPr>
          <w:bCs/>
          <w:color w:val="000000"/>
          <w:sz w:val="24"/>
          <w:szCs w:val="24"/>
          <w:lang w:bidi="uk-UA"/>
        </w:rPr>
        <w:t xml:space="preserve"> сільської ради»</w:t>
      </w:r>
    </w:p>
    <w:p w:rsidR="002D2A9D" w:rsidRDefault="002D2A9D" w:rsidP="002D2A9D"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D2A9D" w:rsidRDefault="002D2A9D" w:rsidP="002D2A9D">
      <w:pPr>
        <w:pStyle w:val="a3"/>
        <w:rPr>
          <w:rFonts w:ascii="Times New Roman" w:hAnsi="Times New Roman" w:cs="Times New Roman"/>
          <w:i/>
          <w:sz w:val="24"/>
          <w:szCs w:val="24"/>
          <w:lang w:bidi="uk-UA"/>
        </w:rPr>
      </w:pPr>
      <w:r>
        <w:rPr>
          <w:rFonts w:ascii="Times New Roman" w:hAnsi="Times New Roman" w:cs="Times New Roman"/>
          <w:i/>
          <w:sz w:val="24"/>
          <w:szCs w:val="24"/>
          <w:lang w:bidi="uk-UA"/>
        </w:rPr>
        <w:t>НАКАЗУЮ:</w:t>
      </w:r>
    </w:p>
    <w:p w:rsidR="002D2A9D" w:rsidRDefault="002D2A9D" w:rsidP="002D2A9D">
      <w:pPr>
        <w:pStyle w:val="a3"/>
        <w:rPr>
          <w:rFonts w:ascii="Times New Roman" w:hAnsi="Times New Roman" w:cs="Times New Roman"/>
          <w:sz w:val="24"/>
          <w:szCs w:val="24"/>
          <w:lang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bidi="uk-UA"/>
        </w:rPr>
        <w:t>В.о</w:t>
      </w:r>
      <w:proofErr w:type="gramStart"/>
      <w:r>
        <w:rPr>
          <w:rFonts w:ascii="Times New Roman" w:hAnsi="Times New Roman" w:cs="Times New Roman"/>
          <w:sz w:val="24"/>
          <w:szCs w:val="24"/>
          <w:lang w:bidi="uk-UA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bidi="uk-UA"/>
        </w:rPr>
        <w:t xml:space="preserve">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забезпечити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>:</w:t>
      </w:r>
    </w:p>
    <w:p w:rsidR="002D2A9D" w:rsidRDefault="002D2A9D" w:rsidP="002D2A9D">
      <w:pPr>
        <w:pStyle w:val="a3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дотримання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заборони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освітніх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культурних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спортивних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масових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заході</w:t>
      </w:r>
      <w:proofErr w:type="gramStart"/>
      <w:r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uk-UA"/>
        </w:rPr>
        <w:t>та</w:t>
      </w:r>
      <w:proofErr w:type="gram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відвідування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здобувачами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 xml:space="preserve">максимально обмежити відвідування родичів, рекомендувати спілкуватися засобами телефонного та </w:t>
      </w:r>
      <w:proofErr w:type="spellStart"/>
      <w:r>
        <w:rPr>
          <w:color w:val="000000"/>
          <w:sz w:val="24"/>
          <w:szCs w:val="24"/>
          <w:lang w:bidi="uk-UA"/>
        </w:rPr>
        <w:t>інтернет</w:t>
      </w:r>
      <w:proofErr w:type="spellEnd"/>
      <w:r>
        <w:rPr>
          <w:color w:val="000000"/>
          <w:sz w:val="24"/>
          <w:szCs w:val="24"/>
          <w:lang w:bidi="uk-UA"/>
        </w:rPr>
        <w:t xml:space="preserve"> зв’язку;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заборонити доступ сторонніх осіб до закладів;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 xml:space="preserve">вжити невідкладних заходів щодо забезпечення в достатній кількості </w:t>
      </w:r>
      <w:r>
        <w:rPr>
          <w:color w:val="000000"/>
          <w:sz w:val="24"/>
          <w:szCs w:val="24"/>
          <w:lang w:bidi="uk-UA"/>
        </w:rPr>
        <w:lastRenderedPageBreak/>
        <w:t>протиепідемічними лікарськими засобами та засобами індивідуального медичного захисту, дезінфекційними засобами тощо;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 xml:space="preserve">забезпечити щоденний температурний </w:t>
      </w:r>
      <w:proofErr w:type="spellStart"/>
      <w:r>
        <w:rPr>
          <w:color w:val="000000"/>
          <w:sz w:val="24"/>
          <w:szCs w:val="24"/>
          <w:lang w:bidi="uk-UA"/>
        </w:rPr>
        <w:t>скринінг</w:t>
      </w:r>
      <w:proofErr w:type="spellEnd"/>
      <w:r>
        <w:rPr>
          <w:color w:val="000000"/>
          <w:sz w:val="24"/>
          <w:szCs w:val="24"/>
          <w:lang w:bidi="uk-UA"/>
        </w:rPr>
        <w:t xml:space="preserve"> і посилений моніторинг стану здоров’я працівників закладів;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передбачати режим регулярного провітрювання житлових та службових приміщень;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припинити до стабілізації ситуації будь-які поїздки, переміщення дітей за межі закладу, або їхнє переведення до інших закладів;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проведення інформування здобувачів освіти та працівників щодо заходів профілактики, проявів хвороби та дій у випадку захворювання;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 xml:space="preserve">проведення у закладах освіти профілактичних та дезінфекційних заходів щодо запобігання поширенню </w:t>
      </w:r>
      <w:proofErr w:type="spellStart"/>
      <w:r>
        <w:rPr>
          <w:color w:val="000000"/>
          <w:sz w:val="24"/>
          <w:szCs w:val="24"/>
          <w:lang w:bidi="uk-UA"/>
        </w:rPr>
        <w:t>коронавірусу</w:t>
      </w:r>
      <w:proofErr w:type="spellEnd"/>
      <w:r>
        <w:rPr>
          <w:color w:val="000000"/>
          <w:sz w:val="24"/>
          <w:szCs w:val="24"/>
          <w:lang w:bidi="uk-UA"/>
        </w:rPr>
        <w:t xml:space="preserve"> </w:t>
      </w:r>
      <w:r>
        <w:rPr>
          <w:sz w:val="24"/>
          <w:szCs w:val="24"/>
          <w:lang w:val="en-US"/>
        </w:rPr>
        <w:t>COVID</w:t>
      </w:r>
      <w:r>
        <w:rPr>
          <w:color w:val="000000"/>
          <w:sz w:val="24"/>
          <w:szCs w:val="24"/>
          <w:lang w:bidi="uk-UA"/>
        </w:rPr>
        <w:t>-19;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режим підвищеної готовності підсистеми навчання здобувачів освіти та працівників діям у надзвичайних ситуаціях відповідно до підпункту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в Міністерстві юстиції України 14 грудня 2016 року за № 1623/29752;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 xml:space="preserve">припинення відряджень працівників; 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виконання освітніх програм закладів освіти, зокрема шляхом організації освітнього процесу із використанням технологій дистанційного навчання, що не передбачає відвідування закладів освіти її здобувачами, та у виняткових випадках шляхом ущільнення графіку освітнього процесу, а також виконання працівниками закладів освіти іншої роботи (організаційно-педагогічної, методичної, наукової тощо) (крім закладів дошкільної, позашкільної освіти);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17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 xml:space="preserve">запровадження гнучкого (дистанційного) режиму роботи працівників закладів освіти і культури відповідно до Методичних рекомендацій щодо встановлення гнучкого режиму робочого часу, затверджених наказом Міністерства праці та соціальної політики України від 04 жовтня 2006 року № 359; 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line="322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проведення відповідними працівниками комплексу робіт щодо підтримання функціонування інженерних споруд, мереж, комунікацій, а також необхідного температурного режиму у закладах освіти і культури;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after="364" w:line="322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виконання рішень тимчасових обласних протиепідемічних комісій.</w:t>
      </w:r>
    </w:p>
    <w:p w:rsidR="002D2A9D" w:rsidRDefault="002D2A9D" w:rsidP="002D2A9D">
      <w:pPr>
        <w:numPr>
          <w:ilvl w:val="0"/>
          <w:numId w:val="1"/>
        </w:numPr>
        <w:autoSpaceDE/>
        <w:adjustRightInd/>
        <w:spacing w:after="364" w:line="322" w:lineRule="exact"/>
        <w:jc w:val="both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</w:rPr>
        <w:t>2.Контроль за виконанням даного наказу залишаю за собою.</w:t>
      </w:r>
    </w:p>
    <w:p w:rsidR="002D2A9D" w:rsidRDefault="002D2A9D" w:rsidP="002D2A9D">
      <w:pPr>
        <w:autoSpaceDE/>
        <w:adjustRightInd/>
        <w:spacing w:after="364" w:line="322" w:lineRule="exact"/>
        <w:ind w:left="1020"/>
        <w:jc w:val="both"/>
        <w:rPr>
          <w:color w:val="000000"/>
          <w:sz w:val="24"/>
          <w:szCs w:val="24"/>
          <w:lang w:bidi="uk-UA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директора  школи                                                 К.В.</w:t>
      </w:r>
      <w:proofErr w:type="spellStart"/>
      <w:r>
        <w:rPr>
          <w:sz w:val="24"/>
          <w:szCs w:val="24"/>
        </w:rPr>
        <w:t>Зигуля</w:t>
      </w:r>
      <w:proofErr w:type="spellEnd"/>
    </w:p>
    <w:p w:rsidR="002D2A9D" w:rsidRDefault="002D2A9D" w:rsidP="002D2A9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З наказом ознайомлені :</w:t>
      </w:r>
    </w:p>
    <w:p w:rsidR="002D2A9D" w:rsidRDefault="002D2A9D" w:rsidP="002D2A9D">
      <w:pPr>
        <w:pStyle w:val="a3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Калашник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Л.І.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Банченко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А.О. </w:t>
      </w:r>
    </w:p>
    <w:p w:rsidR="002D2A9D" w:rsidRDefault="002D2A9D" w:rsidP="002D2A9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Курдюкова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О.О.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Діканська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Л.І.</w:t>
      </w:r>
    </w:p>
    <w:p w:rsidR="002D2A9D" w:rsidRDefault="002D2A9D" w:rsidP="002D2A9D">
      <w:pPr>
        <w:pStyle w:val="a3"/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Шрамко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О.О.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Калашник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О.А.</w:t>
      </w:r>
    </w:p>
    <w:p w:rsidR="002D2A9D" w:rsidRDefault="002D2A9D" w:rsidP="002D2A9D">
      <w:pPr>
        <w:pStyle w:val="a3"/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Бондар О.В.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Скиба Л.Я.</w:t>
      </w:r>
    </w:p>
    <w:p w:rsidR="002D2A9D" w:rsidRDefault="002D2A9D" w:rsidP="002D2A9D">
      <w:pPr>
        <w:pStyle w:val="a3"/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Бережна Н.В.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Чернишова Л.М. </w:t>
      </w:r>
    </w:p>
    <w:p w:rsidR="002D2A9D" w:rsidRDefault="002D2A9D" w:rsidP="002D2A9D">
      <w:pPr>
        <w:pStyle w:val="a3"/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Пронька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Б.В.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Хачиров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Г.Г.</w:t>
      </w:r>
    </w:p>
    <w:p w:rsidR="002D2A9D" w:rsidRDefault="002D2A9D" w:rsidP="002D2A9D">
      <w:pPr>
        <w:pStyle w:val="a3"/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Ткаченко Ю.А.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Калашник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В.І.</w:t>
      </w:r>
    </w:p>
    <w:p w:rsidR="002D2A9D" w:rsidRDefault="002D2A9D" w:rsidP="002D2A9D">
      <w:pPr>
        <w:pStyle w:val="a3"/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Шейко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Т.І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Моложон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</w:p>
    <w:p w:rsidR="002D2A9D" w:rsidRDefault="002D2A9D" w:rsidP="002D2A9D">
      <w:pPr>
        <w:pStyle w:val="a3"/>
        <w:tabs>
          <w:tab w:val="left" w:pos="1215"/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Мірошниченко В.А.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Зигуля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2D2A9D" w:rsidRDefault="002D2A9D" w:rsidP="002D2A9D">
      <w:pPr>
        <w:pStyle w:val="a3"/>
        <w:tabs>
          <w:tab w:val="left" w:pos="1215"/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Чумак Ю.М.</w:t>
      </w:r>
    </w:p>
    <w:p w:rsidR="00DF1E08" w:rsidRDefault="00DF1E08"/>
    <w:sectPr w:rsidR="00DF1E08" w:rsidSect="00DF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67DB"/>
    <w:multiLevelType w:val="hybridMultilevel"/>
    <w:tmpl w:val="CBF27A1E"/>
    <w:lvl w:ilvl="0" w:tplc="A53C85BA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A9D"/>
    <w:rsid w:val="002D2A9D"/>
    <w:rsid w:val="00D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A9D"/>
    <w:pPr>
      <w:spacing w:after="0" w:line="240" w:lineRule="auto"/>
    </w:pPr>
  </w:style>
  <w:style w:type="paragraph" w:customStyle="1" w:styleId="a4">
    <w:name w:val="Нормальний текст"/>
    <w:basedOn w:val="a"/>
    <w:rsid w:val="002D2A9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9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4748</Characters>
  <Application>Microsoft Office Word</Application>
  <DocSecurity>0</DocSecurity>
  <Lines>39</Lines>
  <Paragraphs>11</Paragraphs>
  <ScaleCrop>false</ScaleCrop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2020-03-20T07:42:00Z</dcterms:created>
  <dcterms:modified xsi:type="dcterms:W3CDTF">2020-03-20T07:43:00Z</dcterms:modified>
</cp:coreProperties>
</file>