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                                                                                    ЗАТВЕРДЖЕНО</w:t>
      </w:r>
    </w:p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педагогічної ради                               Директор НВК  «</w:t>
      </w:r>
      <w:proofErr w:type="spellStart"/>
      <w:r>
        <w:rPr>
          <w:rFonts w:ascii="Times New Roman" w:hAnsi="Times New Roman"/>
          <w:sz w:val="28"/>
          <w:szCs w:val="28"/>
        </w:rPr>
        <w:t>Богданівський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НВК «</w:t>
      </w:r>
      <w:proofErr w:type="spellStart"/>
      <w:r>
        <w:rPr>
          <w:rFonts w:ascii="Times New Roman" w:hAnsi="Times New Roman"/>
          <w:sz w:val="28"/>
          <w:szCs w:val="28"/>
        </w:rPr>
        <w:t>Богданівський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ЗНЗ І-ІІ </w:t>
      </w:r>
      <w:proofErr w:type="spellStart"/>
      <w:r>
        <w:rPr>
          <w:rFonts w:ascii="Times New Roman" w:hAnsi="Times New Roman"/>
          <w:sz w:val="28"/>
          <w:szCs w:val="28"/>
        </w:rPr>
        <w:t>ступенів-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ЗНЗ І-ІІ ступенів -ДНЗ»</w:t>
      </w:r>
    </w:p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ДНЗ»                                                                         __________   Галина ВУЧКАН</w:t>
      </w:r>
    </w:p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6 від 28.08.2020 року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28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08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 року</w:t>
      </w:r>
    </w:p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педагогічної ради</w:t>
      </w:r>
    </w:p>
    <w:p w:rsidR="00C05818" w:rsidRDefault="00C05818" w:rsidP="00C058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Галина ВУЧКАН</w:t>
      </w: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Default="005D7EF3" w:rsidP="005D7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F3" w:rsidRPr="00675DF5" w:rsidRDefault="00414D13" w:rsidP="00675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DF5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414D13" w:rsidRPr="00675DF5" w:rsidRDefault="00414D13" w:rsidP="00675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DF5">
        <w:rPr>
          <w:rFonts w:ascii="Times New Roman" w:hAnsi="Times New Roman" w:cs="Times New Roman"/>
          <w:b/>
          <w:sz w:val="36"/>
          <w:szCs w:val="36"/>
        </w:rPr>
        <w:t>про академічну доброчесність</w:t>
      </w:r>
    </w:p>
    <w:p w:rsidR="00675DF5" w:rsidRPr="00675DF5" w:rsidRDefault="00675DF5" w:rsidP="00675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DF5">
        <w:rPr>
          <w:rFonts w:ascii="Times New Roman" w:hAnsi="Times New Roman" w:cs="Times New Roman"/>
          <w:b/>
          <w:sz w:val="36"/>
          <w:szCs w:val="36"/>
        </w:rPr>
        <w:t>навчально-виховного комплексу «</w:t>
      </w:r>
      <w:proofErr w:type="spellStart"/>
      <w:r w:rsidRPr="00675DF5">
        <w:rPr>
          <w:rFonts w:ascii="Times New Roman" w:hAnsi="Times New Roman" w:cs="Times New Roman"/>
          <w:b/>
          <w:sz w:val="36"/>
          <w:szCs w:val="36"/>
        </w:rPr>
        <w:t>Богданівський</w:t>
      </w:r>
      <w:proofErr w:type="spellEnd"/>
      <w:r w:rsidRPr="00675DF5">
        <w:rPr>
          <w:rFonts w:ascii="Times New Roman" w:hAnsi="Times New Roman" w:cs="Times New Roman"/>
          <w:b/>
          <w:sz w:val="36"/>
          <w:szCs w:val="36"/>
        </w:rPr>
        <w:t xml:space="preserve"> загальноосвітній навчальний заклад І-ІІ ступенів-дошкільний навчальний заклад»</w:t>
      </w:r>
    </w:p>
    <w:p w:rsidR="00675DF5" w:rsidRPr="00675DF5" w:rsidRDefault="00675DF5" w:rsidP="00675DF5">
      <w:pPr>
        <w:pStyle w:val="a3"/>
        <w:jc w:val="center"/>
        <w:rPr>
          <w:b/>
          <w:sz w:val="36"/>
          <w:szCs w:val="36"/>
        </w:rPr>
      </w:pPr>
      <w:proofErr w:type="spellStart"/>
      <w:r w:rsidRPr="00675DF5">
        <w:rPr>
          <w:rFonts w:ascii="Times New Roman" w:hAnsi="Times New Roman" w:cs="Times New Roman"/>
          <w:b/>
          <w:sz w:val="36"/>
          <w:szCs w:val="36"/>
        </w:rPr>
        <w:t>Підволочиської</w:t>
      </w:r>
      <w:proofErr w:type="spellEnd"/>
      <w:r w:rsidRPr="00675DF5">
        <w:rPr>
          <w:rFonts w:ascii="Times New Roman" w:hAnsi="Times New Roman" w:cs="Times New Roman"/>
          <w:b/>
          <w:sz w:val="36"/>
          <w:szCs w:val="36"/>
        </w:rPr>
        <w:t xml:space="preserve"> селищної ради  Тернопільської області</w:t>
      </w:r>
    </w:p>
    <w:p w:rsidR="00675DF5" w:rsidRPr="00675DF5" w:rsidRDefault="00675DF5" w:rsidP="00675DF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75DF5" w:rsidRPr="00675DF5" w:rsidRDefault="00675DF5" w:rsidP="00675DF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75DF5" w:rsidRDefault="00675DF5" w:rsidP="00675DF5">
      <w:pPr>
        <w:rPr>
          <w:rFonts w:ascii="Calibri" w:hAnsi="Calibri"/>
        </w:rPr>
      </w:pPr>
    </w:p>
    <w:p w:rsidR="005D7EF3" w:rsidRDefault="005D7EF3" w:rsidP="005D7EF3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5D7EF3" w:rsidRDefault="005D7EF3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675DF5" w:rsidRDefault="00675DF5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675DF5" w:rsidRDefault="00675DF5" w:rsidP="00414D13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</w:pP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1.Загальні положення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1. Це Положення розроблене відповідно до частин 7-8 статті 42 Закону України «Про освіту» № 2145-VІІІ від 05.09.2017 </w:t>
      </w:r>
      <w:r w:rsidRPr="00414D13">
        <w:rPr>
          <w:rFonts w:ascii="roboto" w:eastAsia="Times New Roman" w:hAnsi="roboto" w:cs="Times New Roman"/>
          <w:i/>
          <w:iCs/>
          <w:sz w:val="24"/>
          <w:szCs w:val="24"/>
          <w:lang w:eastAsia="uk-UA"/>
        </w:rPr>
        <w:t>р.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2.Це Положення визначає конкретні види академічної відповідальності за конкретні порушення академічної доброчесності, а також затверджує порядок встановлення фактів порушення академічної доброчесності.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3. У цьому Положенні термін вживається в такому значенні: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академічна доброчесність — це сукупність етичних принципів та визначених законом правил, якими мають керуватися учасники освітнього процесу під час навчання; викладання та провадження наукової (творчої) діяльності з метою забезпечення довіри до результатів навчання та/або наукових (творчих) досягнень.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Інші терміни вживаються у значеннях, що визначені Законом України «Про освіту» № 2145-УШ від 05.09.2017 р.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2. Дотримання академічної доброчесності педагогічними працівниками та здобувачами освіти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2.1. Дотримання академічної доброчесності педагогічними працівниками передбачає: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посилання на джерела інформації у разі використання, ідей, розробок,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br/>
        <w:t>тверджень, відомостей;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дотримання норм законодавства про авторське право і суміжні права;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надання достовірної інформації про методики і результати досліджень, джерела використаної інформації та власну педагогічну діяльність;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контроль за дотриманням академічної доброчесності здобувачами освіти;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об’єктивне оцінювання результатів навчання.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2.2. Дотримання академічної доброчесності здобувачами освіти передбачає: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самостійне виконання навчальних завдань, </w:t>
      </w:r>
      <w:proofErr w:type="spellStart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завдань</w:t>
      </w:r>
      <w:proofErr w:type="spellEnd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 поточного та підсумкового контролю результатів навчання (для осіб з особливими освітніми потребами ця вимога застосовується з урахуванням їхніх індивідуальних потреб і можливостей);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посилання на джерела інформації у разі використання ідей, розробок, тверджень, відомостей;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надання достовірної інформації про результати власної навчальної діяльності, використані методики досліджень і джерела інформації.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3. Порушення академічної доброчесності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3.1. Порушенням академічної доброчесності вважається: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академічний плагіат — оприлюднення (частково або повністю) наукових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br/>
        <w:t>результатів, отриманих іншими особами, як результатів власного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br/>
        <w:t>дослідження та/або відтворення опублікованих текстів інших авторів без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br/>
        <w:t>зазначення авторства;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самоплагіат — оприлюднення (частково або повністю) власних раніше опублікованих наукових результатів як нових наукових результатів;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фабрикація — вигадування даних чи фактів, що використовуються в освітньому процесі або науково-методичних дослідженнях;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фальсифікація — свідома зміна чи модифікація вже наявних даних, що стосуються освітнього процесу чи науково-методичних досліджень;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списування — виконання письмових робіт із залученням зовнішніх джерел інформації, крім дозволених для використання, зокрема, під час оцінювання результатів навчання;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обман — надання завідомо неправдивої інформації щодо власної освітньої діяльності чи організації освітнього процесу; форми обману — академічний плагіат, </w:t>
      </w:r>
      <w:proofErr w:type="spellStart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самоплагіат</w:t>
      </w:r>
      <w:proofErr w:type="spellEnd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, фабрикація, фальсифікація та списування;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хабарництво — надання (отримання) учасником освітнього процесу чи пропозиція щодо надання (отримання) коштів, майна, послуг, пільг чи будь</w:t>
      </w:r>
      <w:r w:rsidR="00C251D1">
        <w:rPr>
          <w:rFonts w:ascii="roboto" w:eastAsia="Times New Roman" w:hAnsi="roboto" w:cs="Times New Roman"/>
          <w:sz w:val="24"/>
          <w:szCs w:val="24"/>
          <w:lang w:eastAsia="uk-UA"/>
        </w:rPr>
        <w:t xml:space="preserve"> 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-</w:t>
      </w:r>
      <w:r w:rsidR="005D7EF3">
        <w:rPr>
          <w:rFonts w:ascii="roboto" w:eastAsia="Times New Roman" w:hAnsi="roboto" w:cs="Times New Roman"/>
          <w:sz w:val="24"/>
          <w:szCs w:val="24"/>
          <w:lang w:eastAsia="uk-UA"/>
        </w:rPr>
        <w:t xml:space="preserve"> 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яких інших благ матеріального або нематеріального характеру з метою отримання неправомірної переваги в освітньому процесі;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lastRenderedPageBreak/>
        <w:t>необ’єктивне оцінювання — свідоме завищення або заниження оцінки результатів навчання здобувачів освіти.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репетиторство в приміщенні навчального закладу.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4.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 </w:t>
      </w: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Відповідальність за порушення академічної доброчесності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4.1.3а порушення академічної доброчесності педаг</w:t>
      </w:r>
      <w:r w:rsidR="00C251D1">
        <w:rPr>
          <w:rFonts w:ascii="roboto" w:eastAsia="Times New Roman" w:hAnsi="roboto" w:cs="Times New Roman"/>
          <w:sz w:val="24"/>
          <w:szCs w:val="24"/>
          <w:lang w:eastAsia="uk-UA"/>
        </w:rPr>
        <w:t>огічні працівники НВК</w:t>
      </w:r>
      <w:bookmarkStart w:id="0" w:name="_GoBack"/>
      <w:bookmarkEnd w:id="0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 можуть бути притягнені до такої академічної відповідальності: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відмова в присвоєнні або позбавлення присвоєного педагогічного звання, кваліфікаційної категорії;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позбавлення права брати участь у роботі визначених законом органів чи займати визначені законом посади.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4.2. За порушення академічної доброчесності здобувачі освіти можуть бути притягнені до такої академічної відповідальності: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повторне проходження оцінювання (контрольна робота, іспит, залік тощо);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повторне проходження відповідного освітнього компонента освітньої програми з наступним повторним оцінюванням результатів навчання.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4.3. Інші види академічної відповідальності учасників освітнього процесу за конкретні порушення академічної доброчесності визначаються спеціальними законами.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4.4. За дії (бездіяльність), що Законом України «Про освіту» визнані порушенням академічної доброчесності з боку педагогічного працівника, особа може бути притягнута до інших видів відповідальності з підстав </w:t>
      </w:r>
      <w:proofErr w:type="spellStart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та в поря</w:t>
      </w:r>
      <w:proofErr w:type="spellEnd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дку, визначених законом.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5.</w:t>
      </w: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 </w:t>
      </w: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Порядок виявлення та встановлення фактів порушення академічної доброчесності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5.1. Факт порушення академічної доброчесності може бути виявлений та встановлений: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під час проведення </w:t>
      </w:r>
      <w:proofErr w:type="spellStart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внутрішньошкільного</w:t>
      </w:r>
      <w:proofErr w:type="spellEnd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 контролю за станом освітнього процесу (відвідування уроків, перевірка шкільної документації, учнівських зошитів, підсумкових контрольних робіт);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шляхом аналізу опублікованих педагогом / здобувачем освіти методичних розробок/ творчих, дослідницьких робіт;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в ході контролю виконання педагогічними працівниками Правил внутрішнього трудового розпорядку та режиму роботи закладу;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на підставі обґрунтованої заяви педагога про порушення академічної доброчесності здобувачем освіти;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на підставі обґрунтованої заяви батьків (опікунів) здобувача освіти про порушення академічної доброчесності педагогом;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5.1. Для встановлення факту порушення академічної доброчесності створюється спеціальна комісія, яка досліджує докази порушення академічної доброчесності і надає свої висновки для розгляду педагогічною радою. Склад та повноваження спеціальної комісії затверджуються наказом директора закладу освіти.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5.2. Питання про порушення академічної доброчесності та притягнення педагога до академічної відповідальності вирішує педагогічна рада за поданням спеціальної комісії з урахуванням вимог Закону України «Про освіту» та спеціальних законів.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 xml:space="preserve">6. Види академічної відповідальності </w:t>
      </w:r>
      <w:proofErr w:type="spellStart"/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за порушення академіч</w:t>
      </w:r>
      <w:proofErr w:type="spellEnd"/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ної доброчесності здобувачів освіти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6.1.Повторне проходження оцінювання (контрольна робота, іспит, залік тощо);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6.2.Повторне проходження відповідного освітнього компонента освітньої програми.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 xml:space="preserve">7. Види академічної відповідальності </w:t>
      </w:r>
      <w:proofErr w:type="spellStart"/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за порушення академіч</w:t>
      </w:r>
      <w:proofErr w:type="spellEnd"/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ної доброчесності педагогічним працівником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7.1. Відмова в присвоєнні або позбавлення присвоєного, педагогічного звання, кваліфікаційної категорії;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7.2. Позбавлення права брати участь у роботі визначених законом органів чи займати визначені законом посади.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7.3. Інші види академічної відповідальності учасників освітнього процесу за конкретні порушення академічної доброчесності визначаються спеціальними законами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b/>
          <w:bCs/>
          <w:sz w:val="24"/>
          <w:szCs w:val="24"/>
          <w:lang w:eastAsia="uk-UA"/>
        </w:rPr>
        <w:t>8. Права особи, стосовно якої порушено питання про порушення нею академічної доброчесності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lastRenderedPageBreak/>
        <w:t>8.1. Кожна особа, стосовно якої порушено питання про порушення нею академічної доброчесності, має такі права: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ознайомлюватися з усіма матеріалами перевірки щодо встановлення факту порушення академічної доброчесності, подавати до них зауваження;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особисто або через представника надавати усні та письмові пояснення або відмовитися від надання будь-яких пояснень, брати участь у дослідженні доказів порушення академічної доброчесності;</w:t>
      </w:r>
    </w:p>
    <w:p w:rsidR="00414D13" w:rsidRPr="00414D13" w:rsidRDefault="00414D13" w:rsidP="00414D13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 xml:space="preserve">знати про дату, час і місце та бути присутньою під час розгляду питання про встановлення факту порушення академічної доброчесності та притягнення </w:t>
      </w:r>
      <w:proofErr w:type="spellStart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її до академіч</w:t>
      </w:r>
      <w:proofErr w:type="spellEnd"/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ної відповідальності;</w:t>
      </w:r>
    </w:p>
    <w:p w:rsidR="00414D13" w:rsidRPr="00414D13" w:rsidRDefault="00414D13" w:rsidP="00414D13">
      <w:pPr>
        <w:spacing w:line="240" w:lineRule="auto"/>
        <w:rPr>
          <w:rFonts w:ascii="roboto" w:eastAsia="Times New Roman" w:hAnsi="roboto" w:cs="Times New Roman"/>
          <w:sz w:val="24"/>
          <w:szCs w:val="24"/>
          <w:lang w:eastAsia="uk-UA"/>
        </w:rPr>
      </w:pPr>
      <w:r w:rsidRPr="00414D13">
        <w:rPr>
          <w:rFonts w:ascii="roboto" w:eastAsia="Times New Roman" w:hAnsi="roboto" w:cs="Times New Roman"/>
          <w:sz w:val="24"/>
          <w:szCs w:val="24"/>
          <w:lang w:eastAsia="uk-UA"/>
        </w:rPr>
        <w:t>оскаржити рішення про притягнення до академічної відповідальності до органу, уповноваженого розглядати апеляції, або до суду.</w:t>
      </w:r>
    </w:p>
    <w:p w:rsidR="00414D13" w:rsidRPr="00414D13" w:rsidRDefault="00414D13" w:rsidP="00414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14D13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83067C" w:rsidRDefault="0083067C"/>
    <w:sectPr w:rsidR="008306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9BE"/>
    <w:multiLevelType w:val="multilevel"/>
    <w:tmpl w:val="78C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3"/>
    <w:rsid w:val="00414D13"/>
    <w:rsid w:val="005D7EF3"/>
    <w:rsid w:val="00675DF5"/>
    <w:rsid w:val="0083067C"/>
    <w:rsid w:val="00C05818"/>
    <w:rsid w:val="00C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9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90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5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0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39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90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7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6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1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54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757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1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6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51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7332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3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5212</Words>
  <Characters>2971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2021-04-15T04:23:00Z</dcterms:created>
  <dcterms:modified xsi:type="dcterms:W3CDTF">2021-04-15T04:38:00Z</dcterms:modified>
</cp:coreProperties>
</file>