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30" w:rsidRPr="005D607F" w:rsidRDefault="00D21930" w:rsidP="00081697">
      <w:pPr>
        <w:pStyle w:val="1Ctrl"/>
        <w:spacing w:before="0" w:after="0"/>
      </w:pPr>
    </w:p>
    <w:p w:rsidR="00081697" w:rsidRPr="005D607F" w:rsidRDefault="00812D69" w:rsidP="00081697">
      <w:pPr>
        <w:pStyle w:val="1Ctrl"/>
        <w:spacing w:before="0" w:after="0"/>
      </w:pPr>
      <w:r w:rsidRPr="005D607F">
        <w:t>Орієнтовна циклограма діяльності</w:t>
      </w:r>
      <w:r w:rsidRPr="005D607F">
        <w:br/>
        <w:t>заступника директора закладу загальної середньої освіти</w:t>
      </w:r>
      <w:r w:rsidR="00081697" w:rsidRPr="005D607F">
        <w:br/>
        <w:t>на березень</w:t>
      </w:r>
    </w:p>
    <w:p w:rsidR="00081697" w:rsidRPr="005D607F" w:rsidRDefault="00081697" w:rsidP="000816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1697" w:rsidRPr="005D607F" w:rsidRDefault="00081697" w:rsidP="00081697">
      <w:pPr>
        <w:pStyle w:val="Ctrl"/>
        <w:ind w:firstLine="0"/>
      </w:pPr>
    </w:p>
    <w:tbl>
      <w:tblPr>
        <w:tblStyle w:val="1"/>
        <w:tblW w:w="15614" w:type="dxa"/>
        <w:tblLayout w:type="fixed"/>
        <w:tblLook w:val="04A0"/>
      </w:tblPr>
      <w:tblGrid>
        <w:gridCol w:w="4185"/>
        <w:gridCol w:w="1593"/>
        <w:gridCol w:w="779"/>
        <w:gridCol w:w="780"/>
        <w:gridCol w:w="780"/>
        <w:gridCol w:w="779"/>
        <w:gridCol w:w="780"/>
        <w:gridCol w:w="780"/>
        <w:gridCol w:w="2148"/>
        <w:gridCol w:w="3010"/>
      </w:tblGrid>
      <w:tr w:rsidR="00081697" w:rsidRPr="005D607F" w:rsidTr="002574CB">
        <w:tc>
          <w:tcPr>
            <w:tcW w:w="4185" w:type="dxa"/>
            <w:vMerge w:val="restart"/>
            <w:vAlign w:val="center"/>
          </w:tcPr>
          <w:p w:rsidR="00081697" w:rsidRPr="005D607F" w:rsidRDefault="00081697" w:rsidP="002574CB">
            <w:pPr>
              <w:pStyle w:val="ShiftCtrlAlt0"/>
              <w:rPr>
                <w:lang w:val="uk-UA"/>
              </w:rPr>
            </w:pPr>
            <w:r w:rsidRPr="005D607F">
              <w:rPr>
                <w:lang w:val="uk-UA"/>
              </w:rPr>
              <w:t>Що зробити</w:t>
            </w:r>
          </w:p>
        </w:tc>
        <w:tc>
          <w:tcPr>
            <w:tcW w:w="1593" w:type="dxa"/>
            <w:vMerge w:val="restart"/>
            <w:vAlign w:val="center"/>
          </w:tcPr>
          <w:p w:rsidR="00081697" w:rsidRPr="005D607F" w:rsidRDefault="00081697" w:rsidP="002574CB">
            <w:pPr>
              <w:pStyle w:val="ShiftCtrlAlt0"/>
              <w:rPr>
                <w:lang w:val="uk-UA"/>
              </w:rPr>
            </w:pPr>
            <w:r w:rsidRPr="005D607F">
              <w:rPr>
                <w:lang w:val="uk-UA"/>
              </w:rPr>
              <w:t>Коли</w:t>
            </w:r>
          </w:p>
        </w:tc>
        <w:tc>
          <w:tcPr>
            <w:tcW w:w="4678" w:type="dxa"/>
            <w:gridSpan w:val="6"/>
            <w:vAlign w:val="center"/>
          </w:tcPr>
          <w:p w:rsidR="00081697" w:rsidRPr="005D607F" w:rsidRDefault="00081697" w:rsidP="002574CB">
            <w:pPr>
              <w:pStyle w:val="ShiftCtrlAlt0"/>
              <w:rPr>
                <w:lang w:val="uk-UA"/>
              </w:rPr>
            </w:pPr>
            <w:r w:rsidRPr="005D607F">
              <w:rPr>
                <w:lang w:val="uk-UA"/>
              </w:rPr>
              <w:t>Хто відповідальний разом з вами</w:t>
            </w:r>
          </w:p>
        </w:tc>
        <w:tc>
          <w:tcPr>
            <w:tcW w:w="2148" w:type="dxa"/>
            <w:vMerge w:val="restart"/>
            <w:vAlign w:val="center"/>
          </w:tcPr>
          <w:p w:rsidR="00081697" w:rsidRPr="005D607F" w:rsidRDefault="00081697" w:rsidP="002574CB">
            <w:pPr>
              <w:pStyle w:val="ShiftCtrlAlt0"/>
              <w:rPr>
                <w:lang w:val="uk-UA"/>
              </w:rPr>
            </w:pPr>
            <w:r w:rsidRPr="005D607F">
              <w:rPr>
                <w:lang w:val="uk-UA"/>
              </w:rPr>
              <w:t>Відповідно до якого документа організувати роботу</w:t>
            </w:r>
          </w:p>
        </w:tc>
        <w:tc>
          <w:tcPr>
            <w:tcW w:w="3010" w:type="dxa"/>
            <w:vMerge w:val="restart"/>
            <w:vAlign w:val="center"/>
          </w:tcPr>
          <w:p w:rsidR="00081697" w:rsidRPr="005D607F" w:rsidRDefault="00081697" w:rsidP="002574CB">
            <w:pPr>
              <w:pStyle w:val="ShiftCtrlAlt0"/>
              <w:rPr>
                <w:lang w:val="uk-UA"/>
              </w:rPr>
            </w:pPr>
            <w:r w:rsidRPr="005D607F">
              <w:rPr>
                <w:lang w:val="uk-UA"/>
              </w:rPr>
              <w:t>Який захід провести, який документ підготувати за результатами роботи</w:t>
            </w:r>
          </w:p>
        </w:tc>
      </w:tr>
      <w:tr w:rsidR="00081697" w:rsidRPr="005D607F" w:rsidTr="00234EA6">
        <w:trPr>
          <w:cantSplit/>
          <w:trHeight w:val="2175"/>
        </w:trPr>
        <w:tc>
          <w:tcPr>
            <w:tcW w:w="4185" w:type="dxa"/>
            <w:vMerge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081697" w:rsidRPr="005D607F" w:rsidRDefault="00081697" w:rsidP="00234EA6">
            <w:pPr>
              <w:pStyle w:val="ShiftCtrlAlt0"/>
              <w:spacing w:line="240" w:lineRule="auto"/>
              <w:rPr>
                <w:lang w:val="uk-UA"/>
              </w:rPr>
            </w:pPr>
            <w:r w:rsidRPr="005D607F">
              <w:rPr>
                <w:lang w:val="uk-UA"/>
              </w:rPr>
              <w:t>директор</w:t>
            </w:r>
          </w:p>
        </w:tc>
        <w:tc>
          <w:tcPr>
            <w:tcW w:w="780" w:type="dxa"/>
            <w:textDirection w:val="btLr"/>
            <w:vAlign w:val="center"/>
          </w:tcPr>
          <w:p w:rsidR="00081697" w:rsidRPr="005D607F" w:rsidRDefault="00081697" w:rsidP="00234EA6">
            <w:pPr>
              <w:pStyle w:val="ShiftCtrlAlt0"/>
              <w:spacing w:line="240" w:lineRule="auto"/>
              <w:rPr>
                <w:lang w:val="uk-UA"/>
              </w:rPr>
            </w:pPr>
            <w:r w:rsidRPr="005D607F">
              <w:rPr>
                <w:lang w:val="uk-UA"/>
              </w:rPr>
              <w:t>інші заступники директора</w:t>
            </w:r>
            <w:bookmarkStart w:id="0" w:name="_GoBack"/>
            <w:bookmarkEnd w:id="0"/>
          </w:p>
        </w:tc>
        <w:tc>
          <w:tcPr>
            <w:tcW w:w="780" w:type="dxa"/>
            <w:textDirection w:val="btLr"/>
            <w:vAlign w:val="center"/>
          </w:tcPr>
          <w:p w:rsidR="00081697" w:rsidRPr="005D607F" w:rsidRDefault="00081697" w:rsidP="00234EA6">
            <w:pPr>
              <w:pStyle w:val="ShiftCtrlAlt0"/>
              <w:spacing w:line="240" w:lineRule="auto"/>
              <w:rPr>
                <w:lang w:val="uk-UA"/>
              </w:rPr>
            </w:pPr>
            <w:r w:rsidRPr="005D607F">
              <w:rPr>
                <w:lang w:val="uk-UA"/>
              </w:rPr>
              <w:t>класні керівники</w:t>
            </w:r>
          </w:p>
        </w:tc>
        <w:tc>
          <w:tcPr>
            <w:tcW w:w="779" w:type="dxa"/>
            <w:textDirection w:val="btLr"/>
            <w:vAlign w:val="center"/>
          </w:tcPr>
          <w:p w:rsidR="00081697" w:rsidRPr="005D607F" w:rsidRDefault="00081697" w:rsidP="00234EA6">
            <w:pPr>
              <w:pStyle w:val="ShiftCtrlAlt0"/>
              <w:spacing w:line="240" w:lineRule="auto"/>
              <w:rPr>
                <w:lang w:val="uk-UA"/>
              </w:rPr>
            </w:pPr>
            <w:r w:rsidRPr="005D607F">
              <w:rPr>
                <w:lang w:val="uk-UA"/>
              </w:rPr>
              <w:t>учителі-предметники</w:t>
            </w:r>
          </w:p>
        </w:tc>
        <w:tc>
          <w:tcPr>
            <w:tcW w:w="780" w:type="dxa"/>
            <w:textDirection w:val="btLr"/>
            <w:vAlign w:val="center"/>
          </w:tcPr>
          <w:p w:rsidR="00081697" w:rsidRPr="005D607F" w:rsidRDefault="00081697" w:rsidP="00234EA6">
            <w:pPr>
              <w:pStyle w:val="ShiftCtrlAlt0"/>
              <w:spacing w:line="240" w:lineRule="auto"/>
              <w:rPr>
                <w:lang w:val="uk-UA"/>
              </w:rPr>
            </w:pPr>
            <w:r w:rsidRPr="005D607F">
              <w:rPr>
                <w:lang w:val="uk-UA"/>
              </w:rPr>
              <w:t>практичний психолог</w:t>
            </w:r>
          </w:p>
        </w:tc>
        <w:tc>
          <w:tcPr>
            <w:tcW w:w="780" w:type="dxa"/>
            <w:textDirection w:val="btLr"/>
            <w:vAlign w:val="center"/>
          </w:tcPr>
          <w:p w:rsidR="00081697" w:rsidRPr="005D607F" w:rsidRDefault="00081697" w:rsidP="00234EA6">
            <w:pPr>
              <w:pStyle w:val="ShiftCtrlAlt0"/>
              <w:spacing w:line="240" w:lineRule="auto"/>
              <w:rPr>
                <w:lang w:val="uk-UA"/>
              </w:rPr>
            </w:pPr>
            <w:r w:rsidRPr="005D607F">
              <w:rPr>
                <w:lang w:val="uk-UA"/>
              </w:rPr>
              <w:t>відповідальна особа, визначена наказом керівника ЗЗСО</w:t>
            </w:r>
          </w:p>
        </w:tc>
        <w:tc>
          <w:tcPr>
            <w:tcW w:w="2148" w:type="dxa"/>
            <w:vMerge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</w:p>
        </w:tc>
        <w:tc>
          <w:tcPr>
            <w:tcW w:w="3010" w:type="dxa"/>
            <w:vMerge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Сформувати та відправити до регіонального центру оцінювання якості освіти комплекти реєстраційних документів учнів, які складатимуть державну підсумкову атестацію у формі зовнішнього незалежного оцінювання (зареєструвати учнів 11-х класів на ЗНО)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До 17.03.2020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2148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 xml:space="preserve">Наказ МОН </w:t>
            </w:r>
            <w:hyperlink r:id="rId8" w:history="1">
              <w:r w:rsidRPr="005D607F">
                <w:rPr>
                  <w:rStyle w:val="ab"/>
                  <w:lang w:val="uk-UA"/>
                </w:rPr>
                <w:t>«Про підготовку та проведення в 2020 році зовнішнього незалежного оцінювання результатів навчання, здобутих на основі повної загальної середньої освіти»</w:t>
              </w:r>
            </w:hyperlink>
            <w:r w:rsidRPr="005D607F">
              <w:rPr>
                <w:lang w:val="uk-UA"/>
              </w:rPr>
              <w:t xml:space="preserve"> від 11.05.2019 № 635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a"/>
              <w:numPr>
                <w:ilvl w:val="0"/>
                <w:numId w:val="0"/>
              </w:numPr>
              <w:rPr>
                <w:rStyle w:val="Italic"/>
              </w:rPr>
            </w:pPr>
            <w:r w:rsidRPr="005D607F">
              <w:rPr>
                <w:rStyle w:val="Italic"/>
              </w:rPr>
              <w:t>Заходи</w:t>
            </w:r>
          </w:p>
          <w:p w:rsidR="00081697" w:rsidRPr="005D607F" w:rsidRDefault="00081697" w:rsidP="001A4C17">
            <w:pPr>
              <w:pStyle w:val="a"/>
            </w:pPr>
            <w:r w:rsidRPr="005D607F">
              <w:t>Нарада класних керівників 11-х класів</w:t>
            </w:r>
          </w:p>
          <w:p w:rsidR="00081697" w:rsidRPr="005D607F" w:rsidRDefault="00081697" w:rsidP="001A4C17">
            <w:pPr>
              <w:pStyle w:val="a"/>
            </w:pPr>
            <w:r w:rsidRPr="005D607F">
              <w:t>Збори учнів 11-х класів (окремо по кожному класу)</w:t>
            </w: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 xml:space="preserve">Внести за вимогою учасників ЗНО зміни до реєстраційних даних </w:t>
            </w:r>
            <w:r w:rsidRPr="005D607F">
              <w:rPr>
                <w:lang w:val="uk-UA"/>
              </w:rPr>
              <w:lastRenderedPageBreak/>
              <w:t>(перереєструвати)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lastRenderedPageBreak/>
              <w:t>До 24.03.2020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2148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 xml:space="preserve">Наказ МОН </w:t>
            </w:r>
            <w:hyperlink r:id="rId9" w:history="1">
              <w:r w:rsidRPr="005D607F">
                <w:rPr>
                  <w:rStyle w:val="ab"/>
                  <w:lang w:val="uk-UA"/>
                </w:rPr>
                <w:t xml:space="preserve">«Про підготовку </w:t>
              </w:r>
              <w:r w:rsidRPr="005D607F">
                <w:rPr>
                  <w:rStyle w:val="ab"/>
                  <w:lang w:val="uk-UA"/>
                </w:rPr>
                <w:lastRenderedPageBreak/>
                <w:t>та проведення в 2020 році зовнішнього незалежного оцінювання результатів навчання, здобутих на основі повної загальної середньої освіти»</w:t>
              </w:r>
            </w:hyperlink>
            <w:r w:rsidRPr="005D607F">
              <w:rPr>
                <w:lang w:val="uk-UA"/>
              </w:rPr>
              <w:t xml:space="preserve"> від 11.05.2019 № 635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lastRenderedPageBreak/>
              <w:t>Вивчати педагогічну діяльність осіб, які атестуються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До 15 березня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BF43E7" w:rsidP="001A4C17">
            <w:pPr>
              <w:pStyle w:val="ShiftCtrlAlt"/>
              <w:rPr>
                <w:lang w:val="uk-UA"/>
              </w:rPr>
            </w:pPr>
            <w:hyperlink r:id="rId10" w:anchor="me238" w:history="1">
              <w:r w:rsidR="00081697" w:rsidRPr="005D607F">
                <w:rPr>
                  <w:rStyle w:val="ab"/>
                  <w:lang w:val="uk-UA"/>
                </w:rPr>
                <w:t>Типове положення про атестацію педагогічних працівників</w:t>
              </w:r>
            </w:hyperlink>
            <w:r w:rsidR="00081697" w:rsidRPr="005D607F">
              <w:rPr>
                <w:lang w:val="uk-UA"/>
              </w:rPr>
              <w:t xml:space="preserve"> (наказ МОН від 06.10.2010 № 930)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ShiftCtrlAlt"/>
              <w:rPr>
                <w:rStyle w:val="Italic"/>
                <w:lang w:val="uk-UA"/>
              </w:rPr>
            </w:pPr>
            <w:r w:rsidRPr="005D607F">
              <w:rPr>
                <w:rStyle w:val="Italic"/>
                <w:lang w:val="uk-UA"/>
              </w:rPr>
              <w:t>Документ</w:t>
            </w:r>
          </w:p>
          <w:p w:rsidR="00081697" w:rsidRPr="005D607F" w:rsidRDefault="00081697" w:rsidP="001A4C17">
            <w:pPr>
              <w:pStyle w:val="a"/>
            </w:pPr>
            <w:r w:rsidRPr="005D607F">
              <w:t>Довідка</w:t>
            </w:r>
          </w:p>
          <w:p w:rsidR="00081697" w:rsidRPr="005D607F" w:rsidRDefault="00081697" w:rsidP="001A4C17">
            <w:pPr>
              <w:pStyle w:val="a"/>
              <w:numPr>
                <w:ilvl w:val="0"/>
                <w:numId w:val="0"/>
              </w:numPr>
              <w:ind w:left="510"/>
              <w:rPr>
                <w:rStyle w:val="Italic"/>
                <w:i w:val="0"/>
                <w:iCs w:val="0"/>
              </w:rPr>
            </w:pPr>
          </w:p>
          <w:p w:rsidR="00081697" w:rsidRPr="005D607F" w:rsidRDefault="00081697" w:rsidP="001A4C17">
            <w:pPr>
              <w:pStyle w:val="a"/>
              <w:numPr>
                <w:ilvl w:val="0"/>
                <w:numId w:val="0"/>
              </w:numPr>
              <w:rPr>
                <w:rStyle w:val="Italic"/>
              </w:rPr>
            </w:pPr>
            <w:r w:rsidRPr="005D607F">
              <w:rPr>
                <w:rStyle w:val="Italic"/>
              </w:rPr>
              <w:t>Захід</w:t>
            </w:r>
          </w:p>
          <w:p w:rsidR="00081697" w:rsidRPr="005D607F" w:rsidRDefault="00081697" w:rsidP="001A4C17">
            <w:pPr>
              <w:pStyle w:val="a"/>
            </w:pPr>
            <w:r w:rsidRPr="005D607F">
              <w:t>Засідання атестаційної комісії та методичних об’єднань</w:t>
            </w: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r w:rsidRPr="005D607F">
              <w:t xml:space="preserve">Ознайомити педагогічних працівників, які атестуються, з характеристикою (під підпис) </w:t>
            </w:r>
          </w:p>
        </w:tc>
        <w:tc>
          <w:tcPr>
            <w:tcW w:w="1593" w:type="dxa"/>
          </w:tcPr>
          <w:p w:rsidR="00081697" w:rsidRPr="005D607F" w:rsidRDefault="00081697" w:rsidP="001A4C17">
            <w:r w:rsidRPr="005D607F">
              <w:t>Не пізніше ніж за десять днів до проведення атестації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BF43E7" w:rsidP="001A4C17">
            <w:pPr>
              <w:pStyle w:val="ShiftCtrlAlt"/>
              <w:rPr>
                <w:lang w:val="uk-UA"/>
              </w:rPr>
            </w:pPr>
            <w:hyperlink r:id="rId11" w:anchor="me238" w:history="1">
              <w:r w:rsidR="00081697" w:rsidRPr="005D607F">
                <w:rPr>
                  <w:rStyle w:val="ab"/>
                  <w:lang w:val="uk-UA"/>
                </w:rPr>
                <w:t>Типове положення про атестацію педагогічних працівників</w:t>
              </w:r>
            </w:hyperlink>
            <w:r w:rsidR="00081697" w:rsidRPr="005D607F">
              <w:rPr>
                <w:lang w:val="uk-UA"/>
              </w:rPr>
              <w:t xml:space="preserve"> (наказ МОН від 06.10.2010 № 930)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a"/>
              <w:numPr>
                <w:ilvl w:val="0"/>
                <w:numId w:val="0"/>
              </w:numPr>
              <w:ind w:left="510" w:hanging="170"/>
            </w:pP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r w:rsidRPr="005D607F">
              <w:t>Взяти участь у засіданні атестаційної комісії</w:t>
            </w:r>
          </w:p>
        </w:tc>
        <w:tc>
          <w:tcPr>
            <w:tcW w:w="1593" w:type="dxa"/>
          </w:tcPr>
          <w:p w:rsidR="00081697" w:rsidRPr="005D607F" w:rsidRDefault="00081697" w:rsidP="001A4C17">
            <w:r w:rsidRPr="005D607F">
              <w:t>До 1 квітня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BF43E7" w:rsidP="001A4C17">
            <w:pPr>
              <w:pStyle w:val="ShiftCtrlAlt"/>
              <w:rPr>
                <w:lang w:val="uk-UA"/>
              </w:rPr>
            </w:pPr>
            <w:hyperlink r:id="rId12" w:anchor="me238" w:history="1">
              <w:r w:rsidR="00081697" w:rsidRPr="005D607F">
                <w:rPr>
                  <w:rStyle w:val="ab"/>
                  <w:lang w:val="uk-UA"/>
                </w:rPr>
                <w:t>Типове положення про атестацію педагогічних працівників</w:t>
              </w:r>
            </w:hyperlink>
            <w:r w:rsidR="00081697" w:rsidRPr="005D607F">
              <w:rPr>
                <w:lang w:val="uk-UA"/>
              </w:rPr>
              <w:t xml:space="preserve"> (наказ МОН від 06.10.2010 № 930)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a"/>
              <w:numPr>
                <w:ilvl w:val="0"/>
                <w:numId w:val="0"/>
              </w:numPr>
              <w:ind w:left="510" w:hanging="170"/>
            </w:pP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r w:rsidRPr="005D607F">
              <w:t>Підготувати проєкт наказу про присвоєння кваліфікаційних категорій (встановлення тарифних розрядів)</w:t>
            </w:r>
          </w:p>
        </w:tc>
        <w:tc>
          <w:tcPr>
            <w:tcW w:w="1593" w:type="dxa"/>
          </w:tcPr>
          <w:p w:rsidR="00081697" w:rsidRPr="005D607F" w:rsidRDefault="00081697" w:rsidP="001A4C17">
            <w:r w:rsidRPr="005D607F">
              <w:t xml:space="preserve">Протягом п’яти днів після </w:t>
            </w:r>
            <w:r w:rsidRPr="005D607F">
              <w:lastRenderedPageBreak/>
              <w:t>засідання атестаційної комісії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BF43E7" w:rsidP="001A4C17">
            <w:pPr>
              <w:pStyle w:val="ShiftCtrlAlt"/>
              <w:rPr>
                <w:lang w:val="uk-UA"/>
              </w:rPr>
            </w:pPr>
            <w:hyperlink r:id="rId13" w:anchor="me238" w:history="1">
              <w:r w:rsidR="00081697" w:rsidRPr="005D607F">
                <w:rPr>
                  <w:rStyle w:val="ab"/>
                  <w:lang w:val="uk-UA"/>
                </w:rPr>
                <w:t xml:space="preserve">Типове положення про атестацію педагогічних </w:t>
              </w:r>
              <w:r w:rsidR="00081697" w:rsidRPr="005D607F">
                <w:rPr>
                  <w:rStyle w:val="ab"/>
                  <w:lang w:val="uk-UA"/>
                </w:rPr>
                <w:lastRenderedPageBreak/>
                <w:t>працівників</w:t>
              </w:r>
            </w:hyperlink>
            <w:r w:rsidR="00081697" w:rsidRPr="005D607F">
              <w:rPr>
                <w:lang w:val="uk-UA"/>
              </w:rPr>
              <w:t xml:space="preserve"> (наказ МОН від 06.10.2010 № 930)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ShiftCtrlAlt"/>
              <w:rPr>
                <w:rStyle w:val="Italic"/>
                <w:lang w:val="uk-UA"/>
              </w:rPr>
            </w:pPr>
            <w:r w:rsidRPr="005D607F">
              <w:rPr>
                <w:rStyle w:val="Italic"/>
                <w:lang w:val="uk-UA"/>
              </w:rPr>
              <w:lastRenderedPageBreak/>
              <w:t>Документ</w:t>
            </w:r>
          </w:p>
          <w:p w:rsidR="00081697" w:rsidRPr="005D607F" w:rsidRDefault="00081697" w:rsidP="001A4C17">
            <w:pPr>
              <w:pStyle w:val="a"/>
            </w:pPr>
            <w:r w:rsidRPr="005D607F">
              <w:t>Наказ</w:t>
            </w: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r w:rsidRPr="005D607F">
              <w:lastRenderedPageBreak/>
              <w:t>Ознайомити педагогічних працівників з наказом (під підпис) та подати наказ у бухгалтерію для нарахування заробітної плати (з дня, коли атестаційна комісія прийняла відповідне рішення)</w:t>
            </w:r>
          </w:p>
        </w:tc>
        <w:tc>
          <w:tcPr>
            <w:tcW w:w="1593" w:type="dxa"/>
          </w:tcPr>
          <w:p w:rsidR="00081697" w:rsidRPr="005D607F" w:rsidRDefault="00081697" w:rsidP="001A4C17">
            <w:r w:rsidRPr="005D607F">
              <w:t xml:space="preserve">У триденний строк 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BF43E7" w:rsidP="001A4C17">
            <w:pPr>
              <w:pStyle w:val="ShiftCtrlAlt"/>
              <w:rPr>
                <w:lang w:val="uk-UA"/>
              </w:rPr>
            </w:pPr>
            <w:hyperlink r:id="rId14" w:anchor="me238" w:history="1">
              <w:r w:rsidR="00081697" w:rsidRPr="005D607F">
                <w:rPr>
                  <w:rStyle w:val="ab"/>
                  <w:lang w:val="uk-UA"/>
                </w:rPr>
                <w:t>Типове положення про атестацію педагогічних працівників</w:t>
              </w:r>
            </w:hyperlink>
            <w:r w:rsidR="00081697" w:rsidRPr="005D607F">
              <w:rPr>
                <w:lang w:val="uk-UA"/>
              </w:rPr>
              <w:t xml:space="preserve"> (наказ МОН від 06.10.2010 № 930)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a"/>
              <w:numPr>
                <w:ilvl w:val="0"/>
                <w:numId w:val="0"/>
              </w:numPr>
              <w:ind w:left="510" w:hanging="170"/>
            </w:pP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pPr>
              <w:rPr>
                <w:lang w:eastAsia="uk-UA"/>
              </w:rPr>
            </w:pPr>
            <w:r w:rsidRPr="005D607F">
              <w:t>П</w:t>
            </w:r>
            <w:r w:rsidRPr="005D607F">
              <w:rPr>
                <w:lang w:eastAsia="uk-UA"/>
              </w:rPr>
              <w:t>оруш</w:t>
            </w:r>
            <w:r w:rsidRPr="005D607F">
              <w:t>ити</w:t>
            </w:r>
            <w:r w:rsidRPr="005D607F">
              <w:rPr>
                <w:lang w:eastAsia="uk-UA"/>
              </w:rPr>
              <w:t xml:space="preserve"> клопотання перед атестаційн</w:t>
            </w:r>
            <w:r w:rsidRPr="005D607F">
              <w:t>ою</w:t>
            </w:r>
            <w:r w:rsidRPr="005D607F">
              <w:rPr>
                <w:lang w:eastAsia="uk-UA"/>
              </w:rPr>
              <w:t xml:space="preserve"> комісі</w:t>
            </w:r>
            <w:r w:rsidRPr="005D607F">
              <w:t>єю</w:t>
            </w:r>
            <w:r w:rsidRPr="005D607F">
              <w:rPr>
                <w:lang w:eastAsia="uk-UA"/>
              </w:rPr>
              <w:t xml:space="preserve"> II</w:t>
            </w:r>
            <w:r w:rsidRPr="005D607F">
              <w:t xml:space="preserve"> рівня</w:t>
            </w:r>
            <w:r w:rsidRPr="005D607F">
              <w:rPr>
                <w:lang w:eastAsia="uk-UA"/>
              </w:rPr>
              <w:t xml:space="preserve"> про присвоєння педагогічним працівникам кваліфікаційної категорії </w:t>
            </w:r>
            <w:r w:rsidRPr="005D607F">
              <w:rPr>
                <w:rFonts w:cs="Times New Roman"/>
                <w:lang w:eastAsia="uk-UA"/>
              </w:rPr>
              <w:t>«</w:t>
            </w:r>
            <w:r w:rsidRPr="005D607F">
              <w:rPr>
                <w:lang w:eastAsia="uk-UA"/>
              </w:rPr>
              <w:t>спеціаліст вищої категорії</w:t>
            </w:r>
            <w:r w:rsidRPr="005D607F">
              <w:rPr>
                <w:rFonts w:cs="Times New Roman"/>
                <w:lang w:eastAsia="uk-UA"/>
              </w:rPr>
              <w:t>»</w:t>
            </w:r>
            <w:r w:rsidRPr="005D607F">
              <w:rPr>
                <w:lang w:eastAsia="uk-UA"/>
              </w:rPr>
              <w:t xml:space="preserve"> (про </w:t>
            </w:r>
            <w:r w:rsidRPr="005D607F">
              <w:t>відповідність раніше присвоєній</w:t>
            </w:r>
            <w:r w:rsidRPr="005D607F">
              <w:rPr>
                <w:lang w:eastAsia="uk-UA"/>
              </w:rPr>
              <w:t xml:space="preserve"> кваліфікаційній категорії </w:t>
            </w:r>
            <w:r w:rsidRPr="005D607F">
              <w:rPr>
                <w:rFonts w:cs="Times New Roman"/>
                <w:lang w:eastAsia="uk-UA"/>
              </w:rPr>
              <w:t>«</w:t>
            </w:r>
            <w:r w:rsidRPr="005D607F">
              <w:rPr>
                <w:lang w:eastAsia="uk-UA"/>
              </w:rPr>
              <w:t>спеціаліст вищої категорії</w:t>
            </w:r>
            <w:r w:rsidRPr="005D607F">
              <w:rPr>
                <w:rFonts w:cs="Times New Roman"/>
                <w:lang w:eastAsia="uk-UA"/>
              </w:rPr>
              <w:t>»</w:t>
            </w:r>
            <w:r w:rsidRPr="005D607F">
              <w:rPr>
                <w:lang w:eastAsia="uk-UA"/>
              </w:rPr>
              <w:t>) та про присвоєння педагогічних звань (про відповідність раніше п</w:t>
            </w:r>
            <w:r w:rsidRPr="005D607F">
              <w:t>рисвоєним педагогічним званням)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До 10 квітня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BF43E7" w:rsidP="001A4C17">
            <w:pPr>
              <w:pStyle w:val="ShiftCtrlAlt"/>
              <w:rPr>
                <w:lang w:val="uk-UA"/>
              </w:rPr>
            </w:pPr>
            <w:hyperlink r:id="rId15" w:anchor="me238" w:history="1">
              <w:r w:rsidR="00081697" w:rsidRPr="005D607F">
                <w:rPr>
                  <w:rStyle w:val="ab"/>
                  <w:lang w:val="uk-UA"/>
                </w:rPr>
                <w:t>Типове положення про атестацію педагогічних працівників</w:t>
              </w:r>
            </w:hyperlink>
            <w:r w:rsidR="00081697" w:rsidRPr="005D607F">
              <w:rPr>
                <w:lang w:val="uk-UA"/>
              </w:rPr>
              <w:t xml:space="preserve"> (наказ МОН від 06.10.2010 № 930)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a"/>
              <w:numPr>
                <w:ilvl w:val="0"/>
                <w:numId w:val="0"/>
              </w:numPr>
              <w:ind w:left="510" w:hanging="170"/>
            </w:pP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Проаналізувати участь учнів у ІІІ етапі всеукраїнських учнівських олімпіад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Протягом місяця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Річний план роботи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ShiftCtrlAlt"/>
              <w:rPr>
                <w:rStyle w:val="Italic"/>
                <w:lang w:val="uk-UA"/>
              </w:rPr>
            </w:pPr>
            <w:r w:rsidRPr="005D607F">
              <w:rPr>
                <w:rStyle w:val="Italic"/>
                <w:lang w:val="uk-UA"/>
              </w:rPr>
              <w:t>Заходи</w:t>
            </w:r>
          </w:p>
          <w:p w:rsidR="00081697" w:rsidRPr="005D607F" w:rsidRDefault="00081697" w:rsidP="001A4C17">
            <w:pPr>
              <w:pStyle w:val="a"/>
            </w:pPr>
            <w:r w:rsidRPr="005D607F">
              <w:t>Узагальнити результати</w:t>
            </w:r>
          </w:p>
          <w:p w:rsidR="00081697" w:rsidRPr="005D607F" w:rsidRDefault="00081697" w:rsidP="001A4C17">
            <w:pPr>
              <w:pStyle w:val="a"/>
            </w:pPr>
            <w:r w:rsidRPr="005D607F">
              <w:t>Провести засідання педагогічної ради або методичних об’єднань</w:t>
            </w: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Підготувати план роботи на квітень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Протягом місяця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Річний план роботи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ShiftCtrlAlt"/>
              <w:rPr>
                <w:rStyle w:val="Italic"/>
                <w:lang w:val="uk-UA"/>
              </w:rPr>
            </w:pPr>
            <w:r w:rsidRPr="005D607F">
              <w:rPr>
                <w:rStyle w:val="Italic"/>
                <w:lang w:val="uk-UA"/>
              </w:rPr>
              <w:t>Захід</w:t>
            </w:r>
          </w:p>
          <w:p w:rsidR="00081697" w:rsidRPr="005D607F" w:rsidRDefault="00081697" w:rsidP="001A4C17">
            <w:pPr>
              <w:pStyle w:val="a"/>
            </w:pPr>
            <w:r w:rsidRPr="005D607F">
              <w:t xml:space="preserve">Ознайомити з планом педагогічних працівників </w:t>
            </w: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r w:rsidRPr="005D607F">
              <w:t>Провести День відкритих дверей для батьків, діти яких у наступному навчальному році вступають до першого класу (за потреби)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 xml:space="preserve">Протягом місяця (до початку прийому заяв про зарахування </w:t>
            </w:r>
            <w:r w:rsidRPr="005D607F">
              <w:rPr>
                <w:lang w:val="uk-UA"/>
              </w:rPr>
              <w:lastRenderedPageBreak/>
              <w:t>дітей до першого класу)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lastRenderedPageBreak/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Річний план роботи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Оприлюднити</w:t>
            </w:r>
            <w:r w:rsidR="005D607F"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інформаційному</w:t>
            </w:r>
            <w:r w:rsidR="005D607F"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стенді закладу освіти та на </w:t>
            </w:r>
            <w:r w:rsidRPr="005D607F">
              <w:t xml:space="preserve">його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сайті </w:t>
            </w:r>
            <w:r w:rsidRPr="005D607F">
              <w:t xml:space="preserve">або на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сайті органу, </w:t>
            </w:r>
            <w:r w:rsidRPr="005D607F">
              <w:t>в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сфері</w:t>
            </w:r>
            <w:r w:rsidR="005D607F"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r w:rsidR="005D607F"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якого</w:t>
            </w:r>
            <w:r w:rsidR="005D607F"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перебуває заклад освіти</w:t>
            </w:r>
            <w:r w:rsidRPr="005D607F">
              <w:t xml:space="preserve">,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інформацію про закріплену за закладом територію</w:t>
            </w:r>
            <w:r w:rsidR="005D607F"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обслуговування, спроможність</w:t>
            </w:r>
            <w:r w:rsidR="005D607F"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закладу освіти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spacing w:after="15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D607F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 пізніше</w:t>
            </w:r>
            <w:r w:rsidR="005D607F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D607F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ніж за місяць до початку прийому</w:t>
            </w:r>
            <w:r w:rsidR="005D607F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D607F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заяв закладами освіти</w:t>
            </w:r>
          </w:p>
          <w:p w:rsidR="00081697" w:rsidRPr="005D607F" w:rsidRDefault="00081697" w:rsidP="001A4C17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D607F">
              <w:rPr>
                <w:b/>
              </w:rPr>
              <w:t>Увага!</w:t>
            </w:r>
          </w:p>
          <w:p w:rsidR="00081697" w:rsidRPr="005D607F" w:rsidRDefault="00081697" w:rsidP="001A4C17"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Дат</w:t>
            </w:r>
            <w:r w:rsidRPr="005D607F">
              <w:t>у</w:t>
            </w:r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 xml:space="preserve"> початку прийому</w:t>
            </w:r>
            <w:r w:rsidR="005D607F">
              <w:rPr>
                <w:rFonts w:eastAsia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заяв</w:t>
            </w:r>
            <w:r w:rsidR="005D607F">
              <w:rPr>
                <w:rFonts w:eastAsia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визнача</w:t>
            </w:r>
            <w:r w:rsidRPr="005D607F">
              <w:t xml:space="preserve">ють </w:t>
            </w:r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орган</w:t>
            </w:r>
            <w:r w:rsidRPr="005D607F">
              <w:t>и</w:t>
            </w:r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 xml:space="preserve"> місцевого</w:t>
            </w:r>
            <w:r w:rsidR="005D607F">
              <w:rPr>
                <w:rFonts w:eastAsia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самоврядування/місцев</w:t>
            </w:r>
            <w:r w:rsidRPr="005D607F">
              <w:t>і</w:t>
            </w:r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 xml:space="preserve"> орган</w:t>
            </w:r>
            <w:r w:rsidRPr="005D607F">
              <w:t xml:space="preserve">и </w:t>
            </w:r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виконавчої</w:t>
            </w:r>
            <w:r w:rsidR="005D607F">
              <w:rPr>
                <w:rFonts w:eastAsia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5D607F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влади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spacing w:before="300" w:after="450"/>
              <w:ind w:right="450"/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BF43E7" w:rsidP="001A4C17">
            <w:pPr>
              <w:pStyle w:val="ShiftCtrlAlt"/>
              <w:rPr>
                <w:lang w:val="uk-UA" w:eastAsia="ru-RU"/>
              </w:rPr>
            </w:pPr>
            <w:hyperlink r:id="rId16" w:anchor="bssPhr7" w:history="1">
              <w:r w:rsidR="00081697" w:rsidRPr="005D607F">
                <w:rPr>
                  <w:rStyle w:val="ab"/>
                  <w:lang w:val="uk-UA" w:eastAsia="ru-RU"/>
                </w:rPr>
                <w:t>Порядок зарахування, відрахування та переведення учнів до державних та комунальних закладів освіти для здобуття повної загальної середньої освіти</w:t>
              </w:r>
            </w:hyperlink>
            <w:r w:rsidR="00081697" w:rsidRPr="005D607F">
              <w:rPr>
                <w:lang w:val="uk-UA"/>
              </w:rPr>
              <w:t xml:space="preserve"> (</w:t>
            </w:r>
            <w:r w:rsidR="00081697" w:rsidRPr="005D607F">
              <w:rPr>
                <w:lang w:val="uk-UA" w:eastAsia="ru-RU"/>
              </w:rPr>
              <w:t>наказ</w:t>
            </w:r>
            <w:r w:rsidR="00081697" w:rsidRPr="005D607F">
              <w:rPr>
                <w:lang w:val="uk-UA"/>
              </w:rPr>
              <w:t xml:space="preserve"> МОН</w:t>
            </w:r>
            <w:r w:rsidR="00081697" w:rsidRPr="005D607F">
              <w:rPr>
                <w:lang w:val="uk-UA" w:eastAsia="ru-RU"/>
              </w:rPr>
              <w:t xml:space="preserve"> від 16.04.2018 № 367)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r w:rsidRPr="005D607F">
              <w:t>Надати пропозиції щодо орієнтовної мережі класів на наступний навчальний рік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Протягом місяця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Річний план роботи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ShiftCtrlAlt"/>
              <w:rPr>
                <w:rStyle w:val="Italic"/>
                <w:lang w:val="uk-UA"/>
              </w:rPr>
            </w:pPr>
            <w:r w:rsidRPr="005D607F">
              <w:rPr>
                <w:rStyle w:val="Italic"/>
                <w:lang w:val="uk-UA"/>
              </w:rPr>
              <w:t>Заходи</w:t>
            </w:r>
          </w:p>
          <w:p w:rsidR="00081697" w:rsidRPr="005D607F" w:rsidRDefault="00081697" w:rsidP="001A4C17">
            <w:pPr>
              <w:pStyle w:val="a"/>
            </w:pPr>
            <w:r w:rsidRPr="005D607F">
              <w:t>Проаналізувати мережу класів, які функціонують у поточному навчальному році</w:t>
            </w:r>
          </w:p>
          <w:p w:rsidR="00081697" w:rsidRPr="005D607F" w:rsidRDefault="00081697" w:rsidP="001A4C17">
            <w:pPr>
              <w:pStyle w:val="a"/>
            </w:pPr>
            <w:r w:rsidRPr="005D607F">
              <w:t>Провести співбесіди з учителями-предметниками, класними керівниками</w:t>
            </w: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r w:rsidRPr="005D607F">
              <w:t xml:space="preserve">Провести з учнями інструктаж з безпеки життєдіяльності перед початком </w:t>
            </w:r>
            <w:r w:rsidRPr="005D607F">
              <w:lastRenderedPageBreak/>
              <w:t>весняних канікул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lastRenderedPageBreak/>
              <w:t xml:space="preserve">Останній день перед </w:t>
            </w:r>
            <w:r w:rsidRPr="005D607F">
              <w:rPr>
                <w:lang w:val="uk-UA"/>
              </w:rPr>
              <w:lastRenderedPageBreak/>
              <w:t>канікулами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Річний план роботи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a"/>
              <w:numPr>
                <w:ilvl w:val="0"/>
                <w:numId w:val="0"/>
              </w:numPr>
              <w:ind w:left="510"/>
            </w:pPr>
          </w:p>
        </w:tc>
      </w:tr>
      <w:tr w:rsidR="00081697" w:rsidRPr="005D607F" w:rsidTr="005D607F">
        <w:tc>
          <w:tcPr>
            <w:tcW w:w="4185" w:type="dxa"/>
          </w:tcPr>
          <w:p w:rsidR="00081697" w:rsidRPr="005D607F" w:rsidRDefault="00081697" w:rsidP="001A4C17">
            <w:r w:rsidRPr="005D607F">
              <w:lastRenderedPageBreak/>
              <w:t>Взяти участь у підготовці до проведення державної підсумкової атестації</w:t>
            </w:r>
          </w:p>
        </w:tc>
        <w:tc>
          <w:tcPr>
            <w:tcW w:w="1593" w:type="dxa"/>
          </w:tcPr>
          <w:p w:rsidR="00081697" w:rsidRPr="005D607F" w:rsidRDefault="00081697" w:rsidP="001A4C17">
            <w:pPr>
              <w:pStyle w:val="ShiftCtrlAlt"/>
              <w:rPr>
                <w:lang w:val="uk-UA"/>
              </w:rPr>
            </w:pPr>
            <w:r w:rsidRPr="005D607F">
              <w:rPr>
                <w:lang w:val="uk-UA"/>
              </w:rPr>
              <w:t>Протягом місяця</w:t>
            </w: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  <w:r w:rsidRPr="005D607F">
              <w:rPr>
                <w:lang w:val="uk-UA"/>
              </w:rPr>
              <w:t>+</w:t>
            </w: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81697" w:rsidRPr="005D607F" w:rsidRDefault="00081697" w:rsidP="005D607F">
            <w:pPr>
              <w:pStyle w:val="ShiftCtrlAlt"/>
              <w:jc w:val="center"/>
              <w:rPr>
                <w:lang w:val="uk-UA"/>
              </w:rPr>
            </w:pPr>
          </w:p>
        </w:tc>
        <w:tc>
          <w:tcPr>
            <w:tcW w:w="2148" w:type="dxa"/>
          </w:tcPr>
          <w:p w:rsidR="00081697" w:rsidRPr="005D607F" w:rsidRDefault="00BF43E7" w:rsidP="001A4C17">
            <w:pPr>
              <w:pStyle w:val="ShiftCtrlAlt"/>
              <w:rPr>
                <w:lang w:val="uk-UA"/>
              </w:rPr>
            </w:pPr>
            <w:hyperlink r:id="rId17" w:history="1">
              <w:r w:rsidR="00081697" w:rsidRPr="005D607F">
                <w:rPr>
                  <w:rStyle w:val="ab"/>
                  <w:lang w:val="uk-UA"/>
                </w:rPr>
                <w:t>Порядок проведення державної підсумкової атестації</w:t>
              </w:r>
            </w:hyperlink>
            <w:r w:rsidR="00081697" w:rsidRPr="005D607F">
              <w:rPr>
                <w:lang w:val="uk-UA"/>
              </w:rPr>
              <w:t xml:space="preserve"> (наказ МОН від 07.12 2018 № 1369)</w:t>
            </w:r>
          </w:p>
        </w:tc>
        <w:tc>
          <w:tcPr>
            <w:tcW w:w="3010" w:type="dxa"/>
          </w:tcPr>
          <w:p w:rsidR="00081697" w:rsidRPr="005D607F" w:rsidRDefault="00081697" w:rsidP="001A4C17">
            <w:pPr>
              <w:pStyle w:val="a"/>
              <w:numPr>
                <w:ilvl w:val="0"/>
                <w:numId w:val="0"/>
              </w:numPr>
              <w:ind w:left="510"/>
            </w:pPr>
          </w:p>
        </w:tc>
      </w:tr>
    </w:tbl>
    <w:p w:rsidR="00081697" w:rsidRPr="005D607F" w:rsidRDefault="00081697" w:rsidP="0008169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81697" w:rsidRPr="005D607F" w:rsidSect="00081697">
      <w:headerReference w:type="default" r:id="rId18"/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9A" w:rsidRDefault="0067369A" w:rsidP="000E3625">
      <w:pPr>
        <w:spacing w:after="0" w:line="240" w:lineRule="auto"/>
      </w:pPr>
      <w:r>
        <w:separator/>
      </w:r>
    </w:p>
  </w:endnote>
  <w:endnote w:type="continuationSeparator" w:id="1">
    <w:p w:rsidR="0067369A" w:rsidRDefault="0067369A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25" w:rsidRPr="001D43D7" w:rsidRDefault="00BF43E7" w:rsidP="00452C0E">
    <w:pPr>
      <w:pStyle w:val="a6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6237"/>
      </w:tabs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D1D4E" w:rsidRPr="00B777CB">
          <w:rPr>
            <w:rFonts w:ascii="Times New Roman" w:hAnsi="Times New Roman" w:cs="Times New Roman"/>
          </w:rPr>
          <w:t>Відділ передплати:</w:t>
        </w:r>
      </w:sdtContent>
    </w:sdt>
    <w:r w:rsidR="001D43D7">
      <w:rPr>
        <w:rFonts w:ascii="Times New Roman" w:hAnsi="Times New Roman" w:cs="Times New Roman"/>
      </w:rPr>
      <w:tab/>
    </w:r>
    <w:r w:rsidR="00307CE1">
      <w:rPr>
        <w:rFonts w:ascii="Times New Roman" w:hAnsi="Times New Roman" w:cs="Times New Roman"/>
      </w:rPr>
      <w:t xml:space="preserve">Електронний журнал: </w:t>
    </w:r>
    <w:hyperlink r:id="rId1" w:tgtFrame="_blank" w:history="1">
      <w:r w:rsidR="000328B8" w:rsidRPr="00B777CB">
        <w:rPr>
          <w:rFonts w:ascii="Times New Roman" w:eastAsia="Times New Roman" w:hAnsi="Times New Roman" w:cs="Times New Roman"/>
          <w:lang w:eastAsia="ru-RU"/>
        </w:rPr>
        <w:t>ezavuch.mcfr.ua</w:t>
      </w:r>
    </w:hyperlink>
    <w:r w:rsidR="00CD1D4E" w:rsidRPr="00B777CB">
      <w:rPr>
        <w:rFonts w:ascii="Times New Roman" w:hAnsi="Times New Roman" w:cs="Times New Roman"/>
      </w:rPr>
      <w:t>0 800 212 012 (безплатно)</w:t>
    </w:r>
    <w:r w:rsidR="00307CE1" w:rsidRPr="001D43D7">
      <w:rPr>
        <w:rFonts w:ascii="Times New Roman" w:hAnsi="Times New Roman" w:cs="Times New Roman"/>
      </w:rPr>
      <w:t xml:space="preserve">, </w:t>
    </w:r>
    <w:r w:rsidR="00307CE1">
      <w:rPr>
        <w:rFonts w:ascii="Times New Roman" w:hAnsi="Times New Roman" w:cs="Times New Roman"/>
      </w:rPr>
      <w:t xml:space="preserve">shop.mcfr.ua </w:t>
    </w:r>
    <w:r w:rsidR="001D43D7">
      <w:rPr>
        <w:rFonts w:ascii="Times New Roman" w:hAnsi="Times New Roman" w:cs="Times New Roman"/>
      </w:rPr>
      <w:tab/>
    </w:r>
    <w:r w:rsidR="00307CE1">
      <w:rPr>
        <w:rFonts w:ascii="Times New Roman" w:hAnsi="Times New Roman" w:cs="Times New Roman"/>
      </w:rPr>
      <w:t xml:space="preserve">Портал «Педрада»: </w:t>
    </w:r>
    <w:r w:rsidR="00CD1D4E" w:rsidRPr="00B777CB">
      <w:rPr>
        <w:rFonts w:ascii="Times New Roman" w:hAnsi="Times New Roman" w:cs="Times New Roman"/>
      </w:rPr>
      <w:t>pedrada.com.ua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9A" w:rsidRDefault="0067369A" w:rsidP="000E3625">
      <w:pPr>
        <w:spacing w:after="0" w:line="240" w:lineRule="auto"/>
      </w:pPr>
      <w:r>
        <w:separator/>
      </w:r>
    </w:p>
  </w:footnote>
  <w:footnote w:type="continuationSeparator" w:id="1">
    <w:p w:rsidR="0067369A" w:rsidRDefault="0067369A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25" w:rsidRDefault="00833066">
    <w:pPr>
      <w:pStyle w:val="a4"/>
    </w:pPr>
    <w:r>
      <w:rPr>
        <w:noProof/>
        <w:lang w:val="ru-RU" w:eastAsia="ru-RU"/>
      </w:rPr>
      <w:drawing>
        <wp:inline distT="0" distB="0" distL="0" distR="0">
          <wp:extent cx="2448000" cy="681101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упник школы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C6E"/>
    <w:multiLevelType w:val="hybridMultilevel"/>
    <w:tmpl w:val="DC4A934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25695C11"/>
    <w:multiLevelType w:val="hybridMultilevel"/>
    <w:tmpl w:val="523EAA3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33713410"/>
    <w:multiLevelType w:val="hybridMultilevel"/>
    <w:tmpl w:val="F7FC112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50476C9A"/>
    <w:multiLevelType w:val="hybridMultilevel"/>
    <w:tmpl w:val="5D40CB1C"/>
    <w:lvl w:ilvl="0" w:tplc="64F2128A">
      <w:start w:val="1"/>
      <w:numFmt w:val="bullet"/>
      <w:pStyle w:val="a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8B65FA"/>
    <w:multiLevelType w:val="hybridMultilevel"/>
    <w:tmpl w:val="90D2502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E3625"/>
    <w:rsid w:val="000066B5"/>
    <w:rsid w:val="00020D26"/>
    <w:rsid w:val="00030767"/>
    <w:rsid w:val="000328B8"/>
    <w:rsid w:val="000437FF"/>
    <w:rsid w:val="0006737B"/>
    <w:rsid w:val="00073028"/>
    <w:rsid w:val="00081697"/>
    <w:rsid w:val="00082D42"/>
    <w:rsid w:val="00085041"/>
    <w:rsid w:val="000932F1"/>
    <w:rsid w:val="000B08AB"/>
    <w:rsid w:val="000B4D26"/>
    <w:rsid w:val="000B6060"/>
    <w:rsid w:val="000C1DA2"/>
    <w:rsid w:val="000C4748"/>
    <w:rsid w:val="000D1A67"/>
    <w:rsid w:val="000D295C"/>
    <w:rsid w:val="000D3C6F"/>
    <w:rsid w:val="000E2F3B"/>
    <w:rsid w:val="000E3625"/>
    <w:rsid w:val="00102263"/>
    <w:rsid w:val="0012209B"/>
    <w:rsid w:val="001306A2"/>
    <w:rsid w:val="001467E1"/>
    <w:rsid w:val="00182750"/>
    <w:rsid w:val="00195A01"/>
    <w:rsid w:val="001B42A2"/>
    <w:rsid w:val="001C07F7"/>
    <w:rsid w:val="001C4137"/>
    <w:rsid w:val="001D43D7"/>
    <w:rsid w:val="001D788A"/>
    <w:rsid w:val="001E3664"/>
    <w:rsid w:val="001E5679"/>
    <w:rsid w:val="00215676"/>
    <w:rsid w:val="00234EA6"/>
    <w:rsid w:val="00243784"/>
    <w:rsid w:val="00256A81"/>
    <w:rsid w:val="002574CB"/>
    <w:rsid w:val="0026328B"/>
    <w:rsid w:val="00271FDF"/>
    <w:rsid w:val="00272D4F"/>
    <w:rsid w:val="002769FF"/>
    <w:rsid w:val="002817AD"/>
    <w:rsid w:val="0028563C"/>
    <w:rsid w:val="00287A1B"/>
    <w:rsid w:val="002A0F12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07CE1"/>
    <w:rsid w:val="003139CB"/>
    <w:rsid w:val="0031543E"/>
    <w:rsid w:val="00321408"/>
    <w:rsid w:val="00325E5C"/>
    <w:rsid w:val="00337421"/>
    <w:rsid w:val="003376E1"/>
    <w:rsid w:val="00355F96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3F255A"/>
    <w:rsid w:val="0040792B"/>
    <w:rsid w:val="00413B6C"/>
    <w:rsid w:val="0042152E"/>
    <w:rsid w:val="0042768D"/>
    <w:rsid w:val="004368DA"/>
    <w:rsid w:val="0043724C"/>
    <w:rsid w:val="00452C0E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631C"/>
    <w:rsid w:val="004A21F6"/>
    <w:rsid w:val="004A3735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12A53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D607F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7369A"/>
    <w:rsid w:val="00681823"/>
    <w:rsid w:val="00695D3C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61EAB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2D69"/>
    <w:rsid w:val="00814384"/>
    <w:rsid w:val="0081787C"/>
    <w:rsid w:val="00822733"/>
    <w:rsid w:val="008235F1"/>
    <w:rsid w:val="0082692E"/>
    <w:rsid w:val="008314A6"/>
    <w:rsid w:val="00833066"/>
    <w:rsid w:val="008331E7"/>
    <w:rsid w:val="00847ECE"/>
    <w:rsid w:val="0085600C"/>
    <w:rsid w:val="00863E76"/>
    <w:rsid w:val="00864B96"/>
    <w:rsid w:val="00887413"/>
    <w:rsid w:val="00890AE4"/>
    <w:rsid w:val="0089192B"/>
    <w:rsid w:val="00897874"/>
    <w:rsid w:val="008A0BED"/>
    <w:rsid w:val="008B53EC"/>
    <w:rsid w:val="008C5033"/>
    <w:rsid w:val="008C5D78"/>
    <w:rsid w:val="008D2777"/>
    <w:rsid w:val="008E1C1F"/>
    <w:rsid w:val="008E7468"/>
    <w:rsid w:val="008F0BEE"/>
    <w:rsid w:val="00900CD0"/>
    <w:rsid w:val="009026BC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57A9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165A"/>
    <w:rsid w:val="00BB3FD5"/>
    <w:rsid w:val="00BC03E9"/>
    <w:rsid w:val="00BD5E66"/>
    <w:rsid w:val="00BD7F0D"/>
    <w:rsid w:val="00BD7FD7"/>
    <w:rsid w:val="00BE2E27"/>
    <w:rsid w:val="00BF30E6"/>
    <w:rsid w:val="00BF43E7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21930"/>
    <w:rsid w:val="00D752E2"/>
    <w:rsid w:val="00D8451B"/>
    <w:rsid w:val="00DA122F"/>
    <w:rsid w:val="00DA1AC0"/>
    <w:rsid w:val="00DA3B6C"/>
    <w:rsid w:val="00DB307F"/>
    <w:rsid w:val="00DB6E5A"/>
    <w:rsid w:val="00DD3F34"/>
    <w:rsid w:val="00DE719A"/>
    <w:rsid w:val="00DE7464"/>
    <w:rsid w:val="00E20BAD"/>
    <w:rsid w:val="00E370BA"/>
    <w:rsid w:val="00E50161"/>
    <w:rsid w:val="00E517F3"/>
    <w:rsid w:val="00E55229"/>
    <w:rsid w:val="00E64402"/>
    <w:rsid w:val="00E67616"/>
    <w:rsid w:val="00E700AE"/>
    <w:rsid w:val="00E73E9E"/>
    <w:rsid w:val="00E74225"/>
    <w:rsid w:val="00E8196A"/>
    <w:rsid w:val="00E95943"/>
    <w:rsid w:val="00E95CCE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697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E3625"/>
  </w:style>
  <w:style w:type="paragraph" w:styleId="a6">
    <w:name w:val="footer"/>
    <w:basedOn w:val="a0"/>
    <w:link w:val="a7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E3625"/>
  </w:style>
  <w:style w:type="paragraph" w:styleId="a8">
    <w:name w:val="Balloon Text"/>
    <w:basedOn w:val="a0"/>
    <w:link w:val="a9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1-Ctrl">
    <w:name w:val="Статья_заголовок 1 (Статья - Ctrl)"/>
    <w:basedOn w:val="a0"/>
    <w:uiPriority w:val="99"/>
    <w:rsid w:val="000B6060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AvantGardeC" w:hAnsi="AvantGardeC" w:cs="AvantGardeC"/>
      <w:color w:val="000000"/>
      <w:sz w:val="36"/>
      <w:szCs w:val="36"/>
    </w:rPr>
  </w:style>
  <w:style w:type="paragraph" w:customStyle="1" w:styleId="-CtrlAlt">
    <w:name w:val="Врезка_вставка_заголовок (Врезка - Ctrl+Alt)"/>
    <w:basedOn w:val="a0"/>
    <w:uiPriority w:val="99"/>
    <w:rsid w:val="000B6060"/>
    <w:pPr>
      <w:suppressAutoHyphens/>
      <w:autoSpaceDE w:val="0"/>
      <w:autoSpaceDN w:val="0"/>
      <w:adjustRightInd w:val="0"/>
      <w:spacing w:after="57" w:line="260" w:lineRule="atLeast"/>
      <w:ind w:left="567"/>
      <w:textAlignment w:val="center"/>
    </w:pPr>
    <w:rPr>
      <w:rFonts w:ascii="Franklin Gothic Demi" w:hAnsi="Franklin Gothic Demi" w:cs="Franklin Gothic Demi"/>
      <w:caps/>
      <w:color w:val="000000"/>
      <w:sz w:val="28"/>
      <w:szCs w:val="28"/>
    </w:rPr>
  </w:style>
  <w:style w:type="paragraph" w:customStyle="1" w:styleId="-CtrlAlt0">
    <w:name w:val="Врезка_вставка_список (Врезка - Ctrl+Alt)"/>
    <w:basedOn w:val="a0"/>
    <w:uiPriority w:val="99"/>
    <w:rsid w:val="000B6060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ind w:left="964" w:hanging="170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styleId="aa">
    <w:name w:val="List Paragraph"/>
    <w:basedOn w:val="a0"/>
    <w:uiPriority w:val="34"/>
    <w:qFormat/>
    <w:rsid w:val="000B6060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081697"/>
    <w:rPr>
      <w:color w:val="0000FF"/>
      <w:u w:val="single"/>
    </w:rPr>
  </w:style>
  <w:style w:type="paragraph" w:customStyle="1" w:styleId="Ctrl">
    <w:name w:val="Статья_основной_текст (Статья ___Ctrl)"/>
    <w:uiPriority w:val="1"/>
    <w:rsid w:val="00081697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081697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081697"/>
    <w:pPr>
      <w:spacing w:line="180" w:lineRule="atLeast"/>
      <w:jc w:val="center"/>
    </w:pPr>
    <w:rPr>
      <w:b/>
      <w:bCs/>
      <w:szCs w:val="16"/>
    </w:rPr>
  </w:style>
  <w:style w:type="character" w:customStyle="1" w:styleId="Italic">
    <w:name w:val="Italic"/>
    <w:rsid w:val="00081697"/>
    <w:rPr>
      <w:rFonts w:ascii="Times New Roman" w:hAnsi="Times New Roman"/>
      <w:i/>
      <w:iCs/>
    </w:rPr>
  </w:style>
  <w:style w:type="paragraph" w:customStyle="1" w:styleId="a">
    <w:name w:val="Таблица_список (Таблица)"/>
    <w:basedOn w:val="ShiftCtrlAlt"/>
    <w:uiPriority w:val="99"/>
    <w:rsid w:val="00081697"/>
    <w:pPr>
      <w:numPr>
        <w:numId w:val="5"/>
      </w:numPr>
      <w:ind w:left="510" w:hanging="170"/>
    </w:pPr>
    <w:rPr>
      <w:lang w:val="uk-UA"/>
    </w:rPr>
  </w:style>
  <w:style w:type="table" w:customStyle="1" w:styleId="1">
    <w:name w:val="Стиль1"/>
    <w:basedOn w:val="a2"/>
    <w:uiPriority w:val="99"/>
    <w:rsid w:val="00081697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trl">
    <w:name w:val="Статья_заголовок 1 (Статья ___Ctrl)"/>
    <w:next w:val="a0"/>
    <w:uiPriority w:val="1"/>
    <w:rsid w:val="00081697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character" w:styleId="ac">
    <w:name w:val="FollowedHyperlink"/>
    <w:basedOn w:val="a1"/>
    <w:uiPriority w:val="99"/>
    <w:semiHidden/>
    <w:unhideWhenUsed/>
    <w:rsid w:val="00081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1-Ctrl">
    <w:name w:val="Статья_заголовок 1 (Статья - Ctrl)"/>
    <w:basedOn w:val="a"/>
    <w:uiPriority w:val="99"/>
    <w:rsid w:val="000B6060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AvantGardeC" w:hAnsi="AvantGardeC" w:cs="AvantGardeC"/>
      <w:color w:val="000000"/>
      <w:sz w:val="36"/>
      <w:szCs w:val="36"/>
    </w:rPr>
  </w:style>
  <w:style w:type="paragraph" w:customStyle="1" w:styleId="-CtrlAlt">
    <w:name w:val="Врезка_вставка_заголовок (Врезка - Ctrl+Alt)"/>
    <w:basedOn w:val="a"/>
    <w:uiPriority w:val="99"/>
    <w:rsid w:val="000B6060"/>
    <w:pPr>
      <w:suppressAutoHyphens/>
      <w:autoSpaceDE w:val="0"/>
      <w:autoSpaceDN w:val="0"/>
      <w:adjustRightInd w:val="0"/>
      <w:spacing w:after="57" w:line="260" w:lineRule="atLeast"/>
      <w:ind w:left="567"/>
      <w:textAlignment w:val="center"/>
    </w:pPr>
    <w:rPr>
      <w:rFonts w:ascii="Franklin Gothic Demi" w:hAnsi="Franklin Gothic Demi" w:cs="Franklin Gothic Demi"/>
      <w:caps/>
      <w:color w:val="000000"/>
      <w:sz w:val="28"/>
      <w:szCs w:val="28"/>
    </w:rPr>
  </w:style>
  <w:style w:type="paragraph" w:customStyle="1" w:styleId="-CtrlAlt0">
    <w:name w:val="Врезка_вставка_список (Врезка - Ctrl+Alt)"/>
    <w:basedOn w:val="a"/>
    <w:uiPriority w:val="99"/>
    <w:rsid w:val="000B6060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ind w:left="964" w:hanging="170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B6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uch.mcfr.ua/npd-doc?npmid=94&amp;npid=55959" TargetMode="External"/><Relationship Id="rId13" Type="http://schemas.openxmlformats.org/officeDocument/2006/relationships/hyperlink" Target="https://ezavuch.mcfr.ua/npd-doc?npmid=94&amp;npid=18917&amp;anchor=me23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ezavuch.mcfr.ua/npd-doc?npmid=94&amp;npid=18917&amp;anchor=me238" TargetMode="External"/><Relationship Id="rId17" Type="http://schemas.openxmlformats.org/officeDocument/2006/relationships/hyperlink" Target="https://ezavuch.mcfr.ua/npd-doc?npmid=94&amp;npid=551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vuch.mcfr.ua/npd-doc?npmid=94&amp;npid=43622&amp;anchor=bssPhr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vuch.mcfr.ua/npd-doc?npmid=94&amp;npid=18917&amp;anchor=me2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vuch.mcfr.ua/npd-doc?npmid=94&amp;npid=18917&amp;anchor=me238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ezavuch.mcfr.ua/npd-doc?npmid=94&amp;npid=18917&amp;anchor=me23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vuch.mcfr.ua/npd-doc?npmid=94&amp;npid=55959" TargetMode="External"/><Relationship Id="rId14" Type="http://schemas.openxmlformats.org/officeDocument/2006/relationships/hyperlink" Target="https://ezavuch.mcfr.ua/npd-doc?npmid=94&amp;npid=18917&amp;anchor=me23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avuch.mcfr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D7EFB"/>
    <w:rsid w:val="00111A57"/>
    <w:rsid w:val="001F01AA"/>
    <w:rsid w:val="002A03E5"/>
    <w:rsid w:val="00330959"/>
    <w:rsid w:val="00520671"/>
    <w:rsid w:val="0067726F"/>
    <w:rsid w:val="0071085E"/>
    <w:rsid w:val="00821F7D"/>
    <w:rsid w:val="00905ADD"/>
    <w:rsid w:val="00A247DB"/>
    <w:rsid w:val="00AD56A2"/>
    <w:rsid w:val="00B21236"/>
    <w:rsid w:val="00B40A57"/>
    <w:rsid w:val="00C04558"/>
    <w:rsid w:val="00CD7EFB"/>
    <w:rsid w:val="00FB3E75"/>
    <w:rsid w:val="00FB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DD3A-949E-4D6F-9764-98353BD3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Пользователь</cp:lastModifiedBy>
  <cp:revision>9</cp:revision>
  <dcterms:created xsi:type="dcterms:W3CDTF">2020-07-06T08:56:00Z</dcterms:created>
  <dcterms:modified xsi:type="dcterms:W3CDTF">2020-07-06T10:03:00Z</dcterms:modified>
</cp:coreProperties>
</file>