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E0" w:rsidRPr="004537E0" w:rsidRDefault="004537E0" w:rsidP="004537E0">
      <w:pPr>
        <w:spacing w:after="0" w:line="240" w:lineRule="auto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4537E0">
        <w:rPr>
          <w:rFonts w:ascii="Verdana" w:eastAsia="Times New Roman" w:hAnsi="Verdana" w:cs="Times New Roman"/>
          <w:sz w:val="17"/>
          <w:szCs w:val="17"/>
          <w:lang w:eastAsia="ru-RU"/>
        </w:rPr>
        <w:fldChar w:fldCharType="begin"/>
      </w:r>
      <w:r w:rsidRPr="004537E0">
        <w:rPr>
          <w:rFonts w:ascii="Verdana" w:eastAsia="Times New Roman" w:hAnsi="Verdana" w:cs="Times New Roman"/>
          <w:sz w:val="17"/>
          <w:szCs w:val="17"/>
          <w:lang w:eastAsia="ru-RU"/>
        </w:rPr>
        <w:instrText xml:space="preserve"> HYPERLINK "http://gukr.com/article-category-158.html" </w:instrText>
      </w:r>
      <w:r w:rsidRPr="004537E0">
        <w:rPr>
          <w:rFonts w:ascii="Verdana" w:eastAsia="Times New Roman" w:hAnsi="Verdana" w:cs="Times New Roman"/>
          <w:sz w:val="17"/>
          <w:szCs w:val="17"/>
          <w:lang w:eastAsia="ru-RU"/>
        </w:rPr>
        <w:fldChar w:fldCharType="separate"/>
      </w:r>
      <w:r w:rsidRPr="004537E0">
        <w:rPr>
          <w:rFonts w:ascii="Arial" w:eastAsia="Times New Roman" w:hAnsi="Arial" w:cs="Arial"/>
          <w:b/>
          <w:bCs/>
          <w:color w:val="1263AD"/>
          <w:sz w:val="21"/>
          <w:szCs w:val="21"/>
          <w:u w:val="single"/>
          <w:shd w:val="clear" w:color="auto" w:fill="FFFFFF"/>
          <w:lang w:eastAsia="ru-RU"/>
        </w:rPr>
        <w:t>№ 45-46 (202-203)</w:t>
      </w:r>
      <w:r w:rsidRPr="004537E0">
        <w:rPr>
          <w:rFonts w:ascii="Verdana" w:eastAsia="Times New Roman" w:hAnsi="Verdana" w:cs="Times New Roman"/>
          <w:sz w:val="17"/>
          <w:szCs w:val="17"/>
          <w:lang w:eastAsia="ru-RU"/>
        </w:rPr>
        <w:fldChar w:fldCharType="end"/>
      </w:r>
      <w:r w:rsidRPr="004537E0">
        <w:rPr>
          <w:rFonts w:ascii="Verdana" w:eastAsia="Times New Roman" w:hAnsi="Verdana" w:cs="Times New Roman"/>
          <w:sz w:val="17"/>
          <w:szCs w:val="17"/>
          <w:lang w:eastAsia="ru-RU"/>
        </w:rPr>
        <w:t>: </w:t>
      </w:r>
    </w:p>
    <w:p w:rsidR="004537E0" w:rsidRPr="004537E0" w:rsidRDefault="004537E0" w:rsidP="004537E0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</w:pPr>
      <w:proofErr w:type="spellStart"/>
      <w:r w:rsidRPr="004537E0"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  <w:t>Інклюзивна</w:t>
      </w:r>
      <w:proofErr w:type="spellEnd"/>
      <w:r w:rsidRPr="004537E0"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  <w:t xml:space="preserve"> </w:t>
      </w:r>
      <w:proofErr w:type="spellStart"/>
      <w:r w:rsidRPr="004537E0"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  <w:t>освіта</w:t>
      </w:r>
      <w:proofErr w:type="spellEnd"/>
      <w:r w:rsidRPr="004537E0"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  <w:t xml:space="preserve"> приходить у </w:t>
      </w:r>
      <w:proofErr w:type="spellStart"/>
      <w:r w:rsidRPr="004537E0"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  <w:t>звичайні</w:t>
      </w:r>
      <w:proofErr w:type="spellEnd"/>
      <w:r w:rsidRPr="004537E0"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  <w:t xml:space="preserve"> </w:t>
      </w:r>
      <w:proofErr w:type="spellStart"/>
      <w:r w:rsidRPr="004537E0">
        <w:rPr>
          <w:rFonts w:ascii="Arial" w:eastAsia="Times New Roman" w:hAnsi="Arial" w:cs="Arial"/>
          <w:b/>
          <w:bCs/>
          <w:color w:val="1263AD"/>
          <w:kern w:val="36"/>
          <w:sz w:val="23"/>
          <w:szCs w:val="23"/>
          <w:lang w:eastAsia="ru-RU"/>
        </w:rPr>
        <w:t>школи</w:t>
      </w:r>
      <w:proofErr w:type="spellEnd"/>
    </w:p>
    <w:p w:rsidR="004537E0" w:rsidRPr="004537E0" w:rsidRDefault="004537E0" w:rsidP="004537E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7"/>
          <w:szCs w:val="17"/>
          <w:lang w:eastAsia="ru-RU"/>
        </w:rPr>
      </w:pPr>
      <w:hyperlink r:id="rId4" w:history="1">
        <w:r w:rsidRPr="004537E0">
          <w:rPr>
            <w:rFonts w:ascii="Verdana" w:eastAsia="Times New Roman" w:hAnsi="Verdana" w:cs="Times New Roman"/>
            <w:noProof/>
            <w:sz w:val="17"/>
            <w:szCs w:val="17"/>
            <w:lang w:eastAsia="ru-RU"/>
          </w:rPr>
          <w:drawing>
            <wp:anchor distT="0" distB="0" distL="0" distR="0" simplePos="0" relativeHeight="251662336" behindDoc="0" locked="0" layoutInCell="1" allowOverlap="0" wp14:anchorId="1667AF09" wp14:editId="22B29D0D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14300" cy="152400"/>
              <wp:effectExtent l="0" t="0" r="0" b="0"/>
              <wp:wrapSquare wrapText="bothSides"/>
              <wp:docPr id="2" name="Рисунок 2" descr="Актуалії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Актуалії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4537E0" w:rsidRPr="004537E0" w:rsidRDefault="004537E0" w:rsidP="004537E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4537E0">
        <w:rPr>
          <w:rFonts w:ascii="Verdana" w:eastAsia="Times New Roman" w:hAnsi="Verdana" w:cs="Times New Roman"/>
          <w:noProof/>
          <w:sz w:val="32"/>
          <w:szCs w:val="32"/>
          <w:lang w:eastAsia="ru-RU"/>
        </w:rPr>
        <w:drawing>
          <wp:anchor distT="19050" distB="19050" distL="47625" distR="47625" simplePos="0" relativeHeight="251663360" behindDoc="0" locked="0" layoutInCell="1" allowOverlap="0" wp14:anchorId="393FB8B7" wp14:editId="5C9E18C6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1419225"/>
            <wp:effectExtent l="0" t="0" r="0" b="9525"/>
            <wp:wrapSquare wrapText="bothSides"/>
            <wp:docPr id="1" name="Рисунок 1" descr="Освіта для всі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віта для всі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Третього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грудня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Міжнародний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день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інвалідів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можемо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зробити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спільно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того,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щоб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люди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обмеженими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можливостями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почувалися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рівними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членами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спільноти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? Один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із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шляхів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забезпечити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доступ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повноцінної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якісної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яка дозволить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професійно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самореалізуватися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Про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особливості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саме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як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освітню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цінність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необхідність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впровадження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інтерв’ю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виконавчим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директором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Всеукраїнського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фонду "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Крок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кроком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"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Юлією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Найдою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</w:p>
    <w:p w:rsidR="004537E0" w:rsidRPr="004537E0" w:rsidRDefault="004537E0" w:rsidP="004537E0">
      <w:pPr>
        <w:spacing w:after="240" w:line="24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</w:p>
    <w:p w:rsidR="004537E0" w:rsidRPr="004537E0" w:rsidRDefault="004537E0" w:rsidP="004537E0">
      <w:pPr>
        <w:spacing w:after="0" w:line="24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-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Тривалий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час ми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нічого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не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чули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про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інклюзивну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освіту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. З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деяких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пір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про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нього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почали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говорити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дуже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активно.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означає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це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раніше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проблеми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пов’язані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з людьми,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які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потребують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такої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свідомо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замовчувалися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?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 - Проблема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залучення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процесу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умовах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загальноосвітнього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навчального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закладу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нашому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суспільстві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існувала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завжди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Та особливо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чітко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окреслилася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наприкінці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90-х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років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Цієї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пори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багато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прийшли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навчатися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загальноосвітніх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шкіл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Цьому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сприяли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як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економічні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фактори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так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досвід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зарубіжних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країн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привнесений до нас.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виявилося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наші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школи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дитячі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садки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готові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забезпечити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належне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супровід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Вчителі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загальноосвітніх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навчальних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закладів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просто 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lastRenderedPageBreak/>
        <w:t xml:space="preserve">не знали,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робити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такими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дітьми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як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Часто вони і зараз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знають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цього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Але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тоді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питання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стояло особливо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гостро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Адже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якою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була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наша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громадська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думка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хто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потрапляє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категорії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повинні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навчатися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спеціальних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школах, 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решта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Слід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віддати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належне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батькам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потребами. Вони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започаткували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рух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доступність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шкіл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дитячих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садків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своїх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Об’єднуючись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громадські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організації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просто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батьківські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групи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вони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крок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кроком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просували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як систему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Поступово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накопичувався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досвід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часом став 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пригоді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хто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відношення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2000 року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Всеукраїнський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фонд "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Крок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кроком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"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ініціював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разом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Міністерством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науки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можливість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пропілотувати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експериментальному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режимі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як систему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надання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спеціальних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послуг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дітям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місцем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проживання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Пішов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цілий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рік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підготовку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експериментальної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програми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залучення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зацікавлених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шкіл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дитячих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садків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2001 року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експериментальна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програма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була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розгорнута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27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навчальних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закладах у восьми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регіонах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тоді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ж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уперше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нашої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мови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увійшла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"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"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</w:p>
    <w:p w:rsidR="004537E0" w:rsidRPr="004537E0" w:rsidRDefault="004537E0" w:rsidP="004537E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-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Останнім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часом у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нашому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житті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з’являється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багато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нових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слів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. Ми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їх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активно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використовуємо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хоча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і не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завжди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розуміємо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саме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вони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означають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передбачає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інклюзивна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освіта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? І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ще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ви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кажете про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потребами.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Уточніть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про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яких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йдеться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lastRenderedPageBreak/>
        <w:t xml:space="preserve">- Почну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відповіді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запитання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- "про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йдеться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?".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цієї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категорії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належить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дуже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велика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група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необхідні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якісь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цієї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групи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зокрема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належать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обдаровані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Тому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потребують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іншого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підходу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bookmarkStart w:id="0" w:name="_GoBack"/>
      <w:bookmarkEnd w:id="0"/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Сюди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також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входять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особливостями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психофізичного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розвитку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інвалідністю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Части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надзвичайно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різних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називаємо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дітьми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освітніми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потребами,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саме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термін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відображає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медичний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діагностичний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соціальний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підхід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потреб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Тут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слід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уточнити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завжди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інвалідністю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належать до числа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освітніми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Наприклад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проблемами слуху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зору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є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інвалідами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Але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якісної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 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слід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зробити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якісь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кажемо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кожна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дитина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особливості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культурного,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мовного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релігійного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характеру,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прийти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загальноосвітньої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школи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місцем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проживання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школа повинна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прийняти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без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жодних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умов.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Безумовне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прийняття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школою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дитини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і є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- Та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готові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звичайні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школи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до того,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аби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прийняти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таких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?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 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- Не так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багато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потрібні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складні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приладдя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того,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щоб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навчалися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школах.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Наприклад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яке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приладдя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потрібне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дитині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неї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послаблений слух?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Можливо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потрібен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слуховий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апарат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Але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його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зазвичай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купують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батьки.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Вчителю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треба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лишень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знати,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дитини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є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апарат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визначити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особливостями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процесі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можливо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доведеться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справу,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спеціалістів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lastRenderedPageBreak/>
        <w:t>слід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звертатися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консультацією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питань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адаптованого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Також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можливо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педагогу треба знати, як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допомогти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дитині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тому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випадку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апарат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зламається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Ви,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мабуть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помітили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часто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вживане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слово "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можливо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".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Дійсність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завчасно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передбачити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треба буде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змінювати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процесі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розвитку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однієї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тієї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самої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дитини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люди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іншими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порушеннями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окремих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деталях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подібні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один до одного.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Інша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справа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пандуси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ліфти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дитячим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церебральним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паралічем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Так,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дійсно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для того,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щоб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дитина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колясці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могла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відвідувати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школу, школа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бути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обладнана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пандусом,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ліфтом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спеціальним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туалетом. У таких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випадках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усім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нам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здається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мова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йде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надзвичайно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великі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гроші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Але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поділити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кількість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зможуть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навчатися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архітектурно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адаптованих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загальноосвітніх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школах, то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виявиться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насправді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дуже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значні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витрати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Школа,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відкрита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можливість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усім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бути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обізнаними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проблемами,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стикаються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інвалідністю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освітніми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потребами.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завдяки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цьому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краще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розуміємо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оточуючий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світ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тих,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хто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на нашу думку,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відрізняється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нас,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краще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розуміємо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себе. І коли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з’являється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необхідність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зробити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надати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допомогу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робимо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без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якихось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вагань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Так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бути. І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суспільством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повинні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цього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прагнути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-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Повсякденне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спілкування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своїми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однолітками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у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загальноосвітній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школі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не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дає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можливості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дитині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потребами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зациклитися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своїх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lastRenderedPageBreak/>
        <w:t xml:space="preserve">проблемах.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Це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безумовний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плюс. Та як на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інклюзію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реагують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інші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діти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їхні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батьки?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>- 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Майже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одинадцять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років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працюємо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конкретними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дітьми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батьками,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конкретними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школами та педагогами.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дійшли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розуміння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-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правильно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вибудовувати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відносини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колективі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то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можна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мінімізувати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існуючі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проблеми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Я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казатиму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про те,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наше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суспільство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готове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повного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розуміння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необхідності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впровадження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Замисліться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про те, як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реагуємо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людину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яка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зовні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відрізняється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нас.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Посміхаємося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?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Приймаємо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такою,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якою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вона є? Але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реалізувати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окремі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методики,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готувати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батьків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здорових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того,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сини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доньки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навчатимуться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поряд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із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хто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потребує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якихось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розвитку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то сама атмосфера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школі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стане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безбар’єрною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усіх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відношеннях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> 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Дуже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важливий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момент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підготовка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самих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педагогів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маємо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допомогти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подолати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штучно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створені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стереотипи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зрозуміти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толерантність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розуміння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прийняття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цього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них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більш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ніж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достатньо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</w:p>
    <w:p w:rsidR="004537E0" w:rsidRPr="004537E0" w:rsidRDefault="004537E0" w:rsidP="004537E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-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Хто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активніше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просуває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ідею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державні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заклади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в тому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числі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й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ті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хто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працює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системі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Міністерства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та науки,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чи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громадські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організації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?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-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дуже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хороше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запитання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тут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склалася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доволі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цікава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ситуація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gram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 початку</w:t>
      </w:r>
      <w:proofErr w:type="gram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шляху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ініціатива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належала батькам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громадським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організаціям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Було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багато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донорів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гроші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пандуси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будувалися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багато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робилося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школах,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шкіл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і,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звичайно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lastRenderedPageBreak/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їхніх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родин.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У 2004-2005 роках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більшість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коштів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вкладалися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навчальні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заклади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того,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щоб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реалізувалася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пішли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місцевих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бюджетів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Пішли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через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управління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через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міські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обласні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ради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народних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депутатів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Зараз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великі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відбуваються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загальнодержавному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рівні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Міністерство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науки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всіляко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підтримує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процес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також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включилися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Міністерство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праці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соціальної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політики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Міністерство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у справах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сім’ї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молоді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спорту,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Міністерство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охорони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здоров’я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багато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інших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опікуються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питаннями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пов’язаними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дітьми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дуже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важливо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сьогодні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і держава,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громадські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організації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ініціюють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підготовку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базової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Концепції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Концепції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яка дозволить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усім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нам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закріпити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поняття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школи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кроків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треба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зробити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того,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щоб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реалізувалася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Розробка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цього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документу –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чудовий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приклад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співпраці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різних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організацій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об’єднаних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однією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метою – потребою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розвитку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суспільства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яке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приймає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цінує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кожну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людину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такою,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якою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вона є,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поважаючи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його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таланти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відмінності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створюючи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умови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розвитку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Об’єдналися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такі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різні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організації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як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Інститут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спеціальної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педагогіки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Академії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педагогічних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наук,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Національна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Асамблея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інвалідів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громадські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організації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які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входять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Коаліції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захисту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прав людей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інтелектуальною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недостатністю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просто педагоги та батьки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потребами.</w:t>
      </w:r>
    </w:p>
    <w:p w:rsidR="006243A4" w:rsidRPr="004537E0" w:rsidRDefault="004537E0" w:rsidP="004537E0">
      <w:pPr>
        <w:rPr>
          <w:sz w:val="32"/>
          <w:szCs w:val="32"/>
        </w:rPr>
      </w:pPr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lastRenderedPageBreak/>
        <w:t xml:space="preserve">-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конкретно в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сфері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інклюзії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робить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 xml:space="preserve"> ваша </w:t>
      </w:r>
      <w:proofErr w:type="spellStart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організація</w:t>
      </w:r>
      <w:proofErr w:type="spellEnd"/>
      <w:r w:rsidRPr="004537E0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?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 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- Разом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Міністерством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науки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реалізуємо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експериментальну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програму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"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Соціальна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адаптація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інтеграція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дітей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особливими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потребами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загальноосвітньої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школи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".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Окрім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того,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реалізували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ряд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проектів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підтримки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різних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міжнародних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донорів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Зараз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підтримують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Міжнародний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фонд "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Відродження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"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Канадська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агенція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міжнародного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розвитку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(CIDA). У рамках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проектів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фінансованих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цими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донорами,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розробляється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базова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Концепція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здійснюється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аналіз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законодавчих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документів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подальшої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їх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в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напрямку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розробляються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комплексні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програми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реалізації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інклюзивної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освіти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у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різних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регіонах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нашої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надається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допомога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конкретним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школам,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реалізуються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навчальні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програми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педагогів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батьків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членів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місцевих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спільнот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</w:r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br/>
        <w:t xml:space="preserve">Наш Фонд не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працює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самостійно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Він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залучав,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залучає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і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залучатиме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до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цієї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роботи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різні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державні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недержавні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установи,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організації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Спільно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ми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зможемо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впливати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на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системні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зміни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сприяти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тому,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що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з часом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інклюзія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стане для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України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звичним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явищем</w:t>
      </w:r>
      <w:proofErr w:type="spellEnd"/>
      <w:r w:rsidRPr="004537E0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</w:p>
    <w:sectPr w:rsidR="006243A4" w:rsidRPr="0045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A8F"/>
    <w:rsid w:val="00143A8F"/>
    <w:rsid w:val="004537E0"/>
    <w:rsid w:val="0062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3968BF-8B10-43C5-8EC7-2F74AE36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3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7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537E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53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537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hyperlink" Target="http://gukr.com/article-topic-25.html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1496</Words>
  <Characters>8533</Characters>
  <Application>Microsoft Office Word</Application>
  <DocSecurity>0</DocSecurity>
  <Lines>71</Lines>
  <Paragraphs>20</Paragraphs>
  <ScaleCrop>false</ScaleCrop>
  <Company>Інститут Модернізації та Змісту освіти</Company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2017-06-19T11:10:00Z</dcterms:created>
  <dcterms:modified xsi:type="dcterms:W3CDTF">2017-06-19T11:17:00Z</dcterms:modified>
</cp:coreProperties>
</file>