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7A" w:rsidRPr="0047746B" w:rsidRDefault="00EA607A" w:rsidP="00F67DA4">
      <w:pPr>
        <w:shd w:val="clear" w:color="auto" w:fill="FFFFFF"/>
        <w:spacing w:after="0" w:line="240" w:lineRule="auto"/>
        <w:ind w:right="-85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46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uk-UA" w:eastAsia="ru-RU"/>
        </w:rPr>
        <w:t>засідання роботи команди психолого-педагогічного супроводу</w:t>
      </w:r>
    </w:p>
    <w:p w:rsidR="00EA607A" w:rsidRPr="0047746B" w:rsidRDefault="00EA607A" w:rsidP="00EA60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46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uk-UA" w:eastAsia="ru-RU"/>
        </w:rPr>
        <w:t>дітей  з особливими освітніми потребами</w:t>
      </w:r>
    </w:p>
    <w:p w:rsidR="00EA607A" w:rsidRPr="0047746B" w:rsidRDefault="00EA607A" w:rsidP="00EA607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09  вересня 2021</w:t>
      </w:r>
      <w:r w:rsidRPr="0047746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року</w:t>
      </w:r>
    </w:p>
    <w:p w:rsidR="00EA607A" w:rsidRPr="0047746B" w:rsidRDefault="00EA607A" w:rsidP="00EA607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4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A607A" w:rsidRPr="0047746B" w:rsidRDefault="00EA607A" w:rsidP="00EA607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Присутні – </w:t>
      </w:r>
      <w:r w:rsidR="00D329B9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bookmarkStart w:id="0" w:name="_GoBack"/>
      <w:bookmarkEnd w:id="0"/>
      <w:r w:rsidR="00D329B9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uk-UA" w:eastAsia="ru-RU"/>
        </w:rPr>
        <w:t>21</w:t>
      </w:r>
      <w:r w:rsidRPr="0047746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uk-UA" w:eastAsia="ru-RU"/>
        </w:rPr>
        <w:t>осіб.</w:t>
      </w:r>
    </w:p>
    <w:p w:rsidR="00EA607A" w:rsidRPr="0047746B" w:rsidRDefault="00EA607A" w:rsidP="00EA60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46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uk-UA" w:eastAsia="ru-RU"/>
        </w:rPr>
        <w:t>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uk-UA" w:eastAsia="ru-RU"/>
        </w:rPr>
        <w:t>          Відсутні –</w:t>
      </w:r>
      <w:r w:rsidR="00D329B9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0</w:t>
      </w:r>
      <w: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</w:t>
      </w:r>
    </w:p>
    <w:p w:rsidR="00EA607A" w:rsidRPr="0047746B" w:rsidRDefault="00EA607A" w:rsidP="00EA607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4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A607A" w:rsidRPr="0047746B" w:rsidRDefault="00EA607A" w:rsidP="00EA60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46B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Порядок денний:</w:t>
      </w:r>
    </w:p>
    <w:p w:rsidR="00EA607A" w:rsidRPr="0047746B" w:rsidRDefault="00EA607A" w:rsidP="00EA607A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46B">
        <w:rPr>
          <w:rFonts w:ascii="Arial" w:eastAsia="Times New Roman" w:hAnsi="Arial" w:cs="Arial"/>
          <w:color w:val="333333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 створення  </w:t>
      </w:r>
      <w:r w:rsidRPr="0047746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команди психолого-педагогічного супроводу</w:t>
      </w:r>
      <w:r w:rsidRPr="0047746B">
        <w:rPr>
          <w:rFonts w:ascii="Arial" w:eastAsia="Times New Roman" w:hAnsi="Arial" w:cs="Arial"/>
          <w:color w:val="333333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дітей  з </w:t>
      </w:r>
      <w:r w:rsidRPr="0047746B">
        <w:rPr>
          <w:rFonts w:ascii="Arial" w:eastAsia="Times New Roman" w:hAnsi="Arial" w:cs="Arial"/>
          <w:color w:val="333333"/>
          <w:spacing w:val="-6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особливими освітніми потребами</w:t>
      </w:r>
      <w:r>
        <w:rPr>
          <w:rFonts w:ascii="Arial" w:eastAsia="Times New Roman" w:hAnsi="Arial" w:cs="Arial"/>
          <w:color w:val="333333"/>
          <w:spacing w:val="-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7746B">
        <w:rPr>
          <w:rFonts w:ascii="Arial" w:eastAsia="Times New Roman" w:hAnsi="Arial" w:cs="Arial"/>
          <w:color w:val="333333"/>
          <w:spacing w:val="-6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(додаток №1)</w:t>
      </w:r>
      <w:r w:rsidRPr="0047746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EA607A" w:rsidRPr="0047746B" w:rsidRDefault="00EA607A" w:rsidP="00EA607A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46B">
        <w:rPr>
          <w:rFonts w:ascii="Arial" w:eastAsia="Times New Roman" w:hAnsi="Arial" w:cs="Arial"/>
          <w:color w:val="333333"/>
          <w:spacing w:val="-9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 вибори секретаря </w:t>
      </w:r>
      <w:r w:rsidRPr="0047746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команди психолого-педагогічного супроводу</w:t>
      </w:r>
      <w:r w:rsidRPr="0047746B">
        <w:rPr>
          <w:rFonts w:ascii="Arial" w:eastAsia="Times New Roman" w:hAnsi="Arial" w:cs="Arial"/>
          <w:color w:val="333333"/>
          <w:spacing w:val="-9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дітей  з особливими освітніми потребами .</w:t>
      </w:r>
    </w:p>
    <w:p w:rsidR="00EA607A" w:rsidRPr="003E0AF9" w:rsidRDefault="00EA607A" w:rsidP="00EA607A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46B">
        <w:rPr>
          <w:rFonts w:ascii="Arial" w:eastAsia="Times New Roman" w:hAnsi="Arial" w:cs="Arial"/>
          <w:color w:val="333333"/>
          <w:spacing w:val="-1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 розробку відповідно до висновку комплексної психолого -педагогічної </w:t>
      </w:r>
      <w:r w:rsidRPr="0047746B">
        <w:rPr>
          <w:rFonts w:ascii="Arial" w:eastAsia="Times New Roman" w:hAnsi="Arial" w:cs="Arial"/>
          <w:color w:val="333333"/>
          <w:spacing w:val="-9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оцінки  та за згодою батьків для дітей з особливими освітніми </w:t>
      </w:r>
      <w:r w:rsidRPr="0047746B">
        <w:rPr>
          <w:rFonts w:ascii="Arial" w:eastAsia="Times New Roman" w:hAnsi="Arial" w:cs="Arial"/>
          <w:color w:val="333333"/>
          <w:spacing w:val="-6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потребами індивідуальної програми розвитку з урахуванням </w:t>
      </w:r>
      <w:r w:rsidRPr="0047746B">
        <w:rPr>
          <w:rFonts w:ascii="Arial" w:eastAsia="Times New Roman" w:hAnsi="Arial" w:cs="Arial"/>
          <w:color w:val="333333"/>
          <w:spacing w:val="-9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навчальних програм для загальноосвітніх навчальних закладів.</w:t>
      </w:r>
    </w:p>
    <w:p w:rsidR="003E0AF9" w:rsidRPr="0047746B" w:rsidRDefault="003E0AF9" w:rsidP="00EA607A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pacing w:val="-9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Підготувати необхідну документацію (розклад занять, індивідуальна програма розвитку)</w:t>
      </w:r>
    </w:p>
    <w:p w:rsidR="00EA607A" w:rsidRPr="0047746B" w:rsidRDefault="00EA607A" w:rsidP="00EA607A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46B">
        <w:rPr>
          <w:rFonts w:ascii="Arial" w:eastAsia="Times New Roman" w:hAnsi="Arial" w:cs="Arial"/>
          <w:color w:val="333333"/>
          <w:spacing w:val="-9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 необхідність організації індивідуального навчання (педагогічний па</w:t>
      </w:r>
      <w:r>
        <w:rPr>
          <w:rFonts w:ascii="Arial" w:eastAsia="Times New Roman" w:hAnsi="Arial" w:cs="Arial"/>
          <w:color w:val="333333"/>
          <w:spacing w:val="-9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тронаж ) для учня першого класу Бубнової</w:t>
      </w:r>
      <w:r w:rsidR="00DF4EBC">
        <w:rPr>
          <w:rFonts w:ascii="Arial" w:eastAsia="Times New Roman" w:hAnsi="Arial" w:cs="Arial"/>
          <w:color w:val="333333"/>
          <w:spacing w:val="-9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Ганни?</w:t>
      </w:r>
    </w:p>
    <w:p w:rsidR="00EA607A" w:rsidRDefault="00EA607A" w:rsidP="00EA6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774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F4EBC" w:rsidRPr="0047746B" w:rsidRDefault="00DF4EBC" w:rsidP="00EA6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:rsidR="00DF4EBC" w:rsidRDefault="00DF4EBC" w:rsidP="00EA6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47746B">
        <w:rPr>
          <w:rFonts w:ascii="Arial" w:eastAsia="Times New Roman" w:hAnsi="Arial" w:cs="Arial"/>
          <w:color w:val="333333"/>
          <w:spacing w:val="-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</w:t>
      </w:r>
      <w:r w:rsidR="00EA607A" w:rsidRPr="0047746B">
        <w:rPr>
          <w:rFonts w:ascii="Arial" w:eastAsia="Times New Roman" w:hAnsi="Arial" w:cs="Arial"/>
          <w:color w:val="333333"/>
          <w:spacing w:val="-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ету </w:t>
      </w:r>
      <w:r w:rsidR="00EA607A" w:rsidRPr="0047746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 </w:t>
      </w:r>
      <w:proofErr w:type="spellStart"/>
      <w:r w:rsidR="00EA607A" w:rsidRPr="0047746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завдання</w:t>
      </w:r>
      <w:proofErr w:type="spellEnd"/>
      <w:r w:rsidR="00EA607A" w:rsidRPr="0047746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EA607A" w:rsidRPr="0047746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роботи</w:t>
      </w:r>
      <w:proofErr w:type="spellEnd"/>
      <w:r w:rsidR="00EA607A" w:rsidRPr="0047746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EA607A" w:rsidRPr="0047746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</w:t>
      </w:r>
      <w: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інклюзивних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класах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2021</w:t>
      </w:r>
      <w:r w:rsidR="00EA607A" w:rsidRPr="0047746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-202</w:t>
      </w:r>
      <w: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  <w:r w:rsidR="00EA607A" w:rsidRPr="0047746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EA607A" w:rsidRPr="0047746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навчальний</w:t>
      </w:r>
      <w:proofErr w:type="spellEnd"/>
      <w:r w:rsidR="00EA607A" w:rsidRPr="0047746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EA607A" w:rsidRPr="0047746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рік</w:t>
      </w:r>
      <w:proofErr w:type="spellEnd"/>
      <w:r w:rsidR="00EA607A" w:rsidRPr="0047746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 </w:t>
      </w:r>
      <w: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Богданівській гімназії.</w:t>
      </w:r>
    </w:p>
    <w:p w:rsidR="00EA607A" w:rsidRPr="0047746B" w:rsidRDefault="00EA607A" w:rsidP="00EA6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pacing w:val="-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50007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Згідно наказу МОН № 855 від 11</w:t>
      </w:r>
      <w:r w:rsidRPr="0047746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  <w:r w:rsidRPr="0050007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09.2009 р. « Про затвердження Плану дій щодо запровадження інклюзивного навчання у загальноосвітніх навчальних закладах», наказу МОН від 25</w:t>
      </w:r>
      <w:r w:rsidRPr="0047746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  <w:r w:rsidRPr="0050007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06</w:t>
      </w:r>
      <w:r w:rsidR="00DF4EBC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.2018 № 693 «</w:t>
      </w:r>
      <w:r w:rsidRPr="0047746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 затвердження типових освітніх програм спеціальних закладів загальної середньої освіти І ступеня для дітей із особливими освітніми потребами», Постанови КМУ № 872 від 15.08.2011 р. «Про затвердження Порядку організації Інклюзивного навчання у загальноосвітніх навчальних закладах», згідно з Положенням про загальноосвітній навчальний заклад, затвердженим постановою Кабінету Міністрів Укра</w:t>
      </w:r>
      <w:r w:rsidR="00DF4EBC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їни від 27 серпня 2010 р. № 778</w:t>
      </w:r>
      <w:r w:rsidRPr="0047746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відповідно наказу по ш</w:t>
      </w:r>
      <w:r w:rsidR="00DF4EBC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колі від 02.09.2021 року</w:t>
      </w:r>
    </w:p>
    <w:p w:rsidR="00EA607A" w:rsidRPr="0047746B" w:rsidRDefault="00EA607A" w:rsidP="00EA6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46B">
        <w:rPr>
          <w:rFonts w:ascii="Arial" w:eastAsia="Times New Roman" w:hAnsi="Arial" w:cs="Arial"/>
          <w:color w:val="333333"/>
          <w:spacing w:val="-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      Ознайомила присутніх  з наказом про організацію інклюзивного навчання в     </w:t>
      </w:r>
      <w:r w:rsidR="00DF4EBC">
        <w:rPr>
          <w:rFonts w:ascii="Arial" w:eastAsia="Times New Roman" w:hAnsi="Arial" w:cs="Arial"/>
          <w:color w:val="333333"/>
          <w:spacing w:val="-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Богданівській гімназії </w:t>
      </w:r>
      <w:r w:rsidRPr="0047746B">
        <w:rPr>
          <w:rFonts w:ascii="Arial" w:eastAsia="Times New Roman" w:hAnsi="Arial" w:cs="Arial"/>
          <w:color w:val="333333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та складом </w:t>
      </w:r>
      <w:r w:rsidRPr="0047746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команди психолого-педагогічного   супроводу дітей з особливими освітніми потребами, до якої ввійшли:</w:t>
      </w:r>
    </w:p>
    <w:p w:rsidR="00EA607A" w:rsidRPr="0047746B" w:rsidRDefault="00EA607A" w:rsidP="00EA6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4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9356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7"/>
        <w:gridCol w:w="4979"/>
      </w:tblGrid>
      <w:tr w:rsidR="00EA607A" w:rsidRPr="0047746B" w:rsidTr="009E1470">
        <w:trPr>
          <w:trHeight w:val="595"/>
        </w:trPr>
        <w:tc>
          <w:tcPr>
            <w:tcW w:w="4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A607A" w:rsidRPr="0047746B" w:rsidRDefault="00EA607A" w:rsidP="00C8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ПІБ</w:t>
            </w:r>
          </w:p>
        </w:tc>
        <w:tc>
          <w:tcPr>
            <w:tcW w:w="4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A607A" w:rsidRPr="0047746B" w:rsidRDefault="00EA607A" w:rsidP="00C8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Найменування посади</w:t>
            </w:r>
          </w:p>
        </w:tc>
      </w:tr>
      <w:tr w:rsidR="00EA607A" w:rsidRPr="0047746B" w:rsidTr="009E1470">
        <w:trPr>
          <w:trHeight w:val="373"/>
        </w:trPr>
        <w:tc>
          <w:tcPr>
            <w:tcW w:w="4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607A" w:rsidRPr="00500074" w:rsidRDefault="00500074" w:rsidP="00C8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Селіна Анна Ігорівна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A607A" w:rsidRPr="0047746B" w:rsidRDefault="00EA607A" w:rsidP="00C8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Практичний психолог</w:t>
            </w:r>
          </w:p>
        </w:tc>
      </w:tr>
      <w:tr w:rsidR="00EA607A" w:rsidRPr="0047746B" w:rsidTr="009E1470">
        <w:trPr>
          <w:trHeight w:val="422"/>
        </w:trPr>
        <w:tc>
          <w:tcPr>
            <w:tcW w:w="4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607A" w:rsidRPr="00500074" w:rsidRDefault="00500074" w:rsidP="00C8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Мальцева Ганна Михайлівна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A607A" w:rsidRPr="0047746B" w:rsidRDefault="00EA607A" w:rsidP="00C8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Заступник директора</w:t>
            </w:r>
          </w:p>
        </w:tc>
      </w:tr>
      <w:tr w:rsidR="00EA607A" w:rsidRPr="0047746B" w:rsidTr="009E1470">
        <w:trPr>
          <w:trHeight w:val="428"/>
        </w:trPr>
        <w:tc>
          <w:tcPr>
            <w:tcW w:w="4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607A" w:rsidRPr="00500074" w:rsidRDefault="00500074" w:rsidP="00C8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Максименко Олеся Анатоліївна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A607A" w:rsidRPr="0047746B" w:rsidRDefault="00EA607A" w:rsidP="00C8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6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Учитель   початкових класів, класний </w:t>
            </w:r>
            <w:r w:rsidRPr="004774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керівник</w:t>
            </w:r>
          </w:p>
        </w:tc>
      </w:tr>
      <w:tr w:rsidR="00EA607A" w:rsidRPr="0047746B" w:rsidTr="009E1470">
        <w:trPr>
          <w:trHeight w:val="420"/>
        </w:trPr>
        <w:tc>
          <w:tcPr>
            <w:tcW w:w="4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607A" w:rsidRPr="00500074" w:rsidRDefault="00500074" w:rsidP="00C8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Волокітіна Дар’я Олександрівна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A607A" w:rsidRPr="0047746B" w:rsidRDefault="00EA607A" w:rsidP="00C8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6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Учитель   початкових класів, класний </w:t>
            </w:r>
            <w:r w:rsidRPr="004774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керівник</w:t>
            </w:r>
          </w:p>
        </w:tc>
      </w:tr>
      <w:tr w:rsidR="00EA607A" w:rsidRPr="0047746B" w:rsidTr="009E1470">
        <w:trPr>
          <w:trHeight w:val="420"/>
        </w:trPr>
        <w:tc>
          <w:tcPr>
            <w:tcW w:w="4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607A" w:rsidRPr="00500074" w:rsidRDefault="00500074" w:rsidP="00C8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Краснікова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Валентина Олексіївна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607A" w:rsidRPr="0047746B" w:rsidRDefault="00EA607A" w:rsidP="00C8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7746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Учитель   початкових класів, класний </w:t>
            </w:r>
            <w:r w:rsidRPr="004774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керівник</w:t>
            </w:r>
          </w:p>
        </w:tc>
      </w:tr>
      <w:tr w:rsidR="00EA607A" w:rsidRPr="0047746B" w:rsidTr="009E1470">
        <w:trPr>
          <w:trHeight w:val="426"/>
        </w:trPr>
        <w:tc>
          <w:tcPr>
            <w:tcW w:w="4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607A" w:rsidRPr="00500074" w:rsidRDefault="00500074" w:rsidP="00C8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Надія Михайлівна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A607A" w:rsidRPr="0047746B" w:rsidRDefault="00EA607A" w:rsidP="00C8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Асистент учителя</w:t>
            </w:r>
          </w:p>
        </w:tc>
      </w:tr>
      <w:tr w:rsidR="00EA607A" w:rsidRPr="0047746B" w:rsidTr="009E1470">
        <w:trPr>
          <w:trHeight w:val="432"/>
        </w:trPr>
        <w:tc>
          <w:tcPr>
            <w:tcW w:w="4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607A" w:rsidRPr="00500074" w:rsidRDefault="00500074" w:rsidP="00C8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Шумська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Наталя Андріївна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A607A" w:rsidRPr="0047746B" w:rsidRDefault="00EA607A" w:rsidP="00C8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6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Учитель   образотворчого мистецтва, класний </w:t>
            </w:r>
            <w:r w:rsidRPr="004774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керівник</w:t>
            </w:r>
          </w:p>
        </w:tc>
      </w:tr>
      <w:tr w:rsidR="00EA607A" w:rsidRPr="0047746B" w:rsidTr="009E1470">
        <w:trPr>
          <w:trHeight w:val="410"/>
        </w:trPr>
        <w:tc>
          <w:tcPr>
            <w:tcW w:w="4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607A" w:rsidRPr="00500074" w:rsidRDefault="00500074" w:rsidP="00C8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Зібарєва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Вікторія Андріївна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A607A" w:rsidRPr="0047746B" w:rsidRDefault="00EA607A" w:rsidP="00C8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Учитель   математики, </w:t>
            </w:r>
          </w:p>
        </w:tc>
      </w:tr>
      <w:tr w:rsidR="00EA607A" w:rsidRPr="0047746B" w:rsidTr="009E1470">
        <w:trPr>
          <w:trHeight w:val="410"/>
        </w:trPr>
        <w:tc>
          <w:tcPr>
            <w:tcW w:w="4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607A" w:rsidRPr="00192877" w:rsidRDefault="00192877" w:rsidP="00C8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Топорова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Тетяна Володимирівна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607A" w:rsidRDefault="00EA607A" w:rsidP="00C8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Учитель   природознавства</w:t>
            </w:r>
          </w:p>
        </w:tc>
      </w:tr>
      <w:tr w:rsidR="00EA607A" w:rsidRPr="0047746B" w:rsidTr="009E1470">
        <w:trPr>
          <w:trHeight w:val="410"/>
        </w:trPr>
        <w:tc>
          <w:tcPr>
            <w:tcW w:w="4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607A" w:rsidRPr="00500074" w:rsidRDefault="00500074" w:rsidP="00EA6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Тарасенко Микола Іванович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607A" w:rsidRDefault="00EA607A" w:rsidP="00EA607A">
            <w:r w:rsidRPr="0066177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історії</w:t>
            </w:r>
          </w:p>
        </w:tc>
      </w:tr>
      <w:tr w:rsidR="00EA607A" w:rsidRPr="0047746B" w:rsidTr="009E1470">
        <w:trPr>
          <w:trHeight w:val="410"/>
        </w:trPr>
        <w:tc>
          <w:tcPr>
            <w:tcW w:w="4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607A" w:rsidRPr="00500074" w:rsidRDefault="00500074" w:rsidP="00EA6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Микулянич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Сергій Миколайович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607A" w:rsidRDefault="00EA607A" w:rsidP="00EA607A">
            <w:r w:rsidRPr="0066177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трудового навчання</w:t>
            </w:r>
          </w:p>
        </w:tc>
      </w:tr>
      <w:tr w:rsidR="00DF4EBC" w:rsidRPr="0047746B" w:rsidTr="009E1470">
        <w:trPr>
          <w:trHeight w:val="410"/>
        </w:trPr>
        <w:tc>
          <w:tcPr>
            <w:tcW w:w="4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4EBC" w:rsidRPr="00500074" w:rsidRDefault="00500074" w:rsidP="00EA6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Уткіна Світлана Іванівна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4EBC" w:rsidRPr="00661770" w:rsidRDefault="00DF4EBC" w:rsidP="00EA607A">
            <w:pP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Учитель російської мови</w:t>
            </w:r>
          </w:p>
        </w:tc>
      </w:tr>
      <w:tr w:rsidR="00DF4EBC" w:rsidRPr="0047746B" w:rsidTr="009E1470">
        <w:trPr>
          <w:trHeight w:val="410"/>
        </w:trPr>
        <w:tc>
          <w:tcPr>
            <w:tcW w:w="4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4EBC" w:rsidRPr="00500074" w:rsidRDefault="00500074" w:rsidP="00EA6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Мальцева Ганна Михайлівна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4EBC" w:rsidRDefault="00DF4EBC" w:rsidP="00EA607A">
            <w:pP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Учитель української мови</w:t>
            </w:r>
          </w:p>
        </w:tc>
      </w:tr>
      <w:tr w:rsidR="00C91B88" w:rsidRPr="0047746B" w:rsidTr="009E1470">
        <w:trPr>
          <w:trHeight w:val="410"/>
        </w:trPr>
        <w:tc>
          <w:tcPr>
            <w:tcW w:w="4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1B88" w:rsidRPr="00500074" w:rsidRDefault="00500074" w:rsidP="00EA6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Курзакова</w:t>
            </w:r>
            <w:proofErr w:type="spellEnd"/>
            <w:r w:rsidR="008D40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Олена Олександрівна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1B88" w:rsidRDefault="00C91B88" w:rsidP="00EA607A">
            <w:pP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Учитель англійської мови</w:t>
            </w:r>
          </w:p>
        </w:tc>
      </w:tr>
      <w:tr w:rsidR="00EA607A" w:rsidRPr="0047746B" w:rsidTr="009E1470">
        <w:trPr>
          <w:trHeight w:val="429"/>
        </w:trPr>
        <w:tc>
          <w:tcPr>
            <w:tcW w:w="4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607A" w:rsidRPr="008D4030" w:rsidRDefault="008D4030" w:rsidP="00C8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Лиман Олег Миколайович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A607A" w:rsidRPr="0047746B" w:rsidRDefault="00EA607A" w:rsidP="00EA6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Учитель   фізичного в</w:t>
            </w:r>
            <w:r w:rsidRPr="0047746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иховання,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основ здоров’я</w:t>
            </w:r>
          </w:p>
        </w:tc>
      </w:tr>
      <w:tr w:rsidR="00DF4EBC" w:rsidRPr="0047746B" w:rsidTr="009E1470">
        <w:trPr>
          <w:trHeight w:val="429"/>
        </w:trPr>
        <w:tc>
          <w:tcPr>
            <w:tcW w:w="4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4EBC" w:rsidRPr="008D4030" w:rsidRDefault="008D4030" w:rsidP="00C8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Качановська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Олена Олександрівна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4EBC" w:rsidRDefault="00DF4EBC" w:rsidP="00EA6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Учитель інформатики</w:t>
            </w:r>
          </w:p>
        </w:tc>
      </w:tr>
      <w:tr w:rsidR="00EA607A" w:rsidRPr="0047746B" w:rsidTr="009E1470">
        <w:trPr>
          <w:trHeight w:val="429"/>
        </w:trPr>
        <w:tc>
          <w:tcPr>
            <w:tcW w:w="4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607A" w:rsidRPr="00494862" w:rsidRDefault="00192877" w:rsidP="00C8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Камінська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Олена Анатоліївна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A607A" w:rsidRPr="0047746B" w:rsidRDefault="00EA607A" w:rsidP="00C8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6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Медична сестра</w:t>
            </w:r>
          </w:p>
        </w:tc>
      </w:tr>
      <w:tr w:rsidR="00EA607A" w:rsidRPr="0047746B" w:rsidTr="009E1470">
        <w:trPr>
          <w:trHeight w:val="429"/>
        </w:trPr>
        <w:tc>
          <w:tcPr>
            <w:tcW w:w="4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607A" w:rsidRPr="008D4030" w:rsidRDefault="008D4030" w:rsidP="00C8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Фартушняк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Юлія Олександрівна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A607A" w:rsidRPr="0047746B" w:rsidRDefault="00EA607A" w:rsidP="00C8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6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Соціальний-педагог</w:t>
            </w:r>
          </w:p>
        </w:tc>
      </w:tr>
      <w:tr w:rsidR="00DF4EBC" w:rsidRPr="0047746B" w:rsidTr="009E1470">
        <w:trPr>
          <w:trHeight w:val="429"/>
        </w:trPr>
        <w:tc>
          <w:tcPr>
            <w:tcW w:w="4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4EBC" w:rsidRPr="008D4030" w:rsidRDefault="008D4030" w:rsidP="00DF4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Калініна Ніна Миколаївна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4EBC" w:rsidRDefault="00DF4EBC" w:rsidP="00DF4EBC">
            <w:r w:rsidRPr="004774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Асистент учителя</w:t>
            </w:r>
          </w:p>
        </w:tc>
      </w:tr>
      <w:tr w:rsidR="00DF4EBC" w:rsidRPr="0047746B" w:rsidTr="009E1470">
        <w:trPr>
          <w:trHeight w:val="429"/>
        </w:trPr>
        <w:tc>
          <w:tcPr>
            <w:tcW w:w="4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4EBC" w:rsidRPr="008D4030" w:rsidRDefault="008D4030" w:rsidP="00DF4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Селіна Анна Ігорівна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4EBC" w:rsidRDefault="00DF4EBC" w:rsidP="00DF4EBC">
            <w:r w:rsidRPr="004774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Асистент учителя</w:t>
            </w:r>
          </w:p>
        </w:tc>
      </w:tr>
      <w:tr w:rsidR="00EA607A" w:rsidRPr="0047746B" w:rsidTr="009E1470">
        <w:trPr>
          <w:trHeight w:val="429"/>
        </w:trPr>
        <w:tc>
          <w:tcPr>
            <w:tcW w:w="4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607A" w:rsidRPr="008D4030" w:rsidRDefault="008D4030" w:rsidP="00C8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Максименко Лариса Володимирівна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607A" w:rsidRPr="0047746B" w:rsidRDefault="00DF4EBC" w:rsidP="00C8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Асистент учителя</w:t>
            </w:r>
          </w:p>
        </w:tc>
      </w:tr>
    </w:tbl>
    <w:p w:rsidR="00ED42C5" w:rsidRDefault="00ED42C5"/>
    <w:p w:rsidR="00C91B88" w:rsidRPr="0047746B" w:rsidRDefault="00C91B88" w:rsidP="00C91B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2. Д</w:t>
      </w:r>
      <w:r w:rsidRPr="0047746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ля проведення годин індивідуального навчання, розробити та подати на затвердження індивідуальні навчальні плани відповідно до кількості предметів. Забезпечити освітній рівень відповідно до вимог Державного стандарту загальної середньої освіти. </w:t>
      </w:r>
      <w: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Звернути увагу н</w:t>
      </w:r>
      <w:r w:rsidRPr="0047746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а критеріях оцінювання дітей з особливими освітніми потребами.</w:t>
      </w:r>
    </w:p>
    <w:p w:rsidR="00C91B88" w:rsidRDefault="00C91B88"/>
    <w:p w:rsidR="00C91B88" w:rsidRPr="0047746B" w:rsidRDefault="00C91B88" w:rsidP="00C91B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46B">
        <w:rPr>
          <w:rFonts w:ascii="Arial" w:eastAsia="Times New Roman" w:hAnsi="Arial" w:cs="Arial"/>
          <w:b/>
          <w:bCs/>
          <w:color w:val="333333"/>
          <w:spacing w:val="-14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Ухвалили:</w:t>
      </w:r>
    </w:p>
    <w:p w:rsidR="00C91B88" w:rsidRPr="0047746B" w:rsidRDefault="00C91B88" w:rsidP="00C91B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46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1.</w:t>
      </w:r>
      <w:r w:rsidRPr="0047746B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  <w:r w:rsidRPr="0047746B">
        <w:rPr>
          <w:rFonts w:ascii="Arial" w:eastAsia="Times New Roman" w:hAnsi="Arial" w:cs="Arial"/>
          <w:color w:val="333333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Регулярно, по мірі потреби , проводити засідання групи фахівців </w:t>
      </w:r>
      <w:r w:rsidRPr="0047746B">
        <w:rPr>
          <w:rFonts w:ascii="Arial" w:eastAsia="Times New Roman" w:hAnsi="Arial" w:cs="Arial"/>
          <w:color w:val="333333"/>
          <w:spacing w:val="-8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індивідуального супроводу дитини з особливими освітніми потребами </w:t>
      </w:r>
      <w:r w:rsidRPr="0047746B">
        <w:rPr>
          <w:rFonts w:ascii="Arial" w:eastAsia="Times New Roman" w:hAnsi="Arial" w:cs="Arial"/>
          <w:color w:val="333333"/>
          <w:spacing w:val="-4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(не рідше 2 разів на семестр)</w:t>
      </w:r>
    </w:p>
    <w:p w:rsidR="00C91B88" w:rsidRPr="0047746B" w:rsidRDefault="00C91B88" w:rsidP="00C91B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46B">
        <w:rPr>
          <w:rFonts w:ascii="Arial" w:eastAsia="Times New Roman" w:hAnsi="Arial" w:cs="Arial"/>
          <w:color w:val="333333"/>
          <w:spacing w:val="-6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2. 0брати керівником команди  ( одноголосно) </w:t>
      </w:r>
      <w:r>
        <w:rPr>
          <w:rFonts w:ascii="Arial" w:eastAsia="Times New Roman" w:hAnsi="Arial" w:cs="Arial"/>
          <w:color w:val="333333"/>
          <w:spacing w:val="-6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                    </w:t>
      </w:r>
      <w:r w:rsidRPr="0047746B">
        <w:rPr>
          <w:rFonts w:ascii="Arial" w:eastAsia="Times New Roman" w:hAnsi="Arial" w:cs="Arial"/>
          <w:color w:val="333333"/>
          <w:spacing w:val="-6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., секретарем </w:t>
      </w:r>
      <w:r w:rsidRPr="0047746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команди  ( одноголосно)   </w:t>
      </w:r>
    </w:p>
    <w:p w:rsidR="00C91B88" w:rsidRPr="00DA494C" w:rsidRDefault="00C91B88" w:rsidP="00DA49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46B">
        <w:rPr>
          <w:rFonts w:ascii="Arial" w:eastAsia="Times New Roman" w:hAnsi="Arial" w:cs="Arial"/>
          <w:color w:val="333333"/>
          <w:spacing w:val="-9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3. Доручити членам команди підготовку окремих пунктів індивідуальної </w:t>
      </w:r>
      <w:r w:rsidRPr="0047746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програми розвитку. Наступне з</w:t>
      </w:r>
      <w:r w:rsidR="003E0AF9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асіданні провести 21 жовтня  2021</w:t>
      </w:r>
      <w:r w:rsidR="00DA494C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р.</w:t>
      </w:r>
    </w:p>
    <w:sectPr w:rsidR="00C91B88" w:rsidRPr="00DA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72757"/>
    <w:multiLevelType w:val="multilevel"/>
    <w:tmpl w:val="BA04D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61"/>
    <w:rsid w:val="00192877"/>
    <w:rsid w:val="00214F4A"/>
    <w:rsid w:val="003E0AF9"/>
    <w:rsid w:val="00494862"/>
    <w:rsid w:val="00500074"/>
    <w:rsid w:val="008D4030"/>
    <w:rsid w:val="009E1470"/>
    <w:rsid w:val="00C91B88"/>
    <w:rsid w:val="00CD0D61"/>
    <w:rsid w:val="00D329B9"/>
    <w:rsid w:val="00DA494C"/>
    <w:rsid w:val="00DF4EBC"/>
    <w:rsid w:val="00EA607A"/>
    <w:rsid w:val="00ED42C5"/>
    <w:rsid w:val="00F6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Користувач Windows</cp:lastModifiedBy>
  <cp:revision>10</cp:revision>
  <dcterms:created xsi:type="dcterms:W3CDTF">2021-09-09T10:14:00Z</dcterms:created>
  <dcterms:modified xsi:type="dcterms:W3CDTF">2021-11-22T08:38:00Z</dcterms:modified>
</cp:coreProperties>
</file>