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26" w:rsidRPr="002759ED" w:rsidRDefault="00484526" w:rsidP="002759ED">
      <w:pPr>
        <w:pStyle w:val="1"/>
        <w:ind w:left="5103"/>
        <w:contextualSpacing/>
        <w:jc w:val="right"/>
        <w:rPr>
          <w:rFonts w:ascii="Times New Roman" w:hAnsi="Times New Roman" w:cs="Times New Roman"/>
          <w:b w:val="0"/>
          <w:color w:val="auto"/>
        </w:rPr>
      </w:pPr>
      <w:r w:rsidRPr="002759ED">
        <w:rPr>
          <w:rFonts w:ascii="Times New Roman" w:hAnsi="Times New Roman" w:cs="Times New Roman"/>
          <w:b w:val="0"/>
          <w:color w:val="auto"/>
        </w:rPr>
        <w:t>ЗАТВЕРДЖУЮ</w:t>
      </w:r>
    </w:p>
    <w:p w:rsidR="00484526" w:rsidRPr="002759ED" w:rsidRDefault="00484526" w:rsidP="002759ED">
      <w:pPr>
        <w:ind w:left="5103"/>
        <w:contextualSpacing/>
        <w:jc w:val="right"/>
        <w:rPr>
          <w:rFonts w:ascii="Times New Roman" w:hAnsi="Times New Roman" w:cs="Times New Roman"/>
          <w:szCs w:val="28"/>
        </w:rPr>
      </w:pPr>
      <w:r w:rsidRPr="002759ED">
        <w:rPr>
          <w:rFonts w:ascii="Times New Roman" w:hAnsi="Times New Roman" w:cs="Times New Roman"/>
          <w:szCs w:val="28"/>
        </w:rPr>
        <w:t xml:space="preserve">Директор </w:t>
      </w:r>
      <w:proofErr w:type="spellStart"/>
      <w:r w:rsidRPr="002759ED">
        <w:rPr>
          <w:rFonts w:ascii="Times New Roman" w:hAnsi="Times New Roman" w:cs="Times New Roman"/>
          <w:szCs w:val="28"/>
        </w:rPr>
        <w:t>Біжівськог</w:t>
      </w:r>
      <w:proofErr w:type="spellEnd"/>
      <w:r w:rsidRPr="002759ED">
        <w:rPr>
          <w:rFonts w:ascii="Times New Roman" w:hAnsi="Times New Roman" w:cs="Times New Roman"/>
          <w:szCs w:val="28"/>
        </w:rPr>
        <w:t xml:space="preserve"> НВК </w:t>
      </w:r>
    </w:p>
    <w:p w:rsidR="00484526" w:rsidRPr="002759ED" w:rsidRDefault="00484526" w:rsidP="002759ED">
      <w:pPr>
        <w:ind w:left="5103"/>
        <w:contextualSpacing/>
        <w:jc w:val="right"/>
        <w:rPr>
          <w:rFonts w:ascii="Times New Roman" w:hAnsi="Times New Roman" w:cs="Times New Roman"/>
          <w:szCs w:val="28"/>
        </w:rPr>
      </w:pPr>
      <w:proofErr w:type="spellStart"/>
      <w:r w:rsidRPr="002759ED">
        <w:rPr>
          <w:rFonts w:ascii="Times New Roman" w:hAnsi="Times New Roman" w:cs="Times New Roman"/>
          <w:szCs w:val="28"/>
        </w:rPr>
        <w:t>Киріченко</w:t>
      </w:r>
      <w:proofErr w:type="spellEnd"/>
      <w:r w:rsidRPr="002759ED">
        <w:rPr>
          <w:rFonts w:ascii="Times New Roman" w:hAnsi="Times New Roman" w:cs="Times New Roman"/>
          <w:szCs w:val="28"/>
        </w:rPr>
        <w:t xml:space="preserve"> С.Г.</w:t>
      </w:r>
    </w:p>
    <w:p w:rsidR="002759ED" w:rsidRDefault="00484526" w:rsidP="002759ED">
      <w:pPr>
        <w:ind w:left="5103"/>
        <w:contextualSpacing/>
        <w:jc w:val="right"/>
        <w:rPr>
          <w:rFonts w:ascii="Times New Roman" w:hAnsi="Times New Roman" w:cs="Times New Roman"/>
          <w:szCs w:val="28"/>
          <w:lang w:val="ru-RU"/>
        </w:rPr>
      </w:pPr>
      <w:r w:rsidRPr="002759ED">
        <w:rPr>
          <w:rFonts w:ascii="Times New Roman" w:hAnsi="Times New Roman" w:cs="Times New Roman"/>
          <w:szCs w:val="28"/>
        </w:rPr>
        <w:t>______________________________</w:t>
      </w:r>
    </w:p>
    <w:p w:rsidR="00484526" w:rsidRPr="002759ED" w:rsidRDefault="00484526" w:rsidP="002759ED">
      <w:pPr>
        <w:ind w:left="5103"/>
        <w:contextualSpacing/>
        <w:jc w:val="right"/>
        <w:rPr>
          <w:rFonts w:ascii="Times New Roman" w:hAnsi="Times New Roman" w:cs="Times New Roman"/>
          <w:szCs w:val="28"/>
        </w:rPr>
      </w:pPr>
      <w:r w:rsidRPr="002759ED">
        <w:rPr>
          <w:rFonts w:ascii="Times New Roman" w:hAnsi="Times New Roman" w:cs="Times New Roman"/>
          <w:szCs w:val="28"/>
        </w:rPr>
        <w:t>«___»________________ 2019р.</w:t>
      </w:r>
    </w:p>
    <w:p w:rsidR="00484526" w:rsidRPr="002759ED" w:rsidRDefault="002759ED" w:rsidP="002759ED">
      <w:pPr>
        <w:ind w:left="5103"/>
        <w:contextualSpacing/>
        <w:rPr>
          <w:rFonts w:ascii="Times New Roman" w:hAnsi="Times New Roman" w:cs="Times New Roman"/>
          <w:szCs w:val="28"/>
          <w:lang w:val="ru-RU"/>
        </w:rPr>
      </w:pPr>
      <w:r>
        <w:rPr>
          <w:rFonts w:ascii="Times New Roman" w:hAnsi="Times New Roman" w:cs="Times New Roman"/>
          <w:szCs w:val="28"/>
          <w:lang w:val="ru-RU"/>
        </w:rPr>
        <w:t xml:space="preserve">                                М.П.</w:t>
      </w:r>
    </w:p>
    <w:p w:rsidR="00484526" w:rsidRPr="00747760" w:rsidRDefault="00484526" w:rsidP="00484526">
      <w:pPr>
        <w:contextualSpacing/>
        <w:jc w:val="center"/>
        <w:rPr>
          <w:szCs w:val="28"/>
        </w:rPr>
      </w:pPr>
    </w:p>
    <w:p w:rsidR="00484526" w:rsidRPr="00747760" w:rsidRDefault="00484526" w:rsidP="00484526">
      <w:pPr>
        <w:contextualSpacing/>
        <w:jc w:val="center"/>
        <w:rPr>
          <w:szCs w:val="28"/>
        </w:rPr>
      </w:pPr>
    </w:p>
    <w:p w:rsidR="00484526" w:rsidRPr="00747760" w:rsidRDefault="00484526" w:rsidP="00484526">
      <w:pPr>
        <w:contextualSpacing/>
        <w:jc w:val="center"/>
        <w:rPr>
          <w:szCs w:val="28"/>
        </w:rPr>
      </w:pPr>
    </w:p>
    <w:p w:rsidR="00484526" w:rsidRPr="00747760" w:rsidRDefault="00484526" w:rsidP="00484526">
      <w:pPr>
        <w:contextualSpacing/>
        <w:jc w:val="center"/>
        <w:rPr>
          <w:szCs w:val="28"/>
        </w:rPr>
      </w:pPr>
    </w:p>
    <w:p w:rsidR="00484526" w:rsidRPr="00747760" w:rsidRDefault="00484526" w:rsidP="00484526">
      <w:pPr>
        <w:contextualSpacing/>
        <w:jc w:val="center"/>
        <w:rPr>
          <w:szCs w:val="28"/>
        </w:rPr>
      </w:pPr>
    </w:p>
    <w:p w:rsidR="00484526" w:rsidRPr="00747760" w:rsidRDefault="00484526" w:rsidP="00484526">
      <w:pPr>
        <w:contextualSpacing/>
        <w:jc w:val="center"/>
        <w:rPr>
          <w:szCs w:val="28"/>
        </w:rPr>
      </w:pPr>
    </w:p>
    <w:p w:rsidR="00484526" w:rsidRPr="00747760" w:rsidRDefault="00484526" w:rsidP="00484526">
      <w:pPr>
        <w:contextualSpacing/>
        <w:jc w:val="center"/>
        <w:rPr>
          <w:b/>
          <w:szCs w:val="28"/>
          <w:lang w:val="ru-RU"/>
        </w:rPr>
      </w:pPr>
    </w:p>
    <w:p w:rsidR="00484526" w:rsidRPr="00747760" w:rsidRDefault="00484526" w:rsidP="00484526">
      <w:pPr>
        <w:contextualSpacing/>
        <w:jc w:val="center"/>
        <w:rPr>
          <w:szCs w:val="28"/>
        </w:rPr>
      </w:pPr>
    </w:p>
    <w:p w:rsidR="00484526" w:rsidRPr="002759ED" w:rsidRDefault="00484526" w:rsidP="002759ED">
      <w:pPr>
        <w:pStyle w:val="2"/>
        <w:spacing w:line="360" w:lineRule="auto"/>
        <w:contextualSpacing/>
        <w:jc w:val="center"/>
        <w:rPr>
          <w:rFonts w:ascii="Times New Roman" w:hAnsi="Times New Roman" w:cs="Times New Roman"/>
          <w:color w:val="auto"/>
          <w:sz w:val="32"/>
          <w:szCs w:val="32"/>
        </w:rPr>
      </w:pPr>
      <w:r w:rsidRPr="002759ED">
        <w:rPr>
          <w:rFonts w:ascii="Times New Roman" w:hAnsi="Times New Roman" w:cs="Times New Roman"/>
          <w:color w:val="auto"/>
          <w:sz w:val="32"/>
          <w:szCs w:val="32"/>
        </w:rPr>
        <w:t>ОСВІТНЯ  ПРОГРАМА</w:t>
      </w:r>
    </w:p>
    <w:p w:rsidR="002759ED" w:rsidRDefault="00484526" w:rsidP="002759ED">
      <w:pPr>
        <w:spacing w:line="360" w:lineRule="auto"/>
        <w:contextualSpacing/>
        <w:jc w:val="center"/>
        <w:rPr>
          <w:rFonts w:ascii="Times New Roman" w:hAnsi="Times New Roman" w:cs="Times New Roman"/>
          <w:b/>
          <w:sz w:val="32"/>
          <w:szCs w:val="32"/>
          <w:lang w:val="ru-RU"/>
        </w:rPr>
      </w:pPr>
      <w:proofErr w:type="spellStart"/>
      <w:r w:rsidRPr="002759ED">
        <w:rPr>
          <w:rFonts w:ascii="Times New Roman" w:hAnsi="Times New Roman" w:cs="Times New Roman"/>
          <w:b/>
          <w:sz w:val="32"/>
          <w:szCs w:val="32"/>
        </w:rPr>
        <w:t>Біжівського</w:t>
      </w:r>
      <w:proofErr w:type="spellEnd"/>
      <w:r w:rsidRPr="002759ED">
        <w:rPr>
          <w:rFonts w:ascii="Times New Roman" w:hAnsi="Times New Roman" w:cs="Times New Roman"/>
          <w:b/>
          <w:sz w:val="32"/>
          <w:szCs w:val="32"/>
        </w:rPr>
        <w:t xml:space="preserve"> навчально-виховного комплексу: </w:t>
      </w:r>
    </w:p>
    <w:p w:rsidR="002759ED" w:rsidRDefault="00484526" w:rsidP="002759ED">
      <w:pPr>
        <w:spacing w:line="360" w:lineRule="auto"/>
        <w:contextualSpacing/>
        <w:jc w:val="center"/>
        <w:rPr>
          <w:rFonts w:ascii="Times New Roman" w:hAnsi="Times New Roman" w:cs="Times New Roman"/>
          <w:b/>
          <w:sz w:val="32"/>
          <w:szCs w:val="32"/>
          <w:lang w:val="ru-RU"/>
        </w:rPr>
      </w:pPr>
      <w:r w:rsidRPr="002759ED">
        <w:rPr>
          <w:rFonts w:ascii="Times New Roman" w:hAnsi="Times New Roman" w:cs="Times New Roman"/>
          <w:b/>
          <w:sz w:val="32"/>
          <w:szCs w:val="32"/>
        </w:rPr>
        <w:t xml:space="preserve">загальноосвітня школа І-ІІ ступенів, дошкільний </w:t>
      </w:r>
    </w:p>
    <w:p w:rsidR="00484526" w:rsidRDefault="00484526" w:rsidP="002759ED">
      <w:pPr>
        <w:spacing w:line="360" w:lineRule="auto"/>
        <w:contextualSpacing/>
        <w:jc w:val="center"/>
        <w:rPr>
          <w:rFonts w:ascii="Times New Roman" w:hAnsi="Times New Roman" w:cs="Times New Roman"/>
          <w:b/>
          <w:sz w:val="32"/>
          <w:szCs w:val="32"/>
          <w:lang w:val="ru-RU"/>
        </w:rPr>
      </w:pPr>
      <w:r w:rsidRPr="002759ED">
        <w:rPr>
          <w:rFonts w:ascii="Times New Roman" w:hAnsi="Times New Roman" w:cs="Times New Roman"/>
          <w:b/>
          <w:sz w:val="32"/>
          <w:szCs w:val="32"/>
        </w:rPr>
        <w:t>навчальний заклад</w:t>
      </w:r>
      <w:r w:rsidR="002759ED">
        <w:rPr>
          <w:rFonts w:ascii="Times New Roman" w:hAnsi="Times New Roman" w:cs="Times New Roman"/>
          <w:b/>
          <w:sz w:val="32"/>
          <w:szCs w:val="32"/>
          <w:lang w:val="ru-RU"/>
        </w:rPr>
        <w:t xml:space="preserve"> </w:t>
      </w:r>
      <w:proofErr w:type="spellStart"/>
      <w:r w:rsidRPr="002759ED">
        <w:rPr>
          <w:rFonts w:ascii="Times New Roman" w:hAnsi="Times New Roman" w:cs="Times New Roman"/>
          <w:b/>
          <w:sz w:val="32"/>
          <w:szCs w:val="32"/>
        </w:rPr>
        <w:t>Біжівської</w:t>
      </w:r>
      <w:proofErr w:type="spellEnd"/>
      <w:r w:rsidRPr="002759ED">
        <w:rPr>
          <w:rFonts w:ascii="Times New Roman" w:hAnsi="Times New Roman" w:cs="Times New Roman"/>
          <w:b/>
          <w:sz w:val="32"/>
          <w:szCs w:val="32"/>
        </w:rPr>
        <w:t xml:space="preserve"> сільської ради</w:t>
      </w:r>
    </w:p>
    <w:p w:rsidR="002759ED" w:rsidRPr="002759ED" w:rsidRDefault="002759ED" w:rsidP="002759ED">
      <w:pPr>
        <w:spacing w:line="360" w:lineRule="auto"/>
        <w:contextualSpacing/>
        <w:jc w:val="center"/>
        <w:rPr>
          <w:rFonts w:ascii="Times New Roman" w:hAnsi="Times New Roman" w:cs="Times New Roman"/>
          <w:b/>
          <w:sz w:val="32"/>
          <w:szCs w:val="32"/>
          <w:lang w:val="ru-RU"/>
        </w:rPr>
      </w:pPr>
      <w:proofErr w:type="spellStart"/>
      <w:r>
        <w:rPr>
          <w:rFonts w:ascii="Times New Roman" w:hAnsi="Times New Roman" w:cs="Times New Roman"/>
          <w:b/>
          <w:sz w:val="32"/>
          <w:szCs w:val="32"/>
          <w:lang w:val="ru-RU"/>
        </w:rPr>
        <w:t>Буринського</w:t>
      </w:r>
      <w:proofErr w:type="spellEnd"/>
      <w:r>
        <w:rPr>
          <w:rFonts w:ascii="Times New Roman" w:hAnsi="Times New Roman" w:cs="Times New Roman"/>
          <w:b/>
          <w:sz w:val="32"/>
          <w:szCs w:val="32"/>
          <w:lang w:val="ru-RU"/>
        </w:rPr>
        <w:t xml:space="preserve"> району </w:t>
      </w:r>
      <w:proofErr w:type="spellStart"/>
      <w:r>
        <w:rPr>
          <w:rFonts w:ascii="Times New Roman" w:hAnsi="Times New Roman" w:cs="Times New Roman"/>
          <w:b/>
          <w:sz w:val="32"/>
          <w:szCs w:val="32"/>
          <w:lang w:val="ru-RU"/>
        </w:rPr>
        <w:t>Сумської</w:t>
      </w:r>
      <w:proofErr w:type="spellEnd"/>
      <w:r>
        <w:rPr>
          <w:rFonts w:ascii="Times New Roman" w:hAnsi="Times New Roman" w:cs="Times New Roman"/>
          <w:b/>
          <w:sz w:val="32"/>
          <w:szCs w:val="32"/>
          <w:lang w:val="ru-RU"/>
        </w:rPr>
        <w:t xml:space="preserve"> </w:t>
      </w:r>
      <w:proofErr w:type="spellStart"/>
      <w:r>
        <w:rPr>
          <w:rFonts w:ascii="Times New Roman" w:hAnsi="Times New Roman" w:cs="Times New Roman"/>
          <w:b/>
          <w:sz w:val="32"/>
          <w:szCs w:val="32"/>
          <w:lang w:val="ru-RU"/>
        </w:rPr>
        <w:t>області</w:t>
      </w:r>
      <w:proofErr w:type="spellEnd"/>
    </w:p>
    <w:p w:rsidR="00484526" w:rsidRDefault="00484526" w:rsidP="002759ED">
      <w:pPr>
        <w:tabs>
          <w:tab w:val="left" w:pos="6120"/>
        </w:tabs>
        <w:spacing w:line="360" w:lineRule="auto"/>
        <w:contextualSpacing/>
        <w:jc w:val="center"/>
        <w:rPr>
          <w:rFonts w:ascii="Times New Roman" w:hAnsi="Times New Roman" w:cs="Times New Roman"/>
          <w:b/>
          <w:sz w:val="32"/>
          <w:szCs w:val="32"/>
        </w:rPr>
      </w:pPr>
      <w:r w:rsidRPr="002759ED">
        <w:rPr>
          <w:rFonts w:ascii="Times New Roman" w:hAnsi="Times New Roman" w:cs="Times New Roman"/>
          <w:b/>
          <w:sz w:val="32"/>
          <w:szCs w:val="32"/>
        </w:rPr>
        <w:t>на 2019-2020 навчальний рік</w:t>
      </w:r>
    </w:p>
    <w:p w:rsidR="002759ED" w:rsidRDefault="002759ED" w:rsidP="002759ED">
      <w:pPr>
        <w:tabs>
          <w:tab w:val="left" w:pos="6120"/>
        </w:tabs>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 І </w:t>
      </w:r>
      <w:r w:rsidR="00987E1F">
        <w:rPr>
          <w:rFonts w:ascii="Times New Roman" w:hAnsi="Times New Roman" w:cs="Times New Roman"/>
          <w:b/>
          <w:sz w:val="32"/>
          <w:szCs w:val="32"/>
          <w:lang w:val="ru-RU"/>
        </w:rPr>
        <w:t>–</w:t>
      </w:r>
      <w:r w:rsidR="00987E1F">
        <w:rPr>
          <w:rFonts w:ascii="Times New Roman" w:hAnsi="Times New Roman" w:cs="Times New Roman"/>
          <w:b/>
          <w:sz w:val="32"/>
          <w:szCs w:val="32"/>
        </w:rPr>
        <w:t xml:space="preserve">ІІ </w:t>
      </w:r>
      <w:r>
        <w:rPr>
          <w:rFonts w:ascii="Times New Roman" w:hAnsi="Times New Roman" w:cs="Times New Roman"/>
          <w:b/>
          <w:sz w:val="32"/>
          <w:szCs w:val="32"/>
        </w:rPr>
        <w:t>рівень)</w:t>
      </w:r>
    </w:p>
    <w:p w:rsidR="002759ED" w:rsidRDefault="002759ED" w:rsidP="002759ED">
      <w:pPr>
        <w:tabs>
          <w:tab w:val="left" w:pos="6120"/>
        </w:tabs>
        <w:spacing w:line="360" w:lineRule="auto"/>
        <w:contextualSpacing/>
        <w:jc w:val="center"/>
        <w:rPr>
          <w:rFonts w:ascii="Times New Roman" w:hAnsi="Times New Roman" w:cs="Times New Roman"/>
          <w:b/>
          <w:sz w:val="32"/>
          <w:szCs w:val="32"/>
        </w:rPr>
      </w:pPr>
    </w:p>
    <w:p w:rsidR="002759ED" w:rsidRDefault="002759ED" w:rsidP="002759ED">
      <w:pPr>
        <w:tabs>
          <w:tab w:val="left" w:pos="6120"/>
        </w:tabs>
        <w:spacing w:line="360" w:lineRule="auto"/>
        <w:contextualSpacing/>
        <w:jc w:val="center"/>
        <w:rPr>
          <w:rFonts w:ascii="Times New Roman" w:hAnsi="Times New Roman" w:cs="Times New Roman"/>
          <w:b/>
          <w:sz w:val="32"/>
          <w:szCs w:val="32"/>
        </w:rPr>
      </w:pPr>
    </w:p>
    <w:p w:rsidR="002759ED" w:rsidRPr="002759ED" w:rsidRDefault="002759ED" w:rsidP="002759ED">
      <w:pPr>
        <w:tabs>
          <w:tab w:val="left" w:pos="6120"/>
        </w:tabs>
        <w:spacing w:line="360" w:lineRule="auto"/>
        <w:contextualSpacing/>
        <w:jc w:val="right"/>
        <w:rPr>
          <w:rFonts w:ascii="Times New Roman" w:hAnsi="Times New Roman" w:cs="Times New Roman"/>
          <w:sz w:val="24"/>
          <w:szCs w:val="24"/>
        </w:rPr>
      </w:pPr>
      <w:r w:rsidRPr="002759ED">
        <w:rPr>
          <w:rFonts w:ascii="Times New Roman" w:hAnsi="Times New Roman" w:cs="Times New Roman"/>
          <w:sz w:val="24"/>
          <w:szCs w:val="24"/>
        </w:rPr>
        <w:t xml:space="preserve">Схвалено педагогічною радою </w:t>
      </w:r>
    </w:p>
    <w:p w:rsidR="002759ED" w:rsidRPr="002759ED" w:rsidRDefault="002759ED" w:rsidP="002759ED">
      <w:pPr>
        <w:tabs>
          <w:tab w:val="left" w:pos="6120"/>
        </w:tabs>
        <w:spacing w:line="360" w:lineRule="auto"/>
        <w:contextualSpacing/>
        <w:jc w:val="right"/>
        <w:rPr>
          <w:rFonts w:ascii="Times New Roman" w:hAnsi="Times New Roman" w:cs="Times New Roman"/>
          <w:sz w:val="24"/>
          <w:szCs w:val="24"/>
        </w:rPr>
      </w:pPr>
      <w:proofErr w:type="spellStart"/>
      <w:r w:rsidRPr="002759ED">
        <w:rPr>
          <w:rFonts w:ascii="Times New Roman" w:hAnsi="Times New Roman" w:cs="Times New Roman"/>
          <w:sz w:val="24"/>
          <w:szCs w:val="24"/>
        </w:rPr>
        <w:t>Біжівського</w:t>
      </w:r>
      <w:proofErr w:type="spellEnd"/>
      <w:r w:rsidRPr="002759ED">
        <w:rPr>
          <w:rFonts w:ascii="Times New Roman" w:hAnsi="Times New Roman" w:cs="Times New Roman"/>
          <w:sz w:val="24"/>
          <w:szCs w:val="24"/>
        </w:rPr>
        <w:t xml:space="preserve"> НВК</w:t>
      </w:r>
    </w:p>
    <w:p w:rsidR="002759ED" w:rsidRDefault="002759ED" w:rsidP="002759ED">
      <w:pPr>
        <w:tabs>
          <w:tab w:val="left" w:pos="6120"/>
        </w:tabs>
        <w:spacing w:line="360" w:lineRule="auto"/>
        <w:contextualSpacing/>
        <w:jc w:val="right"/>
        <w:rPr>
          <w:rFonts w:ascii="Times New Roman" w:hAnsi="Times New Roman" w:cs="Times New Roman"/>
          <w:sz w:val="24"/>
          <w:szCs w:val="24"/>
        </w:rPr>
      </w:pPr>
      <w:r w:rsidRPr="002759ED">
        <w:rPr>
          <w:rFonts w:ascii="Times New Roman" w:hAnsi="Times New Roman" w:cs="Times New Roman"/>
          <w:sz w:val="24"/>
          <w:szCs w:val="24"/>
        </w:rPr>
        <w:t>Протокол №___від «___»_______________2019р.</w:t>
      </w:r>
    </w:p>
    <w:p w:rsidR="00794E4C" w:rsidRDefault="00794E4C" w:rsidP="002759ED">
      <w:pPr>
        <w:tabs>
          <w:tab w:val="left" w:pos="6120"/>
        </w:tabs>
        <w:spacing w:line="360" w:lineRule="auto"/>
        <w:contextualSpacing/>
        <w:jc w:val="right"/>
        <w:rPr>
          <w:rFonts w:ascii="Times New Roman" w:hAnsi="Times New Roman" w:cs="Times New Roman"/>
          <w:sz w:val="24"/>
          <w:szCs w:val="24"/>
        </w:rPr>
      </w:pPr>
    </w:p>
    <w:p w:rsidR="00794E4C" w:rsidRDefault="00794E4C" w:rsidP="002759ED">
      <w:pPr>
        <w:tabs>
          <w:tab w:val="left" w:pos="6120"/>
        </w:tabs>
        <w:spacing w:line="360" w:lineRule="auto"/>
        <w:contextualSpacing/>
        <w:jc w:val="right"/>
        <w:rPr>
          <w:rFonts w:ascii="Times New Roman" w:hAnsi="Times New Roman" w:cs="Times New Roman"/>
          <w:sz w:val="24"/>
          <w:szCs w:val="24"/>
        </w:rPr>
      </w:pPr>
    </w:p>
    <w:p w:rsidR="00794E4C" w:rsidRDefault="00794E4C" w:rsidP="002759ED">
      <w:pPr>
        <w:tabs>
          <w:tab w:val="left" w:pos="6120"/>
        </w:tabs>
        <w:spacing w:line="360" w:lineRule="auto"/>
        <w:contextualSpacing/>
        <w:jc w:val="right"/>
        <w:rPr>
          <w:rFonts w:ascii="Times New Roman" w:hAnsi="Times New Roman" w:cs="Times New Roman"/>
          <w:sz w:val="24"/>
          <w:szCs w:val="24"/>
        </w:rPr>
      </w:pPr>
    </w:p>
    <w:p w:rsidR="002759ED" w:rsidRDefault="002759ED" w:rsidP="002759ED">
      <w:pPr>
        <w:tabs>
          <w:tab w:val="left" w:pos="6120"/>
        </w:tabs>
        <w:spacing w:line="360" w:lineRule="auto"/>
        <w:contextualSpacing/>
        <w:jc w:val="right"/>
        <w:rPr>
          <w:rFonts w:ascii="Times New Roman" w:hAnsi="Times New Roman" w:cs="Times New Roman"/>
          <w:sz w:val="24"/>
          <w:szCs w:val="24"/>
        </w:rPr>
      </w:pPr>
    </w:p>
    <w:p w:rsidR="002759ED" w:rsidRDefault="002759ED" w:rsidP="002759ED">
      <w:pPr>
        <w:tabs>
          <w:tab w:val="left" w:pos="61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Го</w:t>
      </w:r>
      <w:r w:rsidR="00794E4C">
        <w:rPr>
          <w:rFonts w:ascii="Times New Roman" w:hAnsi="Times New Roman" w:cs="Times New Roman"/>
          <w:sz w:val="24"/>
          <w:szCs w:val="24"/>
        </w:rPr>
        <w:t>л</w:t>
      </w:r>
      <w:r>
        <w:rPr>
          <w:rFonts w:ascii="Times New Roman" w:hAnsi="Times New Roman" w:cs="Times New Roman"/>
          <w:sz w:val="24"/>
          <w:szCs w:val="24"/>
        </w:rPr>
        <w:t>овний бухгалтер</w:t>
      </w:r>
    </w:p>
    <w:p w:rsidR="00794E4C" w:rsidRDefault="00794E4C" w:rsidP="00794E4C">
      <w:pPr>
        <w:tabs>
          <w:tab w:val="left" w:pos="3825"/>
          <w:tab w:val="left" w:pos="61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централізованої бухгалтерії</w:t>
      </w:r>
    </w:p>
    <w:p w:rsidR="00794E4C" w:rsidRDefault="00794E4C" w:rsidP="00794E4C">
      <w:pPr>
        <w:tabs>
          <w:tab w:val="left" w:pos="3825"/>
          <w:tab w:val="left" w:pos="61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відділу освіти </w:t>
      </w:r>
      <w:proofErr w:type="spellStart"/>
      <w:r>
        <w:rPr>
          <w:rFonts w:ascii="Times New Roman" w:hAnsi="Times New Roman" w:cs="Times New Roman"/>
          <w:sz w:val="24"/>
          <w:szCs w:val="24"/>
        </w:rPr>
        <w:t>Буринської</w:t>
      </w:r>
      <w:proofErr w:type="spellEnd"/>
    </w:p>
    <w:p w:rsidR="00794E4C" w:rsidRDefault="00794E4C" w:rsidP="00794E4C">
      <w:pPr>
        <w:tabs>
          <w:tab w:val="left" w:pos="3825"/>
          <w:tab w:val="left" w:pos="612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райдержадміністрації </w:t>
      </w:r>
      <w:proofErr w:type="spellStart"/>
      <w:r>
        <w:rPr>
          <w:rFonts w:ascii="Times New Roman" w:hAnsi="Times New Roman" w:cs="Times New Roman"/>
          <w:sz w:val="24"/>
          <w:szCs w:val="24"/>
        </w:rPr>
        <w:t>______________Л.В.Брюшко</w:t>
      </w:r>
      <w:proofErr w:type="spellEnd"/>
    </w:p>
    <w:p w:rsidR="00794E4C" w:rsidRPr="002759ED" w:rsidRDefault="00794E4C" w:rsidP="00794E4C">
      <w:pPr>
        <w:tabs>
          <w:tab w:val="left" w:pos="708"/>
          <w:tab w:val="left" w:pos="1416"/>
          <w:tab w:val="left" w:pos="2124"/>
          <w:tab w:val="left" w:pos="2832"/>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84526" w:rsidRPr="009A0A66" w:rsidRDefault="00484526" w:rsidP="009A0A66">
      <w:pPr>
        <w:contextualSpacing/>
        <w:rPr>
          <w:szCs w:val="28"/>
          <w:lang w:val="ru-RU"/>
        </w:rPr>
      </w:pPr>
    </w:p>
    <w:p w:rsidR="00484526" w:rsidRPr="00747760" w:rsidRDefault="00484526" w:rsidP="00484526">
      <w:pPr>
        <w:ind w:left="5670"/>
        <w:contextualSpacing/>
        <w:rPr>
          <w:szCs w:val="28"/>
        </w:rPr>
      </w:pPr>
    </w:p>
    <w:p w:rsidR="00484526" w:rsidRDefault="00484526" w:rsidP="00CA20E9">
      <w:pPr>
        <w:tabs>
          <w:tab w:val="left" w:pos="5103"/>
        </w:tabs>
        <w:spacing w:after="0" w:line="240" w:lineRule="auto"/>
        <w:jc w:val="center"/>
        <w:rPr>
          <w:rFonts w:ascii="Times New Roman" w:hAnsi="Times New Roman" w:cs="Times New Roman"/>
          <w:b/>
          <w:bCs/>
          <w:caps/>
          <w:sz w:val="40"/>
          <w:szCs w:val="28"/>
        </w:rPr>
      </w:pPr>
    </w:p>
    <w:p w:rsidR="00CA20E9" w:rsidRPr="00CA20E9" w:rsidRDefault="00CA20E9" w:rsidP="00CA20E9">
      <w:pPr>
        <w:tabs>
          <w:tab w:val="left" w:pos="5103"/>
        </w:tabs>
        <w:spacing w:after="0" w:line="240" w:lineRule="auto"/>
        <w:jc w:val="center"/>
        <w:rPr>
          <w:rFonts w:ascii="Times New Roman" w:hAnsi="Times New Roman" w:cs="Times New Roman"/>
          <w:b/>
          <w:bCs/>
          <w:caps/>
          <w:sz w:val="40"/>
          <w:szCs w:val="28"/>
        </w:rPr>
      </w:pPr>
      <w:r w:rsidRPr="00CA20E9">
        <w:rPr>
          <w:rFonts w:ascii="Times New Roman" w:hAnsi="Times New Roman" w:cs="Times New Roman"/>
          <w:b/>
          <w:bCs/>
          <w:caps/>
          <w:sz w:val="40"/>
          <w:szCs w:val="28"/>
        </w:rPr>
        <w:t>освітня програма</w:t>
      </w:r>
    </w:p>
    <w:p w:rsidR="004E545B" w:rsidRDefault="004E545B" w:rsidP="004E545B">
      <w:pPr>
        <w:tabs>
          <w:tab w:val="left" w:pos="5103"/>
        </w:tabs>
        <w:spacing w:after="0" w:line="240" w:lineRule="auto"/>
        <w:jc w:val="center"/>
        <w:rPr>
          <w:rFonts w:ascii="Times New Roman" w:hAnsi="Times New Roman" w:cs="Times New Roman"/>
          <w:b/>
          <w:bCs/>
          <w:sz w:val="40"/>
          <w:szCs w:val="28"/>
        </w:rPr>
      </w:pPr>
      <w:r>
        <w:rPr>
          <w:rFonts w:ascii="Times New Roman" w:hAnsi="Times New Roman" w:cs="Times New Roman"/>
          <w:b/>
          <w:bCs/>
          <w:sz w:val="40"/>
          <w:szCs w:val="28"/>
        </w:rPr>
        <w:t>І ступінь</w:t>
      </w:r>
    </w:p>
    <w:p w:rsidR="004E545B" w:rsidRDefault="004E545B" w:rsidP="004E545B">
      <w:pPr>
        <w:jc w:val="center"/>
        <w:rPr>
          <w:rFonts w:ascii="Times New Roman" w:hAnsi="Times New Roman" w:cs="Times New Roman"/>
          <w:b/>
          <w:sz w:val="32"/>
        </w:rPr>
      </w:pPr>
      <w:r w:rsidRPr="00881647">
        <w:rPr>
          <w:rFonts w:ascii="Times New Roman" w:hAnsi="Times New Roman" w:cs="Times New Roman"/>
          <w:b/>
          <w:bCs/>
          <w:sz w:val="40"/>
          <w:szCs w:val="28"/>
        </w:rPr>
        <w:t>ПОЧАТКОВА ОСВІТА</w:t>
      </w:r>
    </w:p>
    <w:p w:rsidR="00A6646B" w:rsidRDefault="00881647" w:rsidP="004E545B">
      <w:pPr>
        <w:jc w:val="center"/>
        <w:rPr>
          <w:rFonts w:ascii="Times New Roman" w:hAnsi="Times New Roman" w:cs="Times New Roman"/>
          <w:b/>
          <w:sz w:val="32"/>
        </w:rPr>
      </w:pPr>
      <w:r>
        <w:rPr>
          <w:rFonts w:ascii="Times New Roman" w:hAnsi="Times New Roman" w:cs="Times New Roman"/>
          <w:b/>
          <w:sz w:val="32"/>
        </w:rPr>
        <w:t xml:space="preserve">Вступ </w:t>
      </w:r>
    </w:p>
    <w:p w:rsidR="00881647" w:rsidRDefault="00881647" w:rsidP="00881647">
      <w:pPr>
        <w:ind w:firstLine="567"/>
        <w:jc w:val="both"/>
        <w:rPr>
          <w:rFonts w:ascii="Times New Roman" w:hAnsi="Times New Roman"/>
          <w:sz w:val="28"/>
          <w:szCs w:val="28"/>
        </w:rPr>
      </w:pPr>
      <w:r>
        <w:rPr>
          <w:rFonts w:ascii="Times New Roman" w:hAnsi="Times New Roman"/>
          <w:sz w:val="28"/>
          <w:szCs w:val="28"/>
        </w:rPr>
        <w:t xml:space="preserve">Освітня програма </w:t>
      </w:r>
      <w:r>
        <w:rPr>
          <w:rFonts w:ascii="Times New Roman" w:hAnsi="Times New Roman"/>
          <w:i/>
          <w:sz w:val="28"/>
          <w:szCs w:val="28"/>
        </w:rPr>
        <w:t xml:space="preserve">початкової освіти </w:t>
      </w:r>
      <w:r>
        <w:rPr>
          <w:rFonts w:ascii="Times New Roman" w:hAnsi="Times New Roman"/>
          <w:sz w:val="28"/>
          <w:szCs w:val="28"/>
        </w:rPr>
        <w:t>(</w:t>
      </w:r>
      <w:r>
        <w:rPr>
          <w:rFonts w:ascii="Times New Roman" w:hAnsi="Times New Roman"/>
          <w:i/>
          <w:sz w:val="28"/>
          <w:szCs w:val="28"/>
        </w:rPr>
        <w:t>далі</w:t>
      </w:r>
      <w:r>
        <w:rPr>
          <w:rFonts w:ascii="Times New Roman" w:hAnsi="Times New Roman"/>
          <w:sz w:val="28"/>
          <w:szCs w:val="28"/>
        </w:rPr>
        <w:t xml:space="preserve"> освітня програма) окреслює рекомендовані підходи до планування й організації </w:t>
      </w:r>
      <w:proofErr w:type="spellStart"/>
      <w:r w:rsidR="0024777F">
        <w:rPr>
          <w:rFonts w:ascii="Times New Roman" w:hAnsi="Times New Roman"/>
          <w:sz w:val="28"/>
          <w:szCs w:val="28"/>
        </w:rPr>
        <w:t>Біжівського</w:t>
      </w:r>
      <w:proofErr w:type="spellEnd"/>
      <w:r w:rsidR="0024777F">
        <w:rPr>
          <w:rFonts w:ascii="Times New Roman" w:hAnsi="Times New Roman"/>
          <w:sz w:val="28"/>
          <w:szCs w:val="28"/>
        </w:rPr>
        <w:t xml:space="preserve"> НВК</w:t>
      </w:r>
      <w:r>
        <w:rPr>
          <w:rFonts w:ascii="Times New Roman" w:hAnsi="Times New Roman"/>
          <w:sz w:val="28"/>
          <w:szCs w:val="28"/>
        </w:rPr>
        <w:t xml:space="preserve"> початкової освіти єдиного комплексу освітніх компонентів для досягнення учнями </w:t>
      </w:r>
      <w:r>
        <w:rPr>
          <w:rFonts w:ascii="Times New Roman" w:hAnsi="Times New Roman"/>
          <w:i/>
          <w:sz w:val="28"/>
          <w:szCs w:val="28"/>
        </w:rPr>
        <w:t>обов’язкових результатів навчання</w:t>
      </w:r>
      <w:r>
        <w:rPr>
          <w:rFonts w:ascii="Times New Roman" w:hAnsi="Times New Roman"/>
          <w:sz w:val="28"/>
          <w:szCs w:val="28"/>
        </w:rPr>
        <w:t xml:space="preserve">, визначених Державним стандартом початкової освіти. </w:t>
      </w:r>
    </w:p>
    <w:p w:rsidR="00171AE3" w:rsidRDefault="00CB240C" w:rsidP="00005252">
      <w:pPr>
        <w:pStyle w:val="4"/>
        <w:shd w:val="clear" w:color="auto" w:fill="FFFFFF"/>
        <w:spacing w:before="150" w:beforeAutospacing="0" w:after="150" w:afterAutospacing="0"/>
        <w:rPr>
          <w:rFonts w:eastAsia="Calibri"/>
          <w:b w:val="0"/>
          <w:sz w:val="28"/>
          <w:szCs w:val="28"/>
        </w:rPr>
      </w:pPr>
      <w:r w:rsidRPr="00005252">
        <w:rPr>
          <w:rFonts w:eastAsia="Calibri"/>
          <w:b w:val="0"/>
          <w:sz w:val="28"/>
          <w:szCs w:val="28"/>
        </w:rPr>
        <w:t>Освітня програма І ступеня (початкова освіта) розроблена на виконанн</w:t>
      </w:r>
      <w:r w:rsidR="00171AE3">
        <w:rPr>
          <w:rFonts w:eastAsia="Calibri"/>
          <w:b w:val="0"/>
          <w:sz w:val="28"/>
          <w:szCs w:val="28"/>
        </w:rPr>
        <w:t>я:</w:t>
      </w:r>
    </w:p>
    <w:p w:rsidR="00005252" w:rsidRPr="00171AE3" w:rsidRDefault="00171AE3" w:rsidP="00171AE3">
      <w:pPr>
        <w:pStyle w:val="4"/>
        <w:numPr>
          <w:ilvl w:val="0"/>
          <w:numId w:val="7"/>
        </w:numPr>
        <w:shd w:val="clear" w:color="auto" w:fill="FFFFFF"/>
        <w:spacing w:before="150" w:beforeAutospacing="0" w:after="150" w:afterAutospacing="0"/>
        <w:rPr>
          <w:b w:val="0"/>
          <w:sz w:val="28"/>
          <w:szCs w:val="28"/>
        </w:rPr>
      </w:pPr>
      <w:r>
        <w:rPr>
          <w:rFonts w:eastAsia="Calibri"/>
          <w:b w:val="0"/>
          <w:sz w:val="28"/>
          <w:szCs w:val="28"/>
        </w:rPr>
        <w:t>Закону України «Про освіту</w:t>
      </w:r>
      <w:r w:rsidRPr="00171AE3">
        <w:rPr>
          <w:rFonts w:eastAsia="Calibri"/>
          <w:b w:val="0"/>
          <w:sz w:val="28"/>
          <w:szCs w:val="28"/>
        </w:rPr>
        <w:t>»</w:t>
      </w:r>
      <w:r w:rsidRPr="00171AE3">
        <w:rPr>
          <w:b w:val="0"/>
          <w:color w:val="000000"/>
          <w:sz w:val="28"/>
          <w:szCs w:val="28"/>
          <w:shd w:val="clear" w:color="auto" w:fill="FFFFFF"/>
        </w:rPr>
        <w:t xml:space="preserve"> (Прийняття від 05.09.2017. Набрання чинності 28.09.2017 )</w:t>
      </w:r>
      <w:r>
        <w:rPr>
          <w:b w:val="0"/>
          <w:color w:val="000000"/>
          <w:sz w:val="28"/>
          <w:szCs w:val="28"/>
          <w:shd w:val="clear" w:color="auto" w:fill="FFFFFF"/>
        </w:rPr>
        <w:t>;</w:t>
      </w:r>
    </w:p>
    <w:p w:rsidR="00171AE3" w:rsidRPr="004E545B" w:rsidRDefault="00171AE3" w:rsidP="004E545B">
      <w:pPr>
        <w:pStyle w:val="ac"/>
        <w:numPr>
          <w:ilvl w:val="0"/>
          <w:numId w:val="7"/>
        </w:numPr>
        <w:jc w:val="both"/>
        <w:rPr>
          <w:sz w:val="28"/>
          <w:szCs w:val="28"/>
          <w:lang w:val="uk-UA"/>
        </w:rPr>
      </w:pPr>
      <w:r w:rsidRPr="004E545B">
        <w:rPr>
          <w:rFonts w:eastAsia="Calibri"/>
          <w:sz w:val="28"/>
          <w:szCs w:val="28"/>
          <w:lang w:val="uk-UA"/>
        </w:rPr>
        <w:t>Закону України «Про загальну середню освіту»</w:t>
      </w:r>
      <w:r w:rsidRPr="004E545B">
        <w:rPr>
          <w:sz w:val="28"/>
          <w:szCs w:val="28"/>
          <w:lang w:val="uk-UA"/>
        </w:rPr>
        <w:t xml:space="preserve"> ( </w:t>
      </w:r>
      <w:r w:rsidRPr="004E545B">
        <w:rPr>
          <w:sz w:val="28"/>
          <w:szCs w:val="28"/>
        </w:rPr>
        <w:t>I</w:t>
      </w:r>
      <w:r w:rsidRPr="004E545B">
        <w:rPr>
          <w:sz w:val="28"/>
          <w:szCs w:val="28"/>
          <w:lang w:val="uk-UA"/>
        </w:rPr>
        <w:t xml:space="preserve">з </w:t>
      </w:r>
      <w:proofErr w:type="spellStart"/>
      <w:r w:rsidRPr="004E545B">
        <w:rPr>
          <w:sz w:val="28"/>
          <w:szCs w:val="28"/>
          <w:lang w:val="uk-UA"/>
        </w:rPr>
        <w:t>зм</w:t>
      </w:r>
      <w:r w:rsidRPr="004E545B">
        <w:rPr>
          <w:sz w:val="28"/>
          <w:szCs w:val="28"/>
        </w:rPr>
        <w:t>i</w:t>
      </w:r>
      <w:proofErr w:type="spellEnd"/>
      <w:r w:rsidRPr="004E545B">
        <w:rPr>
          <w:sz w:val="28"/>
          <w:szCs w:val="28"/>
          <w:lang w:val="uk-UA"/>
        </w:rPr>
        <w:t xml:space="preserve">нами, внесеними </w:t>
      </w:r>
      <w:proofErr w:type="spellStart"/>
      <w:r w:rsidRPr="004E545B">
        <w:rPr>
          <w:sz w:val="28"/>
          <w:szCs w:val="28"/>
          <w:lang w:val="uk-UA"/>
        </w:rPr>
        <w:t>зг</w:t>
      </w:r>
      <w:proofErr w:type="spellEnd"/>
      <w:r w:rsidRPr="004E545B">
        <w:rPr>
          <w:sz w:val="28"/>
          <w:szCs w:val="28"/>
        </w:rPr>
        <w:t>i</w:t>
      </w:r>
      <w:r w:rsidRPr="004E545B">
        <w:rPr>
          <w:sz w:val="28"/>
          <w:szCs w:val="28"/>
          <w:lang w:val="uk-UA"/>
        </w:rPr>
        <w:t xml:space="preserve">дно </w:t>
      </w:r>
      <w:r w:rsidRPr="004E545B">
        <w:rPr>
          <w:sz w:val="28"/>
          <w:szCs w:val="28"/>
        </w:rPr>
        <w:t>i</w:t>
      </w:r>
      <w:r w:rsidRPr="004E545B">
        <w:rPr>
          <w:sz w:val="28"/>
          <w:szCs w:val="28"/>
          <w:lang w:val="uk-UA"/>
        </w:rPr>
        <w:t>з Законом № 1642-</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д 06.04.2000, ВВР, 2000, № 27, ст.213 ),(</w:t>
      </w:r>
      <w:r w:rsidRPr="004E545B">
        <w:rPr>
          <w:sz w:val="28"/>
          <w:szCs w:val="28"/>
        </w:rPr>
        <w:t>I</w:t>
      </w:r>
      <w:r w:rsidRPr="004E545B">
        <w:rPr>
          <w:sz w:val="28"/>
          <w:szCs w:val="28"/>
          <w:lang w:val="uk-UA"/>
        </w:rPr>
        <w:t xml:space="preserve">з </w:t>
      </w:r>
      <w:proofErr w:type="spellStart"/>
      <w:r w:rsidRPr="004E545B">
        <w:rPr>
          <w:sz w:val="28"/>
          <w:szCs w:val="28"/>
          <w:lang w:val="uk-UA"/>
        </w:rPr>
        <w:t>зм</w:t>
      </w:r>
      <w:r w:rsidRPr="004E545B">
        <w:rPr>
          <w:sz w:val="28"/>
          <w:szCs w:val="28"/>
        </w:rPr>
        <w:t>i</w:t>
      </w:r>
      <w:proofErr w:type="spellEnd"/>
      <w:r w:rsidRPr="004E545B">
        <w:rPr>
          <w:sz w:val="28"/>
          <w:szCs w:val="28"/>
          <w:lang w:val="uk-UA"/>
        </w:rPr>
        <w:t>нами</w:t>
      </w:r>
      <w:r w:rsidR="004E545B" w:rsidRPr="004E545B">
        <w:rPr>
          <w:sz w:val="28"/>
          <w:szCs w:val="28"/>
          <w:lang w:val="uk-UA"/>
        </w:rPr>
        <w:t xml:space="preserve">, внесеними </w:t>
      </w:r>
      <w:proofErr w:type="spellStart"/>
      <w:r w:rsidR="004E545B" w:rsidRPr="004E545B">
        <w:rPr>
          <w:sz w:val="28"/>
          <w:szCs w:val="28"/>
          <w:lang w:val="uk-UA"/>
        </w:rPr>
        <w:t>зг</w:t>
      </w:r>
      <w:proofErr w:type="spellEnd"/>
      <w:r w:rsidR="004E545B">
        <w:rPr>
          <w:sz w:val="28"/>
          <w:szCs w:val="28"/>
        </w:rPr>
        <w:t>i</w:t>
      </w:r>
      <w:r w:rsidR="004E545B" w:rsidRPr="004E545B">
        <w:rPr>
          <w:sz w:val="28"/>
          <w:szCs w:val="28"/>
          <w:lang w:val="uk-UA"/>
        </w:rPr>
        <w:t xml:space="preserve">дно </w:t>
      </w:r>
      <w:r w:rsidR="004E545B">
        <w:rPr>
          <w:sz w:val="28"/>
          <w:szCs w:val="28"/>
        </w:rPr>
        <w:t>i</w:t>
      </w:r>
      <w:r w:rsidR="004E545B" w:rsidRPr="004E545B">
        <w:rPr>
          <w:sz w:val="28"/>
          <w:szCs w:val="28"/>
          <w:lang w:val="uk-UA"/>
        </w:rPr>
        <w:t xml:space="preserve">з Законами </w:t>
      </w:r>
      <w:r w:rsidR="004E545B">
        <w:rPr>
          <w:sz w:val="28"/>
          <w:szCs w:val="28"/>
          <w:lang w:val="uk-UA"/>
        </w:rPr>
        <w:t>№</w:t>
      </w:r>
      <w:r w:rsidRPr="004E545B">
        <w:rPr>
          <w:sz w:val="28"/>
          <w:szCs w:val="28"/>
          <w:lang w:val="uk-UA"/>
        </w:rPr>
        <w:t xml:space="preserve"> 2905-</w:t>
      </w:r>
      <w:r w:rsidRPr="004E545B">
        <w:rPr>
          <w:sz w:val="28"/>
          <w:szCs w:val="28"/>
        </w:rPr>
        <w:t>III</w:t>
      </w:r>
      <w:r w:rsidRPr="004E545B">
        <w:rPr>
          <w:sz w:val="28"/>
          <w:szCs w:val="28"/>
          <w:lang w:val="uk-UA"/>
        </w:rPr>
        <w:t xml:space="preserve"> в</w:t>
      </w:r>
      <w:r w:rsidRPr="004E545B">
        <w:rPr>
          <w:sz w:val="28"/>
          <w:szCs w:val="28"/>
        </w:rPr>
        <w:t>i</w:t>
      </w:r>
      <w:r w:rsidRPr="004E545B">
        <w:rPr>
          <w:sz w:val="28"/>
          <w:szCs w:val="28"/>
          <w:lang w:val="uk-UA"/>
        </w:rPr>
        <w:t xml:space="preserve">д 20.12.2001, ВВР, 2002, </w:t>
      </w:r>
      <w:r w:rsidR="004E545B">
        <w:rPr>
          <w:sz w:val="28"/>
          <w:szCs w:val="28"/>
          <w:lang w:val="uk-UA"/>
        </w:rPr>
        <w:t>№</w:t>
      </w:r>
      <w:r w:rsidRPr="004E545B">
        <w:rPr>
          <w:sz w:val="28"/>
          <w:szCs w:val="28"/>
          <w:lang w:val="uk-UA"/>
        </w:rPr>
        <w:t xml:space="preserve"> 12-13, ст.92</w:t>
      </w:r>
      <w:r w:rsidR="004E545B">
        <w:rPr>
          <w:sz w:val="28"/>
          <w:szCs w:val="28"/>
          <w:lang w:val="uk-UA"/>
        </w:rPr>
        <w:t>,№</w:t>
      </w:r>
      <w:r w:rsidRPr="004E545B">
        <w:rPr>
          <w:sz w:val="28"/>
          <w:szCs w:val="28"/>
          <w:lang w:val="uk-UA"/>
        </w:rPr>
        <w:t xml:space="preserve"> 380-</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26.12.2002, ВВР, 2003, </w:t>
      </w:r>
      <w:r w:rsidR="004E545B">
        <w:rPr>
          <w:sz w:val="28"/>
          <w:szCs w:val="28"/>
          <w:lang w:val="uk-UA"/>
        </w:rPr>
        <w:t>№</w:t>
      </w:r>
      <w:r w:rsidRPr="004E545B">
        <w:rPr>
          <w:sz w:val="28"/>
          <w:szCs w:val="28"/>
          <w:lang w:val="uk-UA"/>
        </w:rPr>
        <w:t xml:space="preserve"> 10-11, ст.86</w:t>
      </w:r>
      <w:r w:rsidR="004E545B">
        <w:rPr>
          <w:sz w:val="28"/>
          <w:szCs w:val="28"/>
          <w:lang w:val="uk-UA"/>
        </w:rPr>
        <w:t>,№</w:t>
      </w:r>
      <w:r w:rsidRPr="004E545B">
        <w:rPr>
          <w:sz w:val="28"/>
          <w:szCs w:val="28"/>
          <w:lang w:val="uk-UA"/>
        </w:rPr>
        <w:t xml:space="preserve"> 1344-</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27.11.2003, ВВР, 2004, </w:t>
      </w:r>
      <w:r w:rsidR="004E545B">
        <w:rPr>
          <w:sz w:val="28"/>
          <w:szCs w:val="28"/>
          <w:lang w:val="uk-UA"/>
        </w:rPr>
        <w:t>№</w:t>
      </w:r>
      <w:r w:rsidRPr="004E545B">
        <w:rPr>
          <w:sz w:val="28"/>
          <w:szCs w:val="28"/>
          <w:lang w:val="uk-UA"/>
        </w:rPr>
        <w:t xml:space="preserve"> 17-18, ст.250</w:t>
      </w:r>
      <w:r w:rsidR="004E545B">
        <w:rPr>
          <w:sz w:val="28"/>
          <w:szCs w:val="28"/>
          <w:lang w:val="uk-UA"/>
        </w:rPr>
        <w:t>,№</w:t>
      </w:r>
      <w:r w:rsidRPr="004E545B">
        <w:rPr>
          <w:sz w:val="28"/>
          <w:szCs w:val="28"/>
          <w:lang w:val="uk-UA"/>
        </w:rPr>
        <w:t xml:space="preserve"> 2285-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23.12.2004, ВВР, 2005, </w:t>
      </w:r>
      <w:r w:rsidR="004E545B">
        <w:rPr>
          <w:sz w:val="28"/>
          <w:szCs w:val="28"/>
          <w:lang w:val="uk-UA"/>
        </w:rPr>
        <w:t>№</w:t>
      </w:r>
      <w:r w:rsidRPr="004E545B">
        <w:rPr>
          <w:sz w:val="28"/>
          <w:szCs w:val="28"/>
          <w:lang w:val="uk-UA"/>
        </w:rPr>
        <w:t xml:space="preserve"> 7-8, ст.162 </w:t>
      </w:r>
      <w:r w:rsidRPr="004E545B">
        <w:rPr>
          <w:sz w:val="28"/>
          <w:szCs w:val="28"/>
        </w:rPr>
        <w:t>N</w:t>
      </w:r>
      <w:r w:rsidRPr="004E545B">
        <w:rPr>
          <w:sz w:val="28"/>
          <w:szCs w:val="28"/>
          <w:lang w:val="uk-UA"/>
        </w:rPr>
        <w:t xml:space="preserve"> 2505-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25.03.2005, ВВР, 2005, </w:t>
      </w:r>
      <w:r w:rsidR="004E545B">
        <w:rPr>
          <w:sz w:val="28"/>
          <w:szCs w:val="28"/>
          <w:lang w:val="uk-UA"/>
        </w:rPr>
        <w:t>№</w:t>
      </w:r>
      <w:r w:rsidRPr="004E545B">
        <w:rPr>
          <w:sz w:val="28"/>
          <w:szCs w:val="28"/>
          <w:lang w:val="uk-UA"/>
        </w:rPr>
        <w:t xml:space="preserve"> 17, 18-19, ст.267</w:t>
      </w:r>
      <w:r w:rsidR="004E545B">
        <w:rPr>
          <w:sz w:val="28"/>
          <w:szCs w:val="28"/>
          <w:lang w:val="uk-UA"/>
        </w:rPr>
        <w:t>,№</w:t>
      </w:r>
      <w:r w:rsidRPr="004E545B">
        <w:rPr>
          <w:sz w:val="28"/>
          <w:szCs w:val="28"/>
          <w:lang w:val="uk-UA"/>
        </w:rPr>
        <w:t xml:space="preserve"> 3235-</w:t>
      </w:r>
      <w:r w:rsidRPr="004E545B">
        <w:rPr>
          <w:sz w:val="28"/>
          <w:szCs w:val="28"/>
        </w:rPr>
        <w:t>IV</w:t>
      </w:r>
      <w:r w:rsidRPr="004E545B">
        <w:rPr>
          <w:sz w:val="28"/>
          <w:szCs w:val="28"/>
          <w:lang w:val="uk-UA"/>
        </w:rPr>
        <w:t xml:space="preserve"> в</w:t>
      </w:r>
      <w:r w:rsidRPr="004E545B">
        <w:rPr>
          <w:sz w:val="28"/>
          <w:szCs w:val="28"/>
        </w:rPr>
        <w:t>i</w:t>
      </w:r>
      <w:r w:rsidRPr="004E545B">
        <w:rPr>
          <w:sz w:val="28"/>
          <w:szCs w:val="28"/>
          <w:lang w:val="uk-UA"/>
        </w:rPr>
        <w:t xml:space="preserve">д 20.12.2005, ВВР, 2006, </w:t>
      </w:r>
      <w:r w:rsidR="004E545B">
        <w:rPr>
          <w:sz w:val="28"/>
          <w:szCs w:val="28"/>
          <w:lang w:val="uk-UA"/>
        </w:rPr>
        <w:t>№</w:t>
      </w:r>
      <w:r w:rsidRPr="004E545B">
        <w:rPr>
          <w:sz w:val="28"/>
          <w:szCs w:val="28"/>
          <w:lang w:val="uk-UA"/>
        </w:rPr>
        <w:t xml:space="preserve"> 9,</w:t>
      </w:r>
      <w:r w:rsidR="004E545B">
        <w:rPr>
          <w:sz w:val="28"/>
          <w:szCs w:val="28"/>
          <w:lang w:val="uk-UA"/>
        </w:rPr>
        <w:t>№</w:t>
      </w:r>
      <w:r w:rsidRPr="004E545B">
        <w:rPr>
          <w:sz w:val="28"/>
          <w:szCs w:val="28"/>
          <w:lang w:val="uk-UA"/>
        </w:rPr>
        <w:t xml:space="preserve"> 10-11, ст.96</w:t>
      </w:r>
      <w:r w:rsidR="004E545B">
        <w:rPr>
          <w:sz w:val="28"/>
          <w:szCs w:val="28"/>
          <w:lang w:val="uk-UA"/>
        </w:rPr>
        <w:t>,№</w:t>
      </w:r>
      <w:r w:rsidRPr="004E545B">
        <w:rPr>
          <w:sz w:val="28"/>
          <w:szCs w:val="28"/>
          <w:lang w:val="uk-UA"/>
        </w:rPr>
        <w:t xml:space="preserve"> 489-</w:t>
      </w:r>
      <w:r w:rsidRPr="004E545B">
        <w:rPr>
          <w:sz w:val="28"/>
          <w:szCs w:val="28"/>
        </w:rPr>
        <w:t>V</w:t>
      </w:r>
      <w:r w:rsidRPr="004E545B">
        <w:rPr>
          <w:sz w:val="28"/>
          <w:szCs w:val="28"/>
          <w:lang w:val="uk-UA"/>
        </w:rPr>
        <w:t xml:space="preserve"> в</w:t>
      </w:r>
      <w:r w:rsidRPr="004E545B">
        <w:rPr>
          <w:sz w:val="28"/>
          <w:szCs w:val="28"/>
        </w:rPr>
        <w:t>i</w:t>
      </w:r>
      <w:r w:rsidRPr="004E545B">
        <w:rPr>
          <w:sz w:val="28"/>
          <w:szCs w:val="28"/>
          <w:lang w:val="uk-UA"/>
        </w:rPr>
        <w:t xml:space="preserve">д 19.12.2006 - набирає </w:t>
      </w:r>
      <w:r w:rsidR="004E545B" w:rsidRPr="004E545B">
        <w:rPr>
          <w:sz w:val="28"/>
          <w:szCs w:val="28"/>
          <w:lang w:val="uk-UA"/>
        </w:rPr>
        <w:t>чинності</w:t>
      </w:r>
      <w:r w:rsidRPr="004E545B">
        <w:rPr>
          <w:sz w:val="28"/>
          <w:szCs w:val="28"/>
          <w:lang w:val="uk-UA"/>
        </w:rPr>
        <w:t xml:space="preserve"> з 01.01.2007 р.)</w:t>
      </w:r>
      <w:r w:rsidR="00986825" w:rsidRPr="004E545B">
        <w:rPr>
          <w:sz w:val="28"/>
          <w:szCs w:val="28"/>
          <w:lang w:val="uk-UA"/>
        </w:rPr>
        <w:t>, крім того</w:t>
      </w:r>
      <w:r w:rsidR="004E545B">
        <w:rPr>
          <w:sz w:val="28"/>
          <w:szCs w:val="28"/>
          <w:lang w:val="uk-UA"/>
        </w:rPr>
        <w:t>:</w:t>
      </w:r>
    </w:p>
    <w:p w:rsidR="00CB240C" w:rsidRPr="00005252" w:rsidRDefault="009F4A52" w:rsidP="00CB240C">
      <w:pPr>
        <w:pStyle w:val="4"/>
        <w:shd w:val="clear" w:color="auto" w:fill="FFFFFF"/>
        <w:spacing w:before="150" w:beforeAutospacing="0" w:after="150" w:afterAutospacing="0"/>
        <w:rPr>
          <w:rFonts w:asciiTheme="minorHAnsi" w:hAnsiTheme="minorHAnsi"/>
          <w:b w:val="0"/>
          <w:bCs w:val="0"/>
          <w:color w:val="333333"/>
          <w:sz w:val="27"/>
          <w:szCs w:val="27"/>
        </w:rPr>
      </w:pPr>
      <w:r>
        <w:rPr>
          <w:sz w:val="28"/>
          <w:szCs w:val="28"/>
          <w:lang w:val="ru-RU"/>
        </w:rPr>
        <w:t>2</w:t>
      </w:r>
      <w:r w:rsidR="0024777F">
        <w:rPr>
          <w:sz w:val="28"/>
          <w:szCs w:val="28"/>
        </w:rPr>
        <w:t>-</w:t>
      </w:r>
      <w:r w:rsidR="00005252">
        <w:rPr>
          <w:sz w:val="28"/>
          <w:szCs w:val="28"/>
        </w:rPr>
        <w:t xml:space="preserve"> клас</w:t>
      </w:r>
    </w:p>
    <w:p w:rsidR="00CB240C" w:rsidRPr="00CB240C" w:rsidRDefault="00CB240C" w:rsidP="00CB240C">
      <w:pPr>
        <w:pStyle w:val="a5"/>
        <w:numPr>
          <w:ilvl w:val="0"/>
          <w:numId w:val="1"/>
        </w:numPr>
        <w:jc w:val="both"/>
        <w:rPr>
          <w:rFonts w:ascii="Times New Roman" w:hAnsi="Times New Roman"/>
          <w:sz w:val="28"/>
          <w:szCs w:val="28"/>
        </w:rPr>
      </w:pPr>
      <w:r w:rsidRPr="00CB240C">
        <w:rPr>
          <w:rFonts w:ascii="Times New Roman" w:hAnsi="Times New Roman"/>
          <w:sz w:val="28"/>
          <w:szCs w:val="28"/>
        </w:rPr>
        <w:t>Постанови Кабінету Міністрів України №87 від 21.02.2018 «Про затвердження Державного стандарту початкової освіти» для 1-х класів</w:t>
      </w:r>
    </w:p>
    <w:p w:rsidR="00CB240C" w:rsidRDefault="00CB240C" w:rsidP="00CB240C">
      <w:pPr>
        <w:pStyle w:val="4"/>
        <w:numPr>
          <w:ilvl w:val="0"/>
          <w:numId w:val="1"/>
        </w:numPr>
        <w:shd w:val="clear" w:color="auto" w:fill="FFFFFF"/>
        <w:spacing w:before="150" w:beforeAutospacing="0" w:after="150" w:afterAutospacing="0"/>
        <w:rPr>
          <w:b w:val="0"/>
          <w:bCs w:val="0"/>
          <w:sz w:val="28"/>
          <w:szCs w:val="28"/>
        </w:rPr>
      </w:pPr>
      <w:r>
        <w:rPr>
          <w:b w:val="0"/>
          <w:bCs w:val="0"/>
          <w:sz w:val="28"/>
          <w:szCs w:val="28"/>
        </w:rPr>
        <w:t xml:space="preserve">Наказ МОН України </w:t>
      </w:r>
      <w:r w:rsidRPr="00881647">
        <w:rPr>
          <w:b w:val="0"/>
          <w:bCs w:val="0"/>
          <w:sz w:val="28"/>
          <w:szCs w:val="28"/>
        </w:rPr>
        <w:t>№268 від 21.03.2018 </w:t>
      </w:r>
      <w:r w:rsidRPr="00881647">
        <w:rPr>
          <w:b w:val="0"/>
          <w:bCs w:val="0"/>
          <w:sz w:val="28"/>
          <w:szCs w:val="28"/>
        </w:rPr>
        <w:br/>
        <w:t>"Про затвердження типових освітніх та навчальних програм для 1-2-х класів закладів загальної середньої освіти"</w:t>
      </w:r>
      <w:r>
        <w:rPr>
          <w:b w:val="0"/>
          <w:bCs w:val="0"/>
          <w:sz w:val="28"/>
          <w:szCs w:val="28"/>
        </w:rPr>
        <w:t>;</w:t>
      </w:r>
    </w:p>
    <w:p w:rsidR="002F210A" w:rsidRDefault="002F210A" w:rsidP="00005252">
      <w:pPr>
        <w:pStyle w:val="4"/>
        <w:numPr>
          <w:ilvl w:val="0"/>
          <w:numId w:val="1"/>
        </w:numPr>
        <w:shd w:val="clear" w:color="auto" w:fill="FFFFFF"/>
        <w:spacing w:before="150" w:beforeAutospacing="0" w:after="150" w:afterAutospacing="0"/>
        <w:rPr>
          <w:b w:val="0"/>
          <w:bCs w:val="0"/>
          <w:sz w:val="28"/>
          <w:szCs w:val="28"/>
        </w:rPr>
      </w:pPr>
      <w:r w:rsidRPr="002F210A">
        <w:rPr>
          <w:b w:val="0"/>
          <w:bCs w:val="0"/>
          <w:sz w:val="28"/>
          <w:szCs w:val="28"/>
        </w:rPr>
        <w:t>Лист МОН України№1/9-344 від 25.05.2018</w:t>
      </w:r>
      <w:r w:rsidRPr="002F210A">
        <w:rPr>
          <w:rStyle w:val="apple-converted-space"/>
          <w:b w:val="0"/>
          <w:bCs w:val="0"/>
          <w:sz w:val="28"/>
          <w:szCs w:val="28"/>
        </w:rPr>
        <w:t> </w:t>
      </w:r>
      <w:r w:rsidRPr="002F210A">
        <w:rPr>
          <w:b w:val="0"/>
          <w:bCs w:val="0"/>
          <w:sz w:val="28"/>
          <w:szCs w:val="28"/>
        </w:rPr>
        <w:br/>
        <w:t>"Про завершення експертизи освітніх програм"</w:t>
      </w:r>
    </w:p>
    <w:p w:rsidR="00005252" w:rsidRPr="00005252" w:rsidRDefault="00005252" w:rsidP="00005252">
      <w:pPr>
        <w:pStyle w:val="4"/>
        <w:numPr>
          <w:ilvl w:val="0"/>
          <w:numId w:val="1"/>
        </w:numPr>
        <w:shd w:val="clear" w:color="auto" w:fill="FFFFFF"/>
        <w:spacing w:before="150" w:beforeAutospacing="0" w:after="150" w:afterAutospacing="0"/>
        <w:rPr>
          <w:b w:val="0"/>
          <w:bCs w:val="0"/>
          <w:color w:val="333333"/>
          <w:sz w:val="28"/>
          <w:szCs w:val="28"/>
        </w:rPr>
      </w:pPr>
      <w:r w:rsidRPr="00005252">
        <w:rPr>
          <w:b w:val="0"/>
          <w:bCs w:val="0"/>
          <w:color w:val="333333"/>
          <w:sz w:val="28"/>
          <w:szCs w:val="28"/>
        </w:rPr>
        <w:t>Лист Департаменту загальної середньої та дошкільної освіти МОН України</w:t>
      </w:r>
      <w:r w:rsidRPr="00005252">
        <w:rPr>
          <w:b w:val="0"/>
          <w:bCs w:val="0"/>
          <w:color w:val="777777"/>
          <w:sz w:val="28"/>
          <w:szCs w:val="28"/>
        </w:rPr>
        <w:t>№2.2-1250, 2.2-1255 від 21.05.2018</w:t>
      </w:r>
      <w:r w:rsidRPr="00005252">
        <w:rPr>
          <w:rStyle w:val="apple-converted-space"/>
          <w:b w:val="0"/>
          <w:bCs w:val="0"/>
          <w:color w:val="333333"/>
          <w:sz w:val="28"/>
          <w:szCs w:val="28"/>
        </w:rPr>
        <w:t> </w:t>
      </w:r>
      <w:r w:rsidRPr="00005252">
        <w:rPr>
          <w:b w:val="0"/>
          <w:bCs w:val="0"/>
          <w:color w:val="333333"/>
          <w:sz w:val="28"/>
          <w:szCs w:val="28"/>
        </w:rPr>
        <w:br/>
        <w:t>"Формувальне оцінювання учнів 1 класу"</w:t>
      </w:r>
    </w:p>
    <w:p w:rsidR="00CB240C" w:rsidRPr="009F4A52" w:rsidRDefault="009F4A52" w:rsidP="00CB240C">
      <w:pPr>
        <w:pStyle w:val="4"/>
        <w:shd w:val="clear" w:color="auto" w:fill="FFFFFF"/>
        <w:spacing w:before="150" w:beforeAutospacing="0" w:after="150" w:afterAutospacing="0"/>
        <w:rPr>
          <w:bCs w:val="0"/>
          <w:sz w:val="28"/>
          <w:szCs w:val="28"/>
          <w:lang w:val="ru-RU"/>
        </w:rPr>
      </w:pPr>
      <w:r>
        <w:rPr>
          <w:bCs w:val="0"/>
          <w:sz w:val="28"/>
          <w:szCs w:val="28"/>
        </w:rPr>
        <w:t>4- клас</w:t>
      </w:r>
    </w:p>
    <w:p w:rsidR="00EE27E4" w:rsidRPr="00CB240C" w:rsidRDefault="00CB240C" w:rsidP="00CB240C">
      <w:pPr>
        <w:pStyle w:val="a5"/>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B240C">
        <w:rPr>
          <w:rFonts w:ascii="Times New Roman" w:eastAsia="Calibri" w:hAnsi="Times New Roman" w:cs="Times New Roman"/>
          <w:sz w:val="28"/>
          <w:szCs w:val="28"/>
        </w:rPr>
        <w:t>останови Кабінету Міністрів України від 20 квітня 2011 року № 462 «Про затвердження Державного стандарту початкової загальної освіти» для 2-4-х класів</w:t>
      </w:r>
      <w:bookmarkStart w:id="0" w:name="o2"/>
      <w:bookmarkEnd w:id="0"/>
    </w:p>
    <w:p w:rsidR="00986825" w:rsidRPr="004E545B" w:rsidRDefault="00EE27E4" w:rsidP="004E545B">
      <w:pPr>
        <w:pStyle w:val="4"/>
        <w:numPr>
          <w:ilvl w:val="0"/>
          <w:numId w:val="1"/>
        </w:numPr>
        <w:shd w:val="clear" w:color="auto" w:fill="FFFFFF"/>
        <w:spacing w:before="150" w:beforeAutospacing="0" w:after="150" w:afterAutospacing="0"/>
        <w:rPr>
          <w:b w:val="0"/>
          <w:bCs w:val="0"/>
          <w:sz w:val="28"/>
          <w:szCs w:val="28"/>
        </w:rPr>
      </w:pPr>
      <w:r w:rsidRPr="00EE27E4">
        <w:rPr>
          <w:b w:val="0"/>
          <w:bCs w:val="0"/>
          <w:sz w:val="28"/>
          <w:szCs w:val="28"/>
        </w:rPr>
        <w:lastRenderedPageBreak/>
        <w:t>Наказ МОН України№407 від 20.04.2018</w:t>
      </w:r>
      <w:r w:rsidRPr="00EE27E4">
        <w:rPr>
          <w:rStyle w:val="apple-converted-space"/>
          <w:b w:val="0"/>
          <w:bCs w:val="0"/>
          <w:sz w:val="28"/>
          <w:szCs w:val="28"/>
        </w:rPr>
        <w:t> </w:t>
      </w:r>
      <w:r w:rsidRPr="00EE27E4">
        <w:rPr>
          <w:b w:val="0"/>
          <w:bCs w:val="0"/>
          <w:sz w:val="28"/>
          <w:szCs w:val="28"/>
        </w:rPr>
        <w:br/>
        <w:t>"Про затвердження типової освітньої програми закладів загальної середньої освіти І ступеня"</w:t>
      </w:r>
    </w:p>
    <w:p w:rsidR="00881647" w:rsidRPr="00171AE3" w:rsidRDefault="00DE7D3A" w:rsidP="00171AE3">
      <w:pPr>
        <w:jc w:val="center"/>
        <w:rPr>
          <w:rFonts w:ascii="Times New Roman" w:hAnsi="Times New Roman"/>
          <w:sz w:val="28"/>
          <w:szCs w:val="28"/>
        </w:rPr>
      </w:pPr>
      <w:r w:rsidRPr="00DE7D3A">
        <w:rPr>
          <w:rFonts w:ascii="Times New Roman" w:hAnsi="Times New Roman"/>
          <w:b/>
          <w:caps/>
          <w:sz w:val="28"/>
          <w:szCs w:val="28"/>
          <w:lang w:val="ru-RU"/>
        </w:rPr>
        <w:t>загальний обсяг навчального навантаження</w:t>
      </w:r>
    </w:p>
    <w:p w:rsidR="00DE7D3A" w:rsidRDefault="0024777F"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го</w:t>
      </w:r>
      <w:r w:rsidR="009F4A52">
        <w:rPr>
          <w:rFonts w:ascii="Times New Roman" w:eastAsia="Calibri" w:hAnsi="Times New Roman" w:cs="Times New Roman"/>
          <w:sz w:val="28"/>
          <w:szCs w:val="28"/>
        </w:rPr>
        <w:t xml:space="preserve">дин по </w:t>
      </w:r>
      <w:r w:rsidR="009F4A52">
        <w:rPr>
          <w:rFonts w:ascii="Times New Roman" w:eastAsia="Calibri" w:hAnsi="Times New Roman" w:cs="Times New Roman"/>
          <w:sz w:val="28"/>
          <w:szCs w:val="28"/>
          <w:lang w:val="ru-RU"/>
        </w:rPr>
        <w:t>2</w:t>
      </w:r>
      <w:r w:rsidR="00813D75">
        <w:rPr>
          <w:rFonts w:ascii="Times New Roman" w:eastAsia="Calibri" w:hAnsi="Times New Roman" w:cs="Times New Roman"/>
          <w:sz w:val="28"/>
          <w:szCs w:val="28"/>
        </w:rPr>
        <w:t xml:space="preserve"> класу 875</w:t>
      </w:r>
      <w:r>
        <w:rPr>
          <w:rFonts w:ascii="Times New Roman" w:eastAsia="Calibri" w:hAnsi="Times New Roman" w:cs="Times New Roman"/>
          <w:sz w:val="28"/>
          <w:szCs w:val="28"/>
        </w:rPr>
        <w:t xml:space="preserve"> </w:t>
      </w:r>
      <w:r w:rsidR="00DE7D3A">
        <w:rPr>
          <w:rFonts w:ascii="Times New Roman" w:eastAsia="Calibri" w:hAnsi="Times New Roman" w:cs="Times New Roman"/>
          <w:sz w:val="28"/>
          <w:szCs w:val="28"/>
        </w:rPr>
        <w:t>годин/навчальний рік</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Загальний обсяг навчального навантаження для </w:t>
      </w:r>
      <w:r w:rsidR="00197EC8">
        <w:rPr>
          <w:rFonts w:ascii="Times New Roman" w:eastAsia="Calibri" w:hAnsi="Times New Roman" w:cs="Times New Roman"/>
          <w:sz w:val="28"/>
          <w:szCs w:val="28"/>
        </w:rPr>
        <w:t xml:space="preserve">учнів </w:t>
      </w:r>
      <w:r w:rsidR="0024777F">
        <w:rPr>
          <w:rFonts w:ascii="Times New Roman" w:eastAsia="Calibri" w:hAnsi="Times New Roman" w:cs="Times New Roman"/>
          <w:sz w:val="28"/>
          <w:szCs w:val="28"/>
        </w:rPr>
        <w:t xml:space="preserve">4-х </w:t>
      </w:r>
      <w:r w:rsidR="00197EC8">
        <w:rPr>
          <w:rFonts w:ascii="Times New Roman" w:eastAsia="Calibri" w:hAnsi="Times New Roman" w:cs="Times New Roman"/>
          <w:sz w:val="28"/>
          <w:szCs w:val="28"/>
        </w:rPr>
        <w:t>класів  складає 560</w:t>
      </w:r>
      <w:r>
        <w:rPr>
          <w:rFonts w:ascii="Times New Roman" w:eastAsia="Calibri" w:hAnsi="Times New Roman" w:cs="Times New Roman"/>
          <w:sz w:val="28"/>
          <w:szCs w:val="28"/>
        </w:rPr>
        <w:t xml:space="preserve"> годин/навчальний </w:t>
      </w:r>
      <w:r w:rsidR="00197EC8">
        <w:rPr>
          <w:rFonts w:ascii="Times New Roman" w:eastAsia="Calibri" w:hAnsi="Times New Roman" w:cs="Times New Roman"/>
          <w:sz w:val="28"/>
          <w:szCs w:val="28"/>
        </w:rPr>
        <w:t xml:space="preserve"> рік</w:t>
      </w:r>
      <w:r>
        <w:rPr>
          <w:rFonts w:ascii="Times New Roman" w:eastAsia="Calibri" w:hAnsi="Times New Roman" w:cs="Times New Roman"/>
          <w:sz w:val="28"/>
          <w:szCs w:val="28"/>
        </w:rPr>
        <w:t>:</w:t>
      </w:r>
    </w:p>
    <w:p w:rsidR="00DE7D3A" w:rsidRDefault="00DE7D3A"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E7D3A" w:rsidRDefault="00197EC8" w:rsidP="00DE7D3A">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4</w:t>
      </w:r>
      <w:r w:rsidR="0024777F">
        <w:rPr>
          <w:rFonts w:ascii="Times New Roman" w:eastAsia="Calibri" w:hAnsi="Times New Roman" w:cs="Times New Roman"/>
          <w:sz w:val="28"/>
          <w:szCs w:val="28"/>
        </w:rPr>
        <w:t>-х класів – 56</w:t>
      </w:r>
      <w:r>
        <w:rPr>
          <w:rFonts w:ascii="Times New Roman" w:eastAsia="Calibri" w:hAnsi="Times New Roman" w:cs="Times New Roman"/>
          <w:sz w:val="28"/>
          <w:szCs w:val="28"/>
        </w:rPr>
        <w:t>0 годин/навчальний рік.</w:t>
      </w:r>
    </w:p>
    <w:p w:rsidR="00003C0B" w:rsidRDefault="00622DC9" w:rsidP="00986825">
      <w:pPr>
        <w:pStyle w:val="rvps2"/>
        <w:shd w:val="clear" w:color="auto" w:fill="FFFFFF"/>
        <w:spacing w:before="0" w:beforeAutospacing="0" w:after="0" w:afterAutospacing="0"/>
        <w:ind w:firstLine="708"/>
        <w:jc w:val="center"/>
        <w:textAlignment w:val="baseline"/>
        <w:rPr>
          <w:b/>
          <w:i/>
          <w:color w:val="000000"/>
          <w:sz w:val="28"/>
        </w:rPr>
      </w:pPr>
      <w:r>
        <w:rPr>
          <w:b/>
          <w:i/>
          <w:color w:val="000000"/>
          <w:sz w:val="28"/>
        </w:rPr>
        <w:t>П</w:t>
      </w:r>
      <w:r w:rsidR="00003C0B" w:rsidRPr="00622DC9">
        <w:rPr>
          <w:b/>
          <w:i/>
          <w:color w:val="000000"/>
          <w:sz w:val="28"/>
        </w:rPr>
        <w:t xml:space="preserve">ерелік, зміст, тривалість і взаємозв’язок освітніх галузей </w:t>
      </w:r>
    </w:p>
    <w:p w:rsidR="00622DC9" w:rsidRDefault="00622DC9" w:rsidP="00003C0B">
      <w:pPr>
        <w:pStyle w:val="rvps2"/>
        <w:shd w:val="clear" w:color="auto" w:fill="FFFFFF"/>
        <w:spacing w:before="0" w:beforeAutospacing="0" w:after="0" w:afterAutospacing="0"/>
        <w:ind w:firstLine="450"/>
        <w:jc w:val="both"/>
        <w:textAlignment w:val="baseline"/>
        <w:rPr>
          <w:rFonts w:eastAsia="Calibri"/>
          <w:i/>
          <w:sz w:val="28"/>
          <w:szCs w:val="28"/>
        </w:rPr>
      </w:pPr>
      <w:r>
        <w:rPr>
          <w:rFonts w:eastAsia="Calibri"/>
          <w:i/>
          <w:sz w:val="28"/>
          <w:szCs w:val="28"/>
        </w:rPr>
        <w:t>Логічна послідовність вивчення предметів</w:t>
      </w:r>
      <w:r>
        <w:rPr>
          <w:rFonts w:eastAsia="Calibri"/>
          <w:sz w:val="28"/>
          <w:szCs w:val="28"/>
        </w:rPr>
        <w:t xml:space="preserve"> розкривається у відповідних </w:t>
      </w:r>
      <w:r>
        <w:rPr>
          <w:rFonts w:eastAsia="Calibri"/>
          <w:i/>
          <w:sz w:val="28"/>
          <w:szCs w:val="28"/>
        </w:rPr>
        <w:t>навчальнихпрограмах</w:t>
      </w:r>
    </w:p>
    <w:p w:rsidR="00622DC9" w:rsidRPr="00622DC9" w:rsidRDefault="00622DC9" w:rsidP="00622DC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У початковій школі здійснюватиметься поділ класів на групи при вивченні іноземних мов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p>
    <w:p w:rsidR="00DD1DBF" w:rsidRDefault="00D26E67" w:rsidP="00986825">
      <w:pPr>
        <w:spacing w:after="0"/>
        <w:ind w:firstLine="567"/>
        <w:jc w:val="center"/>
        <w:rPr>
          <w:rFonts w:ascii="Times New Roman" w:hAnsi="Times New Roman"/>
          <w:b/>
          <w:i/>
          <w:sz w:val="28"/>
          <w:szCs w:val="28"/>
        </w:rPr>
      </w:pPr>
      <w:proofErr w:type="spellStart"/>
      <w:r>
        <w:rPr>
          <w:rFonts w:ascii="Times New Roman" w:hAnsi="Times New Roman"/>
          <w:b/>
          <w:i/>
          <w:sz w:val="28"/>
          <w:szCs w:val="28"/>
          <w:lang w:val="ru-RU"/>
        </w:rPr>
        <w:t>Перелі</w:t>
      </w:r>
      <w:proofErr w:type="gramStart"/>
      <w:r>
        <w:rPr>
          <w:rFonts w:ascii="Times New Roman" w:hAnsi="Times New Roman"/>
          <w:b/>
          <w:i/>
          <w:sz w:val="28"/>
          <w:szCs w:val="28"/>
          <w:lang w:val="ru-RU"/>
        </w:rPr>
        <w:t>к</w:t>
      </w:r>
      <w:proofErr w:type="spellEnd"/>
      <w:r w:rsidR="009F4A52">
        <w:rPr>
          <w:rFonts w:ascii="Times New Roman" w:hAnsi="Times New Roman"/>
          <w:b/>
          <w:i/>
          <w:sz w:val="28"/>
          <w:szCs w:val="28"/>
          <w:lang w:val="ru-RU"/>
        </w:rPr>
        <w:t xml:space="preserve"> </w:t>
      </w:r>
      <w:proofErr w:type="spellStart"/>
      <w:r>
        <w:rPr>
          <w:rFonts w:ascii="Times New Roman" w:hAnsi="Times New Roman"/>
          <w:b/>
          <w:i/>
          <w:sz w:val="28"/>
          <w:szCs w:val="28"/>
          <w:lang w:val="ru-RU"/>
        </w:rPr>
        <w:t>осв</w:t>
      </w:r>
      <w:proofErr w:type="gramEnd"/>
      <w:r>
        <w:rPr>
          <w:rFonts w:ascii="Times New Roman" w:hAnsi="Times New Roman"/>
          <w:b/>
          <w:i/>
          <w:sz w:val="28"/>
          <w:szCs w:val="28"/>
          <w:lang w:val="ru-RU"/>
        </w:rPr>
        <w:t>ітніх</w:t>
      </w:r>
      <w:proofErr w:type="spellEnd"/>
      <w:r w:rsidR="009F4A52">
        <w:rPr>
          <w:rFonts w:ascii="Times New Roman" w:hAnsi="Times New Roman"/>
          <w:b/>
          <w:i/>
          <w:sz w:val="28"/>
          <w:szCs w:val="28"/>
          <w:lang w:val="ru-RU"/>
        </w:rPr>
        <w:t xml:space="preserve"> </w:t>
      </w:r>
      <w:proofErr w:type="spellStart"/>
      <w:r>
        <w:rPr>
          <w:rFonts w:ascii="Times New Roman" w:hAnsi="Times New Roman"/>
          <w:b/>
          <w:i/>
          <w:sz w:val="28"/>
          <w:szCs w:val="28"/>
          <w:lang w:val="ru-RU"/>
        </w:rPr>
        <w:t>галузей</w:t>
      </w:r>
      <w:proofErr w:type="spellEnd"/>
      <w:r w:rsidR="009F4A52">
        <w:rPr>
          <w:rFonts w:ascii="Times New Roman" w:hAnsi="Times New Roman"/>
          <w:b/>
          <w:i/>
          <w:sz w:val="28"/>
          <w:szCs w:val="28"/>
        </w:rPr>
        <w:t xml:space="preserve"> для </w:t>
      </w:r>
      <w:r w:rsidR="009F4A52">
        <w:rPr>
          <w:rFonts w:ascii="Times New Roman" w:hAnsi="Times New Roman"/>
          <w:b/>
          <w:i/>
          <w:sz w:val="28"/>
          <w:szCs w:val="28"/>
          <w:lang w:val="ru-RU"/>
        </w:rPr>
        <w:t xml:space="preserve">2 </w:t>
      </w:r>
      <w:r>
        <w:rPr>
          <w:rFonts w:ascii="Times New Roman" w:hAnsi="Times New Roman"/>
          <w:b/>
          <w:i/>
          <w:sz w:val="28"/>
          <w:szCs w:val="28"/>
        </w:rPr>
        <w:t xml:space="preserve"> клас</w:t>
      </w:r>
      <w:r w:rsidR="000A2D4B">
        <w:rPr>
          <w:rFonts w:ascii="Times New Roman" w:hAnsi="Times New Roman"/>
          <w:b/>
          <w:i/>
          <w:sz w:val="28"/>
          <w:szCs w:val="28"/>
        </w:rPr>
        <w:t>у</w:t>
      </w:r>
      <w:r w:rsidR="00DD1DBF">
        <w:rPr>
          <w:rFonts w:ascii="Times New Roman" w:hAnsi="Times New Roman"/>
          <w:b/>
          <w:i/>
          <w:sz w:val="28"/>
          <w:szCs w:val="28"/>
        </w:rPr>
        <w:t>,</w:t>
      </w:r>
    </w:p>
    <w:p w:rsidR="00D26E67" w:rsidRPr="00D26E67" w:rsidRDefault="00DD1DBF" w:rsidP="00986825">
      <w:pPr>
        <w:spacing w:after="0"/>
        <w:ind w:firstLine="567"/>
        <w:jc w:val="center"/>
        <w:rPr>
          <w:rFonts w:ascii="Times New Roman" w:hAnsi="Times New Roman"/>
          <w:b/>
          <w:i/>
          <w:sz w:val="28"/>
          <w:szCs w:val="28"/>
        </w:rPr>
      </w:pPr>
      <w:r>
        <w:rPr>
          <w:rFonts w:ascii="Times New Roman" w:hAnsi="Times New Roman"/>
          <w:b/>
          <w:i/>
          <w:sz w:val="28"/>
          <w:szCs w:val="28"/>
        </w:rPr>
        <w:t>які працюватимуть за НУШ-</w:t>
      </w:r>
    </w:p>
    <w:tbl>
      <w:tblPr>
        <w:tblW w:w="0" w:type="auto"/>
        <w:tblInd w:w="250" w:type="dxa"/>
        <w:tblLook w:val="04A0"/>
      </w:tblPr>
      <w:tblGrid>
        <w:gridCol w:w="9497"/>
      </w:tblGrid>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Мовно-літературна, у тому числі: </w:t>
            </w:r>
          </w:p>
          <w:p w:rsidR="00D26E67" w:rsidRPr="00694D93" w:rsidRDefault="00D26E67" w:rsidP="00694D93">
            <w:pPr>
              <w:pStyle w:val="a5"/>
              <w:numPr>
                <w:ilvl w:val="0"/>
                <w:numId w:val="3"/>
              </w:numPr>
              <w:spacing w:after="0" w:line="240" w:lineRule="auto"/>
              <w:jc w:val="both"/>
              <w:rPr>
                <w:rFonts w:ascii="Times New Roman" w:hAnsi="Times New Roman"/>
                <w:sz w:val="28"/>
                <w:szCs w:val="28"/>
              </w:rPr>
            </w:pPr>
            <w:proofErr w:type="spellStart"/>
            <w:r w:rsidRPr="00694D93">
              <w:rPr>
                <w:rFonts w:ascii="Times New Roman" w:hAnsi="Times New Roman"/>
                <w:sz w:val="28"/>
                <w:szCs w:val="28"/>
              </w:rPr>
              <w:t>Рідномовна</w:t>
            </w:r>
            <w:proofErr w:type="spellEnd"/>
            <w:r w:rsidRPr="00694D93">
              <w:rPr>
                <w:rFonts w:ascii="Times New Roman" w:hAnsi="Times New Roman"/>
                <w:sz w:val="28"/>
                <w:szCs w:val="28"/>
              </w:rPr>
              <w:t xml:space="preserve"> освіта (українська мова та література;) (МОВ)</w:t>
            </w:r>
          </w:p>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Іншомовна освіта (ІНО) </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Математична (МАО)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eastAsia="Times New Roman" w:hAnsi="Times New Roman"/>
                <w:sz w:val="28"/>
                <w:szCs w:val="28"/>
              </w:rPr>
            </w:pPr>
            <w:r w:rsidRPr="00694D93">
              <w:rPr>
                <w:rFonts w:ascii="Times New Roman" w:hAnsi="Times New Roman"/>
                <w:sz w:val="28"/>
                <w:szCs w:val="28"/>
              </w:rPr>
              <w:t>Природнича (ПРО)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Технологічна (ТЕО)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Інформатична (ІФО)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 xml:space="preserve">Соціальна і </w:t>
            </w:r>
            <w:proofErr w:type="spellStart"/>
            <w:r w:rsidRPr="00694D93">
              <w:rPr>
                <w:rFonts w:ascii="Times New Roman" w:hAnsi="Times New Roman"/>
                <w:sz w:val="28"/>
                <w:szCs w:val="28"/>
              </w:rPr>
              <w:t>здоров’язбережувальна</w:t>
            </w:r>
            <w:proofErr w:type="spellEnd"/>
            <w:r w:rsidRPr="00694D93">
              <w:rPr>
                <w:rFonts w:ascii="Times New Roman" w:hAnsi="Times New Roman"/>
                <w:sz w:val="28"/>
                <w:szCs w:val="28"/>
              </w:rPr>
              <w:t xml:space="preserve"> (СЗО)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Громадянська та історична (ГІО)</w:t>
            </w:r>
          </w:p>
        </w:tc>
      </w:tr>
      <w:tr w:rsidR="00D26E67" w:rsidTr="00DD1DBF">
        <w:tc>
          <w:tcPr>
            <w:tcW w:w="9497" w:type="dxa"/>
            <w:hideMark/>
          </w:tcPr>
          <w:p w:rsidR="00D26E67" w:rsidRPr="00694D93" w:rsidRDefault="00D26E67" w:rsidP="00694D93">
            <w:pPr>
              <w:pStyle w:val="a5"/>
              <w:numPr>
                <w:ilvl w:val="0"/>
                <w:numId w:val="3"/>
              </w:numPr>
              <w:spacing w:after="0" w:line="240" w:lineRule="auto"/>
              <w:jc w:val="both"/>
              <w:rPr>
                <w:rFonts w:ascii="Times New Roman" w:hAnsi="Times New Roman"/>
                <w:sz w:val="28"/>
                <w:szCs w:val="28"/>
              </w:rPr>
            </w:pPr>
            <w:r w:rsidRPr="00694D93">
              <w:rPr>
                <w:rFonts w:ascii="Times New Roman" w:hAnsi="Times New Roman"/>
                <w:sz w:val="28"/>
                <w:szCs w:val="28"/>
              </w:rPr>
              <w:t>Мистецька (МИО)</w:t>
            </w:r>
          </w:p>
        </w:tc>
      </w:tr>
      <w:tr w:rsidR="00D26E67" w:rsidTr="00DD1DBF">
        <w:tc>
          <w:tcPr>
            <w:tcW w:w="9497" w:type="dxa"/>
            <w:hideMark/>
          </w:tcPr>
          <w:p w:rsidR="00D26E67" w:rsidRDefault="00D26E67" w:rsidP="00622DC9">
            <w:pPr>
              <w:pStyle w:val="a5"/>
              <w:numPr>
                <w:ilvl w:val="0"/>
                <w:numId w:val="3"/>
              </w:numPr>
              <w:spacing w:line="240" w:lineRule="auto"/>
              <w:jc w:val="both"/>
              <w:rPr>
                <w:rFonts w:ascii="Times New Roman" w:hAnsi="Times New Roman"/>
                <w:sz w:val="28"/>
                <w:szCs w:val="28"/>
              </w:rPr>
            </w:pPr>
            <w:r w:rsidRPr="00694D93">
              <w:rPr>
                <w:rFonts w:ascii="Times New Roman" w:hAnsi="Times New Roman"/>
                <w:sz w:val="28"/>
                <w:szCs w:val="28"/>
              </w:rPr>
              <w:t>Фізкультурна (ФІО)</w:t>
            </w:r>
          </w:p>
          <w:p w:rsidR="00986825" w:rsidRDefault="00003C0B" w:rsidP="00986825">
            <w:pPr>
              <w:spacing w:after="0" w:line="240" w:lineRule="auto"/>
              <w:ind w:left="360"/>
              <w:jc w:val="center"/>
              <w:rPr>
                <w:rFonts w:ascii="Times New Roman" w:hAnsi="Times New Roman"/>
                <w:b/>
                <w:i/>
                <w:sz w:val="28"/>
                <w:szCs w:val="28"/>
              </w:rPr>
            </w:pPr>
            <w:r w:rsidRPr="00003C0B">
              <w:rPr>
                <w:rFonts w:ascii="Times New Roman" w:hAnsi="Times New Roman"/>
                <w:b/>
                <w:i/>
                <w:sz w:val="28"/>
                <w:szCs w:val="28"/>
              </w:rPr>
              <w:t xml:space="preserve">Перелік </w:t>
            </w:r>
            <w:r>
              <w:rPr>
                <w:rFonts w:ascii="Times New Roman" w:hAnsi="Times New Roman"/>
                <w:b/>
                <w:i/>
                <w:sz w:val="28"/>
                <w:szCs w:val="28"/>
              </w:rPr>
              <w:t>ос</w:t>
            </w:r>
            <w:r w:rsidR="009F4A52">
              <w:rPr>
                <w:rFonts w:ascii="Times New Roman" w:hAnsi="Times New Roman"/>
                <w:b/>
                <w:i/>
                <w:sz w:val="28"/>
                <w:szCs w:val="28"/>
              </w:rPr>
              <w:t xml:space="preserve">вітніх програм і їх </w:t>
            </w:r>
            <w:proofErr w:type="spellStart"/>
            <w:r w:rsidR="009F4A52">
              <w:rPr>
                <w:rFonts w:ascii="Times New Roman" w:hAnsi="Times New Roman"/>
                <w:b/>
                <w:i/>
                <w:sz w:val="28"/>
                <w:szCs w:val="28"/>
              </w:rPr>
              <w:t>завданьдля</w:t>
            </w:r>
            <w:proofErr w:type="spellEnd"/>
            <w:r w:rsidR="009F4A52">
              <w:rPr>
                <w:rFonts w:ascii="Times New Roman" w:hAnsi="Times New Roman"/>
                <w:b/>
                <w:i/>
                <w:sz w:val="28"/>
                <w:szCs w:val="28"/>
              </w:rPr>
              <w:t xml:space="preserve"> </w:t>
            </w:r>
            <w:r w:rsidR="00813D75">
              <w:rPr>
                <w:rFonts w:ascii="Times New Roman" w:hAnsi="Times New Roman"/>
                <w:b/>
                <w:i/>
                <w:sz w:val="28"/>
                <w:szCs w:val="28"/>
                <w:lang w:val="ru-RU"/>
              </w:rPr>
              <w:t>2</w:t>
            </w:r>
            <w:r>
              <w:rPr>
                <w:rFonts w:ascii="Times New Roman" w:hAnsi="Times New Roman"/>
                <w:b/>
                <w:i/>
                <w:sz w:val="28"/>
                <w:szCs w:val="28"/>
              </w:rPr>
              <w:t xml:space="preserve"> класу,</w:t>
            </w:r>
          </w:p>
          <w:p w:rsidR="00003C0B" w:rsidRDefault="00003C0B" w:rsidP="00986825">
            <w:pPr>
              <w:spacing w:line="240" w:lineRule="auto"/>
              <w:ind w:left="360"/>
              <w:jc w:val="center"/>
              <w:rPr>
                <w:rFonts w:ascii="Times New Roman" w:hAnsi="Times New Roman"/>
                <w:b/>
                <w:i/>
                <w:sz w:val="28"/>
                <w:szCs w:val="28"/>
              </w:rPr>
            </w:pPr>
            <w:r>
              <w:rPr>
                <w:rFonts w:ascii="Times New Roman" w:hAnsi="Times New Roman"/>
                <w:b/>
                <w:i/>
                <w:sz w:val="28"/>
                <w:szCs w:val="28"/>
              </w:rPr>
              <w:t>який працюватиме за науково-педагогічним проектом «Інтелект України»</w:t>
            </w:r>
          </w:p>
          <w:p w:rsidR="00003C0B" w:rsidRDefault="00003C0B" w:rsidP="00003C0B">
            <w:pPr>
              <w:spacing w:after="0" w:line="264" w:lineRule="auto"/>
              <w:ind w:firstLine="567"/>
              <w:jc w:val="both"/>
              <w:rPr>
                <w:rFonts w:ascii="Times New Roman" w:hAnsi="Times New Roman"/>
                <w:sz w:val="28"/>
                <w:szCs w:val="28"/>
              </w:rPr>
            </w:pPr>
            <w:r>
              <w:rPr>
                <w:rFonts w:ascii="Times New Roman" w:hAnsi="Times New Roman"/>
                <w:sz w:val="28"/>
                <w:szCs w:val="28"/>
              </w:rPr>
              <w:t xml:space="preserve">Мета і завдання </w:t>
            </w:r>
            <w:r>
              <w:rPr>
                <w:rFonts w:ascii="Times New Roman" w:hAnsi="Times New Roman"/>
                <w:i/>
                <w:sz w:val="28"/>
                <w:szCs w:val="28"/>
              </w:rPr>
              <w:t xml:space="preserve">мовно-літературної освітньої галузі (українська мова та  література) </w:t>
            </w:r>
            <w:r>
              <w:rPr>
                <w:rFonts w:ascii="Times New Roman" w:hAnsi="Times New Roman"/>
                <w:sz w:val="28"/>
                <w:szCs w:val="28"/>
              </w:rPr>
              <w:t xml:space="preserve"> реалізуються  через  навчальні  предмети  «Українська  мова» (6 </w:t>
            </w:r>
            <w:proofErr w:type="spellStart"/>
            <w:r>
              <w:rPr>
                <w:rFonts w:ascii="Times New Roman" w:hAnsi="Times New Roman"/>
                <w:sz w:val="28"/>
                <w:szCs w:val="28"/>
              </w:rPr>
              <w:t>год</w:t>
            </w:r>
            <w:proofErr w:type="spellEnd"/>
            <w:r>
              <w:rPr>
                <w:rFonts w:ascii="Times New Roman" w:hAnsi="Times New Roman"/>
                <w:sz w:val="28"/>
                <w:szCs w:val="28"/>
              </w:rPr>
              <w:t>/</w:t>
            </w:r>
            <w:proofErr w:type="spellStart"/>
            <w:r>
              <w:rPr>
                <w:rFonts w:ascii="Times New Roman" w:hAnsi="Times New Roman"/>
                <w:sz w:val="28"/>
                <w:szCs w:val="28"/>
              </w:rPr>
              <w:t>тижд</w:t>
            </w:r>
            <w:proofErr w:type="spellEnd"/>
            <w:r>
              <w:rPr>
                <w:rFonts w:ascii="Times New Roman" w:hAnsi="Times New Roman"/>
                <w:sz w:val="28"/>
                <w:szCs w:val="28"/>
              </w:rPr>
              <w:t xml:space="preserve">.,   )   і   «Я   пізнаю   світ» (1 </w:t>
            </w:r>
            <w:proofErr w:type="spellStart"/>
            <w:r>
              <w:rPr>
                <w:rFonts w:ascii="Times New Roman" w:hAnsi="Times New Roman"/>
                <w:sz w:val="28"/>
                <w:szCs w:val="28"/>
              </w:rPr>
              <w:t>год</w:t>
            </w:r>
            <w:proofErr w:type="spellEnd"/>
            <w:r>
              <w:rPr>
                <w:rFonts w:ascii="Times New Roman" w:hAnsi="Times New Roman"/>
                <w:sz w:val="28"/>
                <w:szCs w:val="28"/>
              </w:rPr>
              <w:t>/</w:t>
            </w:r>
            <w:proofErr w:type="spellStart"/>
            <w:r>
              <w:rPr>
                <w:rFonts w:ascii="Times New Roman" w:hAnsi="Times New Roman"/>
                <w:sz w:val="28"/>
                <w:szCs w:val="28"/>
              </w:rPr>
              <w:t>тижд</w:t>
            </w:r>
            <w:proofErr w:type="spellEnd"/>
            <w:r>
              <w:rPr>
                <w:rFonts w:ascii="Times New Roman" w:hAnsi="Times New Roman"/>
                <w:sz w:val="28"/>
                <w:szCs w:val="28"/>
              </w:rPr>
              <w:t xml:space="preserve">.). </w:t>
            </w:r>
          </w:p>
          <w:p w:rsidR="00003C0B" w:rsidRDefault="00003C0B" w:rsidP="00003C0B">
            <w:pPr>
              <w:spacing w:after="0" w:line="264" w:lineRule="auto"/>
              <w:ind w:firstLine="567"/>
              <w:jc w:val="both"/>
              <w:rPr>
                <w:rFonts w:ascii="Times New Roman" w:hAnsi="Times New Roman"/>
                <w:sz w:val="28"/>
                <w:szCs w:val="28"/>
              </w:rPr>
            </w:pPr>
            <w:r>
              <w:rPr>
                <w:rFonts w:ascii="Times New Roman" w:hAnsi="Times New Roman"/>
                <w:i/>
                <w:sz w:val="28"/>
                <w:szCs w:val="28"/>
              </w:rPr>
              <w:t>Іншомовна освіта</w:t>
            </w:r>
            <w:r>
              <w:rPr>
                <w:rFonts w:ascii="Times New Roman" w:hAnsi="Times New Roman"/>
                <w:sz w:val="28"/>
                <w:szCs w:val="28"/>
              </w:rPr>
              <w:t xml:space="preserve"> як органічна складова мовно-літературної освітньої галузі представлена навчальним предметом «Іноземна мова» (3 </w:t>
            </w:r>
            <w:proofErr w:type="spellStart"/>
            <w:r>
              <w:rPr>
                <w:rFonts w:ascii="Times New Roman" w:hAnsi="Times New Roman"/>
                <w:sz w:val="28"/>
                <w:szCs w:val="28"/>
              </w:rPr>
              <w:t>год</w:t>
            </w:r>
            <w:proofErr w:type="spellEnd"/>
            <w:r>
              <w:rPr>
                <w:rFonts w:ascii="Times New Roman" w:hAnsi="Times New Roman"/>
                <w:sz w:val="28"/>
                <w:szCs w:val="28"/>
              </w:rPr>
              <w:t>/</w:t>
            </w:r>
            <w:proofErr w:type="spellStart"/>
            <w:r>
              <w:rPr>
                <w:rFonts w:ascii="Times New Roman" w:hAnsi="Times New Roman"/>
                <w:sz w:val="28"/>
                <w:szCs w:val="28"/>
              </w:rPr>
              <w:t>тижд</w:t>
            </w:r>
            <w:proofErr w:type="spellEnd"/>
            <w:r>
              <w:rPr>
                <w:rFonts w:ascii="Times New Roman" w:hAnsi="Times New Roman"/>
                <w:sz w:val="28"/>
                <w:szCs w:val="28"/>
              </w:rPr>
              <w:t>.).</w:t>
            </w:r>
          </w:p>
          <w:p w:rsidR="00003C0B" w:rsidRPr="00DD1DBF" w:rsidRDefault="00003C0B" w:rsidP="00622DC9">
            <w:pPr>
              <w:spacing w:line="264" w:lineRule="auto"/>
              <w:ind w:firstLine="567"/>
              <w:jc w:val="both"/>
              <w:rPr>
                <w:rFonts w:ascii="Times New Roman" w:hAnsi="Times New Roman"/>
                <w:sz w:val="28"/>
                <w:szCs w:val="28"/>
              </w:rPr>
            </w:pPr>
            <w:r>
              <w:rPr>
                <w:rFonts w:ascii="Times New Roman" w:hAnsi="Times New Roman"/>
                <w:sz w:val="28"/>
                <w:szCs w:val="28"/>
              </w:rPr>
              <w:t xml:space="preserve">Мета і завдання </w:t>
            </w:r>
            <w:r>
              <w:rPr>
                <w:rFonts w:ascii="Times New Roman" w:hAnsi="Times New Roman"/>
                <w:i/>
                <w:sz w:val="28"/>
                <w:szCs w:val="28"/>
              </w:rPr>
              <w:t>мистецької освітньої галузі</w:t>
            </w:r>
            <w:r>
              <w:rPr>
                <w:rFonts w:ascii="Times New Roman" w:hAnsi="Times New Roman"/>
                <w:sz w:val="28"/>
                <w:szCs w:val="28"/>
              </w:rPr>
              <w:t xml:space="preserve"> реалізуються через навчальні предмети «Мистецтво» (1 </w:t>
            </w:r>
            <w:proofErr w:type="spellStart"/>
            <w:r>
              <w:rPr>
                <w:rFonts w:ascii="Times New Roman" w:hAnsi="Times New Roman"/>
                <w:sz w:val="28"/>
                <w:szCs w:val="28"/>
              </w:rPr>
              <w:t>год</w:t>
            </w:r>
            <w:proofErr w:type="spellEnd"/>
            <w:r>
              <w:rPr>
                <w:rFonts w:ascii="Times New Roman" w:hAnsi="Times New Roman"/>
                <w:sz w:val="28"/>
                <w:szCs w:val="28"/>
              </w:rPr>
              <w:t>/</w:t>
            </w:r>
            <w:proofErr w:type="spellStart"/>
            <w:r>
              <w:rPr>
                <w:rFonts w:ascii="Times New Roman" w:hAnsi="Times New Roman"/>
                <w:sz w:val="28"/>
                <w:szCs w:val="28"/>
              </w:rPr>
              <w:t>тижд</w:t>
            </w:r>
            <w:proofErr w:type="spellEnd"/>
            <w:r>
              <w:rPr>
                <w:rFonts w:ascii="Times New Roman" w:hAnsi="Times New Roman"/>
                <w:sz w:val="28"/>
                <w:szCs w:val="28"/>
              </w:rPr>
              <w:t>.) і «Я пізнаю світ</w:t>
            </w:r>
            <w:r w:rsidR="00DD1DBF">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фізкультурної</w:t>
            </w:r>
            <w:r>
              <w:rPr>
                <w:rFonts w:ascii="Times New Roman" w:hAnsi="Times New Roman"/>
                <w:sz w:val="28"/>
                <w:szCs w:val="28"/>
              </w:rPr>
              <w:t xml:space="preserve"> — через навчальний предмет «Фізична культура» (2 </w:t>
            </w:r>
            <w:proofErr w:type="spellStart"/>
            <w:r>
              <w:rPr>
                <w:rFonts w:ascii="Times New Roman" w:hAnsi="Times New Roman"/>
                <w:sz w:val="28"/>
                <w:szCs w:val="28"/>
              </w:rPr>
              <w:t>год</w:t>
            </w:r>
            <w:proofErr w:type="spellEnd"/>
            <w:r>
              <w:rPr>
                <w:rFonts w:ascii="Times New Roman" w:hAnsi="Times New Roman"/>
                <w:sz w:val="28"/>
                <w:szCs w:val="28"/>
              </w:rPr>
              <w:t>/</w:t>
            </w:r>
            <w:proofErr w:type="spellStart"/>
            <w:r>
              <w:rPr>
                <w:rFonts w:ascii="Times New Roman" w:hAnsi="Times New Roman"/>
                <w:sz w:val="28"/>
                <w:szCs w:val="28"/>
              </w:rPr>
              <w:t>тижд</w:t>
            </w:r>
            <w:proofErr w:type="spellEnd"/>
            <w:r>
              <w:rPr>
                <w:rFonts w:ascii="Times New Roman" w:hAnsi="Times New Roman"/>
                <w:sz w:val="28"/>
                <w:szCs w:val="28"/>
              </w:rPr>
              <w:t xml:space="preserve">.) і «Я пізнаю світ» (1 </w:t>
            </w:r>
            <w:proofErr w:type="spellStart"/>
            <w:r>
              <w:rPr>
                <w:rFonts w:ascii="Times New Roman" w:hAnsi="Times New Roman"/>
                <w:sz w:val="28"/>
                <w:szCs w:val="28"/>
              </w:rPr>
              <w:t>год</w:t>
            </w:r>
            <w:proofErr w:type="spellEnd"/>
            <w:r>
              <w:rPr>
                <w:rFonts w:ascii="Times New Roman" w:hAnsi="Times New Roman"/>
                <w:sz w:val="28"/>
                <w:szCs w:val="28"/>
              </w:rPr>
              <w:t>/</w:t>
            </w:r>
            <w:proofErr w:type="spellStart"/>
            <w:r>
              <w:rPr>
                <w:rFonts w:ascii="Times New Roman" w:hAnsi="Times New Roman"/>
                <w:sz w:val="28"/>
                <w:szCs w:val="28"/>
              </w:rPr>
              <w:t>тижд</w:t>
            </w:r>
            <w:proofErr w:type="spellEnd"/>
            <w:r>
              <w:rPr>
                <w:rFonts w:ascii="Times New Roman" w:hAnsi="Times New Roman"/>
                <w:sz w:val="28"/>
                <w:szCs w:val="28"/>
              </w:rPr>
              <w:t>.).</w:t>
            </w:r>
          </w:p>
        </w:tc>
      </w:tr>
    </w:tbl>
    <w:p w:rsidR="00D26E67" w:rsidRPr="00D26E67" w:rsidRDefault="00D26E67" w:rsidP="00986825">
      <w:pPr>
        <w:spacing w:after="0"/>
        <w:ind w:firstLine="567"/>
        <w:jc w:val="center"/>
        <w:rPr>
          <w:rFonts w:ascii="Times New Roman" w:hAnsi="Times New Roman"/>
          <w:b/>
          <w:i/>
          <w:sz w:val="28"/>
          <w:szCs w:val="28"/>
        </w:rPr>
      </w:pPr>
      <w:r w:rsidRPr="00CA20E9">
        <w:rPr>
          <w:rFonts w:ascii="Times New Roman" w:hAnsi="Times New Roman"/>
          <w:b/>
          <w:i/>
          <w:sz w:val="28"/>
          <w:szCs w:val="28"/>
        </w:rPr>
        <w:lastRenderedPageBreak/>
        <w:t>Перелік</w:t>
      </w:r>
      <w:r w:rsidR="009F4A52">
        <w:rPr>
          <w:rFonts w:ascii="Times New Roman" w:hAnsi="Times New Roman"/>
          <w:b/>
          <w:i/>
          <w:sz w:val="28"/>
          <w:szCs w:val="28"/>
          <w:lang w:val="ru-RU"/>
        </w:rPr>
        <w:t xml:space="preserve"> </w:t>
      </w:r>
      <w:r w:rsidRPr="00CA20E9">
        <w:rPr>
          <w:rFonts w:ascii="Times New Roman" w:hAnsi="Times New Roman"/>
          <w:b/>
          <w:i/>
          <w:sz w:val="28"/>
          <w:szCs w:val="28"/>
        </w:rPr>
        <w:t>освітніх</w:t>
      </w:r>
      <w:r w:rsidR="009F4A52">
        <w:rPr>
          <w:rFonts w:ascii="Times New Roman" w:hAnsi="Times New Roman"/>
          <w:b/>
          <w:i/>
          <w:sz w:val="28"/>
          <w:szCs w:val="28"/>
          <w:lang w:val="ru-RU"/>
        </w:rPr>
        <w:t xml:space="preserve"> </w:t>
      </w:r>
      <w:r w:rsidRPr="00CA20E9">
        <w:rPr>
          <w:rFonts w:ascii="Times New Roman" w:hAnsi="Times New Roman"/>
          <w:b/>
          <w:i/>
          <w:sz w:val="28"/>
          <w:szCs w:val="28"/>
        </w:rPr>
        <w:t>галузей</w:t>
      </w:r>
      <w:r>
        <w:rPr>
          <w:rFonts w:ascii="Times New Roman" w:hAnsi="Times New Roman"/>
          <w:b/>
          <w:i/>
          <w:sz w:val="28"/>
          <w:szCs w:val="28"/>
        </w:rPr>
        <w:t xml:space="preserve"> для 2-4-х класів</w:t>
      </w:r>
    </w:p>
    <w:p w:rsidR="00D26E67" w:rsidRDefault="00D26E67" w:rsidP="00694D9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"Мови і літератури" через окремі предмети "Українська мова (мова і читання)", "Іноземна мова".</w:t>
      </w:r>
    </w:p>
    <w:p w:rsidR="00D26E67" w:rsidRDefault="00D26E67" w:rsidP="00694D9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D26E67" w:rsidRDefault="00D26E67" w:rsidP="00694D93">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 у 3-4-х класах.</w:t>
      </w:r>
    </w:p>
    <w:p w:rsidR="00694D93" w:rsidRDefault="00D26E67" w:rsidP="00694D93">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D26E67" w:rsidRDefault="00D26E67" w:rsidP="00694D9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D26E67" w:rsidRDefault="00D26E67" w:rsidP="00D26E67">
      <w:pPr>
        <w:spacing w:after="0"/>
        <w:ind w:firstLine="709"/>
        <w:jc w:val="both"/>
        <w:rPr>
          <w:rFonts w:ascii="Times New Roman" w:eastAsia="Calibri" w:hAnsi="Times New Roman" w:cs="Times New Roman"/>
          <w:sz w:val="28"/>
          <w:szCs w:val="28"/>
          <w:lang w:eastAsia="uk-UA" w:bidi="uk-UA"/>
        </w:rPr>
      </w:pPr>
      <w:r>
        <w:rPr>
          <w:rFonts w:ascii="Times New Roman" w:eastAsia="Calibri" w:hAnsi="Times New Roman" w:cs="Times New Roman"/>
          <w:sz w:val="28"/>
          <w:szCs w:val="28"/>
          <w:lang w:eastAsia="uk-UA" w:bidi="uk-UA"/>
        </w:rPr>
        <w:t>Освітня галузь "Мистецтво" реалізується інтегрованим курсом "Мистецтво".</w:t>
      </w:r>
    </w:p>
    <w:p w:rsidR="005327A7" w:rsidRDefault="00F065C7" w:rsidP="00171AE3">
      <w:pPr>
        <w:spacing w:after="0"/>
        <w:ind w:left="20" w:firstLine="68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t>Очікувані результати навчання здобувачів освіти</w:t>
      </w:r>
    </w:p>
    <w:p w:rsidR="00F065C7" w:rsidRDefault="00F065C7" w:rsidP="005327A7">
      <w:pPr>
        <w:spacing w:after="0"/>
        <w:ind w:left="20" w:firstLine="68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Pr>
          <w:rFonts w:ascii="Times New Roman" w:eastAsia="Calibri" w:hAnsi="Times New Roman" w:cs="Times New Roman"/>
          <w:sz w:val="28"/>
          <w:szCs w:val="28"/>
        </w:rPr>
        <w:t>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r w:rsidR="00DD1DBF">
        <w:rPr>
          <w:rFonts w:ascii="Times New Roman" w:eastAsia="Times New Roman" w:hAnsi="Times New Roman" w:cs="Times New Roman"/>
          <w:sz w:val="28"/>
          <w:szCs w:val="28"/>
          <w:highlight w:val="white"/>
        </w:rPr>
        <w:t>, окреслени</w:t>
      </w:r>
      <w:r w:rsidR="00710840">
        <w:rPr>
          <w:rFonts w:ascii="Times New Roman" w:eastAsia="Times New Roman" w:hAnsi="Times New Roman" w:cs="Times New Roman"/>
          <w:sz w:val="28"/>
          <w:szCs w:val="28"/>
          <w:highlight w:val="white"/>
        </w:rPr>
        <w:t>х Типовими освітніми програмами</w:t>
      </w:r>
      <w:r>
        <w:rPr>
          <w:rFonts w:ascii="Times New Roman" w:eastAsia="Times New Roman" w:hAnsi="Times New Roman" w:cs="Times New Roman"/>
          <w:sz w:val="28"/>
          <w:szCs w:val="28"/>
          <w:highlight w:val="white"/>
        </w:rPr>
        <w:t>.</w:t>
      </w:r>
    </w:p>
    <w:p w:rsidR="00F065C7" w:rsidRDefault="00F065C7" w:rsidP="00F065C7">
      <w:pPr>
        <w:spacing w:after="0"/>
        <w:ind w:firstLine="709"/>
        <w:jc w:val="both"/>
        <w:rPr>
          <w:rFonts w:ascii="Times New Roman" w:eastAsia="Arial" w:hAnsi="Times New Roman" w:cs="Times New Roman"/>
          <w:sz w:val="28"/>
          <w:szCs w:val="28"/>
          <w:highlight w:val="white"/>
          <w:lang w:eastAsia="uk-UA"/>
        </w:rPr>
      </w:pPr>
      <w:r>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171AE3" w:rsidRPr="00986825" w:rsidRDefault="00F065C7" w:rsidP="00986825">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w:t>
      </w:r>
      <w:proofErr w:type="spellStart"/>
      <w:r>
        <w:rPr>
          <w:rFonts w:ascii="Times New Roman" w:eastAsia="Times New Roman" w:hAnsi="Times New Roman" w:cs="Times New Roman"/>
          <w:sz w:val="28"/>
          <w:szCs w:val="28"/>
          <w:highlight w:val="white"/>
        </w:rPr>
        <w:t>міжпредметних</w:t>
      </w:r>
      <w:proofErr w:type="spellEnd"/>
      <w:r>
        <w:rPr>
          <w:rFonts w:ascii="Times New Roman" w:eastAsia="Times New Roman" w:hAnsi="Times New Roman" w:cs="Times New Roman"/>
          <w:sz w:val="28"/>
          <w:szCs w:val="28"/>
          <w:highlight w:val="white"/>
        </w:rPr>
        <w:t xml:space="preserve"> і </w:t>
      </w:r>
      <w:proofErr w:type="spellStart"/>
      <w:r>
        <w:rPr>
          <w:rFonts w:ascii="Times New Roman" w:eastAsia="Times New Roman" w:hAnsi="Times New Roman" w:cs="Times New Roman"/>
          <w:sz w:val="28"/>
          <w:szCs w:val="28"/>
          <w:highlight w:val="white"/>
        </w:rPr>
        <w:t>внутрішньопредметнихзв’язків</w:t>
      </w:r>
      <w:proofErr w:type="spellEnd"/>
      <w:r>
        <w:rPr>
          <w:rFonts w:ascii="Times New Roman" w:eastAsia="Times New Roman" w:hAnsi="Times New Roman" w:cs="Times New Roman"/>
          <w:sz w:val="28"/>
          <w:szCs w:val="28"/>
          <w:highlight w:val="white"/>
        </w:rPr>
        <w:t xml:space="preserve">,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bookmarkEnd w:id="1"/>
    </w:p>
    <w:p w:rsidR="00F065C7" w:rsidRPr="00F065C7" w:rsidRDefault="00F065C7" w:rsidP="00F065C7">
      <w:pPr>
        <w:ind w:firstLine="709"/>
        <w:jc w:val="center"/>
        <w:rPr>
          <w:rFonts w:ascii="Times New Roman" w:eastAsia="Calibri" w:hAnsi="Times New Roman" w:cs="Times New Roman"/>
          <w:b/>
          <w:caps/>
          <w:sz w:val="28"/>
          <w:szCs w:val="28"/>
        </w:rPr>
      </w:pPr>
      <w:r w:rsidRPr="00F065C7">
        <w:rPr>
          <w:rFonts w:ascii="Times New Roman" w:eastAsia="Calibri" w:hAnsi="Times New Roman" w:cs="Times New Roman"/>
          <w:b/>
          <w:caps/>
          <w:sz w:val="28"/>
          <w:szCs w:val="28"/>
        </w:rPr>
        <w:lastRenderedPageBreak/>
        <w:t>Вимоги до осіб, які можуть розпочинати здобут</w:t>
      </w:r>
      <w:r>
        <w:rPr>
          <w:rFonts w:ascii="Times New Roman" w:eastAsia="Calibri" w:hAnsi="Times New Roman" w:cs="Times New Roman"/>
          <w:b/>
          <w:caps/>
          <w:sz w:val="28"/>
          <w:szCs w:val="28"/>
        </w:rPr>
        <w:t>тя базової середньої освіти</w:t>
      </w:r>
    </w:p>
    <w:p w:rsidR="00F065C7" w:rsidRDefault="00F065C7" w:rsidP="00F065C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Початкова освіта здобувається, як правило, з шести років (відповідно до Закону України «Про освіту»). </w:t>
      </w:r>
    </w:p>
    <w:p w:rsidR="00710840" w:rsidRDefault="00F065C7" w:rsidP="00171AE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710840" w:rsidRPr="00710840" w:rsidRDefault="00710840" w:rsidP="00710840">
      <w:pPr>
        <w:ind w:firstLine="709"/>
        <w:jc w:val="center"/>
        <w:rPr>
          <w:rFonts w:ascii="Times New Roman" w:eastAsia="Calibri" w:hAnsi="Times New Roman" w:cs="Times New Roman"/>
          <w:caps/>
          <w:sz w:val="28"/>
          <w:szCs w:val="28"/>
        </w:rPr>
      </w:pPr>
      <w:r w:rsidRPr="00710840">
        <w:rPr>
          <w:rFonts w:ascii="Times New Roman" w:eastAsia="Calibri" w:hAnsi="Times New Roman" w:cs="Times New Roman"/>
          <w:b/>
          <w:caps/>
          <w:sz w:val="28"/>
          <w:szCs w:val="28"/>
        </w:rPr>
        <w:t>форми організації освітнього процесу</w:t>
      </w:r>
    </w:p>
    <w:p w:rsidR="00710840" w:rsidRDefault="00710840" w:rsidP="0071084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xml:space="preserve">, які вчитель організує у межах уроку або в позаурочний час. </w:t>
      </w:r>
    </w:p>
    <w:p w:rsidR="00710840" w:rsidRDefault="00710840" w:rsidP="00710840">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65C7" w:rsidRPr="00710840" w:rsidRDefault="00710840" w:rsidP="00710840">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26E67" w:rsidRDefault="00D26E67" w:rsidP="00710840">
      <w:pPr>
        <w:pStyle w:val="rvps2"/>
        <w:shd w:val="clear" w:color="auto" w:fill="FFFFFF"/>
        <w:spacing w:before="0" w:beforeAutospacing="0" w:after="0" w:afterAutospacing="0"/>
        <w:ind w:firstLine="450"/>
        <w:jc w:val="center"/>
        <w:textAlignment w:val="baseline"/>
        <w:rPr>
          <w:color w:val="000000"/>
        </w:rPr>
      </w:pPr>
      <w:bookmarkStart w:id="2" w:name="n440"/>
      <w:bookmarkStart w:id="3" w:name="n441"/>
      <w:bookmarkStart w:id="4" w:name="n442"/>
      <w:bookmarkEnd w:id="2"/>
      <w:bookmarkEnd w:id="3"/>
      <w:bookmarkEnd w:id="4"/>
      <w:r w:rsidRPr="00710840">
        <w:rPr>
          <w:b/>
          <w:caps/>
          <w:color w:val="000000"/>
          <w:sz w:val="28"/>
        </w:rPr>
        <w:t>опис та інструменти системи внутрішнього забезпечення якості освіти</w:t>
      </w:r>
    </w:p>
    <w:p w:rsidR="00710840" w:rsidRDefault="00710840" w:rsidP="00710840">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кадрове забезпечення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навчально-методичне забезпечення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матеріально-технічне забезпечення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якість проведення навчальних занять;</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 xml:space="preserve">моніторинг досягнення </w:t>
      </w:r>
      <w:r w:rsidRPr="00710840">
        <w:rPr>
          <w:rFonts w:ascii="Times New Roman" w:eastAsia="Times New Roman" w:hAnsi="Times New Roman" w:cs="Times New Roman"/>
          <w:sz w:val="28"/>
          <w:szCs w:val="28"/>
          <w:lang w:eastAsia="uk-UA"/>
        </w:rPr>
        <w:t xml:space="preserve">учнями </w:t>
      </w:r>
      <w:r w:rsidRPr="00710840">
        <w:rPr>
          <w:rFonts w:ascii="Times New Roman" w:eastAsia="Calibri" w:hAnsi="Times New Roman" w:cs="Times New Roman"/>
          <w:sz w:val="28"/>
          <w:szCs w:val="28"/>
        </w:rPr>
        <w:t>результатів навчання (компетентностей).</w:t>
      </w:r>
    </w:p>
    <w:p w:rsidR="00710840" w:rsidRPr="00710840" w:rsidRDefault="00710840" w:rsidP="00710840">
      <w:pPr>
        <w:pStyle w:val="a5"/>
        <w:numPr>
          <w:ilvl w:val="0"/>
          <w:numId w:val="6"/>
        </w:numPr>
        <w:shd w:val="clear" w:color="auto" w:fill="FFFFFF"/>
        <w:tabs>
          <w:tab w:val="left" w:pos="1134"/>
        </w:tabs>
        <w:spacing w:after="0"/>
        <w:jc w:val="both"/>
        <w:rPr>
          <w:rFonts w:ascii="Times New Roman" w:eastAsia="Calibri" w:hAnsi="Times New Roman" w:cs="Times New Roman"/>
          <w:sz w:val="28"/>
          <w:szCs w:val="28"/>
        </w:rPr>
      </w:pPr>
      <w:r w:rsidRPr="00710840">
        <w:rPr>
          <w:rFonts w:ascii="Times New Roman" w:eastAsia="Calibri" w:hAnsi="Times New Roman" w:cs="Times New Roman"/>
          <w:sz w:val="28"/>
          <w:szCs w:val="28"/>
        </w:rPr>
        <w:t>Завдання системи внутрішнього забезпечення якості освіти:</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оновлення методичної бази освітньої діяльності;</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sz w:val="28"/>
          <w:szCs w:val="28"/>
          <w:lang w:eastAsia="ru-RU"/>
        </w:rPr>
      </w:pPr>
      <w:r w:rsidRPr="00710840">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710840" w:rsidRPr="00710840" w:rsidRDefault="00710840" w:rsidP="00710840">
      <w:pPr>
        <w:pStyle w:val="a5"/>
        <w:numPr>
          <w:ilvl w:val="0"/>
          <w:numId w:val="6"/>
        </w:numPr>
        <w:shd w:val="clear" w:color="auto" w:fill="FFFFFF"/>
        <w:tabs>
          <w:tab w:val="left" w:pos="284"/>
          <w:tab w:val="left" w:pos="1134"/>
        </w:tabs>
        <w:spacing w:after="0"/>
        <w:jc w:val="both"/>
        <w:rPr>
          <w:rFonts w:ascii="Times New Roman" w:eastAsia="Times New Roman" w:hAnsi="Times New Roman" w:cs="Times New Roman"/>
          <w:bCs/>
          <w:iCs/>
          <w:sz w:val="28"/>
          <w:szCs w:val="28"/>
        </w:rPr>
      </w:pPr>
      <w:r w:rsidRPr="00710840">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881647" w:rsidRDefault="00881647" w:rsidP="00710840">
      <w:pPr>
        <w:spacing w:after="0"/>
        <w:ind w:firstLine="567"/>
        <w:jc w:val="both"/>
        <w:rPr>
          <w:rFonts w:ascii="Times New Roman" w:hAnsi="Times New Roman"/>
          <w:sz w:val="28"/>
          <w:szCs w:val="28"/>
        </w:rPr>
      </w:pPr>
    </w:p>
    <w:p w:rsidR="00DB2758" w:rsidRDefault="00DB2758" w:rsidP="004E545B">
      <w:pPr>
        <w:tabs>
          <w:tab w:val="left" w:pos="5103"/>
        </w:tabs>
        <w:spacing w:after="0" w:line="240" w:lineRule="auto"/>
        <w:jc w:val="center"/>
        <w:rPr>
          <w:rFonts w:ascii="Times New Roman" w:hAnsi="Times New Roman" w:cs="Times New Roman"/>
          <w:b/>
          <w:bCs/>
          <w:caps/>
          <w:sz w:val="36"/>
          <w:szCs w:val="28"/>
        </w:rPr>
      </w:pPr>
    </w:p>
    <w:p w:rsidR="00DB2758" w:rsidRDefault="00DB2758" w:rsidP="004E545B">
      <w:pPr>
        <w:tabs>
          <w:tab w:val="left" w:pos="5103"/>
        </w:tabs>
        <w:spacing w:after="0" w:line="240" w:lineRule="auto"/>
        <w:jc w:val="center"/>
        <w:rPr>
          <w:rFonts w:ascii="Times New Roman" w:hAnsi="Times New Roman" w:cs="Times New Roman"/>
          <w:b/>
          <w:bCs/>
          <w:caps/>
          <w:sz w:val="36"/>
          <w:szCs w:val="28"/>
        </w:rPr>
      </w:pPr>
    </w:p>
    <w:p w:rsidR="004E545B" w:rsidRPr="004E545B" w:rsidRDefault="00DB2758" w:rsidP="004E545B">
      <w:pPr>
        <w:tabs>
          <w:tab w:val="left" w:pos="5103"/>
        </w:tabs>
        <w:spacing w:after="0" w:line="240" w:lineRule="auto"/>
        <w:jc w:val="center"/>
        <w:rPr>
          <w:rFonts w:ascii="Times New Roman" w:hAnsi="Times New Roman" w:cs="Times New Roman"/>
          <w:b/>
          <w:bCs/>
          <w:caps/>
          <w:sz w:val="36"/>
          <w:szCs w:val="28"/>
        </w:rPr>
      </w:pPr>
      <w:r>
        <w:rPr>
          <w:rFonts w:ascii="Times New Roman" w:hAnsi="Times New Roman" w:cs="Times New Roman"/>
          <w:b/>
          <w:bCs/>
          <w:caps/>
          <w:sz w:val="36"/>
          <w:szCs w:val="28"/>
        </w:rPr>
        <w:lastRenderedPageBreak/>
        <w:t>ІІ</w:t>
      </w:r>
      <w:r w:rsidR="004E545B" w:rsidRPr="004E545B">
        <w:rPr>
          <w:rFonts w:ascii="Times New Roman" w:hAnsi="Times New Roman" w:cs="Times New Roman"/>
          <w:b/>
          <w:bCs/>
          <w:caps/>
          <w:sz w:val="36"/>
          <w:szCs w:val="28"/>
        </w:rPr>
        <w:t xml:space="preserve"> ступінь</w:t>
      </w:r>
    </w:p>
    <w:p w:rsidR="004E545B" w:rsidRPr="004E545B" w:rsidRDefault="00DB2758" w:rsidP="004E545B">
      <w:pPr>
        <w:tabs>
          <w:tab w:val="left" w:pos="5103"/>
        </w:tabs>
        <w:spacing w:after="0" w:line="240" w:lineRule="auto"/>
        <w:jc w:val="center"/>
        <w:rPr>
          <w:rFonts w:ascii="Times New Roman" w:hAnsi="Times New Roman" w:cs="Times New Roman"/>
          <w:b/>
          <w:bCs/>
          <w:caps/>
          <w:sz w:val="36"/>
          <w:szCs w:val="28"/>
        </w:rPr>
      </w:pPr>
      <w:r>
        <w:rPr>
          <w:rFonts w:ascii="Times New Roman" w:hAnsi="Times New Roman" w:cs="Times New Roman"/>
          <w:b/>
          <w:bCs/>
          <w:caps/>
          <w:sz w:val="36"/>
          <w:szCs w:val="28"/>
        </w:rPr>
        <w:t xml:space="preserve">Базова </w:t>
      </w:r>
      <w:r w:rsidR="004E545B" w:rsidRPr="004E545B">
        <w:rPr>
          <w:rFonts w:ascii="Times New Roman" w:hAnsi="Times New Roman" w:cs="Times New Roman"/>
          <w:b/>
          <w:bCs/>
          <w:caps/>
          <w:sz w:val="36"/>
          <w:szCs w:val="28"/>
        </w:rPr>
        <w:t xml:space="preserve"> загальна середня освіта</w:t>
      </w:r>
    </w:p>
    <w:p w:rsidR="003F7971" w:rsidRDefault="003F7971" w:rsidP="003F7971">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Перелік освітніх галузей</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Мови і літератури </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Технології</w:t>
      </w:r>
    </w:p>
    <w:p w:rsidR="003F7971" w:rsidRDefault="003F7971" w:rsidP="003F7971">
      <w:pPr>
        <w:pStyle w:val="a5"/>
        <w:numPr>
          <w:ilvl w:val="0"/>
          <w:numId w:val="12"/>
        </w:numPr>
        <w:tabs>
          <w:tab w:val="left" w:pos="1134"/>
        </w:tabs>
        <w:spacing w:after="0"/>
        <w:jc w:val="both"/>
        <w:rPr>
          <w:rFonts w:ascii="Times New Roman" w:eastAsia="Calibri" w:hAnsi="Times New Roman" w:cs="Times New Roman"/>
          <w:b/>
          <w:i/>
          <w:sz w:val="28"/>
          <w:szCs w:val="28"/>
        </w:rPr>
      </w:pPr>
      <w:r>
        <w:rPr>
          <w:rFonts w:ascii="Times New Roman" w:eastAsia="Calibri" w:hAnsi="Times New Roman" w:cs="Times New Roman"/>
          <w:sz w:val="28"/>
          <w:szCs w:val="28"/>
        </w:rPr>
        <w:t>Здоров’я і фізична культура</w:t>
      </w:r>
    </w:p>
    <w:p w:rsidR="003F7971" w:rsidRDefault="003F7971" w:rsidP="003F7971">
      <w:pPr>
        <w:spacing w:after="0"/>
        <w:ind w:firstLine="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w:t>
      </w:r>
      <w:r w:rsidR="00DB2758">
        <w:rPr>
          <w:rFonts w:ascii="Times New Roman" w:eastAsia="Calibri" w:hAnsi="Times New Roman" w:cs="Times New Roman"/>
          <w:sz w:val="28"/>
          <w:szCs w:val="28"/>
        </w:rPr>
        <w:t xml:space="preserve">і плани ІІ ступені та </w:t>
      </w:r>
      <w:r>
        <w:rPr>
          <w:rFonts w:ascii="Times New Roman" w:eastAsia="Calibri" w:hAnsi="Times New Roman" w:cs="Times New Roman"/>
          <w:sz w:val="28"/>
          <w:szCs w:val="28"/>
        </w:rPr>
        <w:t xml:space="preserve">і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3F7971" w:rsidRDefault="00DB2758" w:rsidP="003F7971">
      <w:pPr>
        <w:spacing w:after="0"/>
        <w:ind w:firstLine="709"/>
        <w:contextualSpacing/>
        <w:jc w:val="both"/>
        <w:rPr>
          <w:rFonts w:ascii="Calibri" w:eastAsia="Calibri" w:hAnsi="Calibri" w:cs="Times New Roman"/>
        </w:rPr>
      </w:pPr>
      <w:r>
        <w:rPr>
          <w:rFonts w:ascii="Times New Roman" w:eastAsia="Calibri" w:hAnsi="Times New Roman" w:cs="Times New Roman"/>
          <w:sz w:val="28"/>
          <w:szCs w:val="28"/>
        </w:rPr>
        <w:t>Повноцінність базової</w:t>
      </w:r>
      <w:r w:rsidR="003F7971">
        <w:rPr>
          <w:rFonts w:ascii="Times New Roman" w:eastAsia="Calibri" w:hAnsi="Times New Roman" w:cs="Times New Roman"/>
          <w:sz w:val="28"/>
          <w:szCs w:val="28"/>
        </w:rPr>
        <w:t xml:space="preserve">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rsidR="003F7971" w:rsidRDefault="003F7971" w:rsidP="003F7971">
      <w:pPr>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rsidR="003F7971" w:rsidRDefault="003F7971" w:rsidP="003F7971">
      <w:pPr>
        <w:shd w:val="clear" w:color="auto" w:fill="FFFFFF"/>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Навчальними планами старшої школи реалізуються через  освітні галузі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3F7971" w:rsidRDefault="003F7971" w:rsidP="003F7971">
      <w:pPr>
        <w:shd w:val="clear" w:color="auto" w:fill="FFFFFF"/>
        <w:spacing w:after="0"/>
        <w:ind w:right="8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Години варіативної складової розподіляються на:</w:t>
      </w:r>
    </w:p>
    <w:p w:rsidR="003F7971"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упровадження курсів за вибором;</w:t>
      </w:r>
    </w:p>
    <w:p w:rsidR="003F7971" w:rsidRDefault="003F7971" w:rsidP="003F7971">
      <w:pPr>
        <w:numPr>
          <w:ilvl w:val="0"/>
          <w:numId w:val="13"/>
        </w:num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факультативи, індивідуальні та групові заняття.</w:t>
      </w:r>
    </w:p>
    <w:p w:rsidR="003F7971" w:rsidRDefault="003F7971" w:rsidP="003F7971">
      <w:pPr>
        <w:shd w:val="clear" w:color="auto" w:fill="FFFFFF"/>
        <w:tabs>
          <w:tab w:val="left" w:pos="900"/>
        </w:tabs>
        <w:autoSpaceDE w:val="0"/>
        <w:autoSpaceDN w:val="0"/>
        <w:spacing w:after="0"/>
        <w:ind w:right="85"/>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B2758">
        <w:rPr>
          <w:rFonts w:ascii="Times New Roman" w:eastAsia="Calibri" w:hAnsi="Times New Roman" w:cs="Times New Roman"/>
          <w:sz w:val="28"/>
          <w:szCs w:val="28"/>
        </w:rPr>
        <w:t>О</w:t>
      </w:r>
      <w:r>
        <w:rPr>
          <w:rFonts w:ascii="Times New Roman" w:eastAsia="Calibri" w:hAnsi="Times New Roman" w:cs="Times New Roman"/>
          <w:sz w:val="28"/>
          <w:szCs w:val="28"/>
        </w:rPr>
        <w:t xml:space="preserve">рганізація освітнього процесу заснована на досягненні очікуваних результатів , зазначених у </w:t>
      </w:r>
      <w:r w:rsidR="00DB2758">
        <w:rPr>
          <w:rFonts w:ascii="Times New Roman" w:eastAsia="Calibri" w:hAnsi="Times New Roman" w:cs="Times New Roman"/>
          <w:sz w:val="28"/>
          <w:szCs w:val="28"/>
        </w:rPr>
        <w:t>Типових освітніх програмах двох</w:t>
      </w:r>
      <w:r>
        <w:rPr>
          <w:rFonts w:ascii="Times New Roman" w:eastAsia="Calibri" w:hAnsi="Times New Roman" w:cs="Times New Roman"/>
          <w:sz w:val="28"/>
          <w:szCs w:val="28"/>
        </w:rPr>
        <w:t xml:space="preserve"> ступенів навчання.</w:t>
      </w:r>
    </w:p>
    <w:p w:rsidR="003F7971" w:rsidRDefault="003F7971" w:rsidP="003F7971">
      <w:pPr>
        <w:shd w:val="clear" w:color="auto" w:fill="FFFFFF"/>
        <w:spacing w:after="0"/>
        <w:ind w:firstLine="709"/>
        <w:jc w:val="center"/>
        <w:rPr>
          <w:rFonts w:ascii="Times New Roman" w:eastAsia="Calibri" w:hAnsi="Times New Roman" w:cs="Times New Roman"/>
          <w:sz w:val="28"/>
          <w:szCs w:val="28"/>
        </w:rPr>
      </w:pPr>
      <w:r>
        <w:rPr>
          <w:rFonts w:ascii="Times New Roman" w:eastAsia="Calibri" w:hAnsi="Times New Roman" w:cs="Times New Roman"/>
          <w:b/>
          <w:i/>
          <w:sz w:val="28"/>
          <w:szCs w:val="28"/>
        </w:rPr>
        <w:t>Опис та інструменти системи внутрішнього забезпечення якості освіти</w:t>
      </w:r>
    </w:p>
    <w:p w:rsidR="003F7971" w:rsidRDefault="003F7971" w:rsidP="003F7971">
      <w:pPr>
        <w:shd w:val="clear" w:color="auto" w:fill="FFFFFF"/>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кадрове забезпечення освітньої діяльності відповідає </w:t>
      </w:r>
      <w:r w:rsidR="00DB2758">
        <w:rPr>
          <w:rFonts w:ascii="Times New Roman" w:eastAsia="Calibri" w:hAnsi="Times New Roman" w:cs="Times New Roman"/>
          <w:sz w:val="28"/>
          <w:szCs w:val="28"/>
        </w:rPr>
        <w:t>вимогам</w:t>
      </w:r>
      <w:r>
        <w:rPr>
          <w:rFonts w:ascii="Times New Roman" w:eastAsia="Calibri" w:hAnsi="Times New Roman" w:cs="Times New Roman"/>
          <w:sz w:val="28"/>
          <w:szCs w:val="28"/>
        </w:rPr>
        <w:t>;</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навчально-методичне забезпечення освітньої діяльності відповідає державним програмам, затвердженим МОН України;</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матеріально-технічне забезпечення освітньої діяльності згідн</w:t>
      </w:r>
      <w:r w:rsidR="00DB2758">
        <w:rPr>
          <w:rFonts w:ascii="Times New Roman" w:eastAsia="Calibri" w:hAnsi="Times New Roman" w:cs="Times New Roman"/>
          <w:sz w:val="28"/>
          <w:szCs w:val="28"/>
        </w:rPr>
        <w:t>о Положення про кабінети відповідає вимогам</w:t>
      </w:r>
      <w:r>
        <w:rPr>
          <w:rFonts w:ascii="Times New Roman" w:eastAsia="Calibri" w:hAnsi="Times New Roman" w:cs="Times New Roman"/>
          <w:sz w:val="28"/>
          <w:szCs w:val="28"/>
        </w:rPr>
        <w:t>;</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якість проведення навчальних занять </w:t>
      </w:r>
      <w:r w:rsidR="000A2D4B">
        <w:rPr>
          <w:rFonts w:ascii="Times New Roman" w:eastAsia="Calibri" w:hAnsi="Times New Roman" w:cs="Times New Roman"/>
          <w:sz w:val="28"/>
          <w:szCs w:val="28"/>
        </w:rPr>
        <w:t>60%</w:t>
      </w:r>
      <w:r>
        <w:rPr>
          <w:rFonts w:ascii="Times New Roman" w:eastAsia="Calibri" w:hAnsi="Times New Roman" w:cs="Times New Roman"/>
          <w:sz w:val="28"/>
          <w:szCs w:val="28"/>
        </w:rPr>
        <w:t xml:space="preserve"> педагогів </w:t>
      </w:r>
      <w:r w:rsidR="000A2D4B">
        <w:rPr>
          <w:rFonts w:ascii="Times New Roman" w:eastAsia="Calibri" w:hAnsi="Times New Roman" w:cs="Times New Roman"/>
          <w:sz w:val="28"/>
          <w:szCs w:val="28"/>
        </w:rPr>
        <w:t>першо</w:t>
      </w:r>
      <w:r w:rsidR="00D14F06">
        <w:rPr>
          <w:rFonts w:ascii="Times New Roman" w:eastAsia="Calibri" w:hAnsi="Times New Roman" w:cs="Times New Roman"/>
          <w:sz w:val="28"/>
          <w:szCs w:val="28"/>
        </w:rPr>
        <w:t>ї</w:t>
      </w:r>
      <w:r w:rsidR="000A2D4B">
        <w:rPr>
          <w:rFonts w:ascii="Times New Roman" w:eastAsia="Calibri" w:hAnsi="Times New Roman" w:cs="Times New Roman"/>
          <w:sz w:val="28"/>
          <w:szCs w:val="28"/>
        </w:rPr>
        <w:t xml:space="preserve"> </w:t>
      </w:r>
      <w:r>
        <w:rPr>
          <w:rFonts w:ascii="Times New Roman" w:eastAsia="Calibri" w:hAnsi="Times New Roman" w:cs="Times New Roman"/>
          <w:sz w:val="28"/>
          <w:szCs w:val="28"/>
        </w:rPr>
        <w:t>кваліфікаційної категорії,</w:t>
      </w:r>
      <w:r w:rsidR="00D14F06">
        <w:rPr>
          <w:rFonts w:ascii="Times New Roman" w:eastAsia="Calibri" w:hAnsi="Times New Roman" w:cs="Times New Roman"/>
          <w:sz w:val="28"/>
          <w:szCs w:val="28"/>
        </w:rPr>
        <w:t>всі вчителі мають вищу педагогічну освіту</w:t>
      </w:r>
      <w:r>
        <w:rPr>
          <w:rFonts w:ascii="Times New Roman" w:eastAsia="Calibri" w:hAnsi="Times New Roman" w:cs="Times New Roman"/>
          <w:sz w:val="28"/>
          <w:szCs w:val="28"/>
        </w:rPr>
        <w:t>;</w:t>
      </w:r>
    </w:p>
    <w:p w:rsidR="003F7971" w:rsidRDefault="003F7971" w:rsidP="003F7971">
      <w:pPr>
        <w:shd w:val="clear" w:color="auto" w:fill="FFFFFF"/>
        <w:tabs>
          <w:tab w:val="left" w:pos="284"/>
          <w:tab w:val="left" w:pos="1134"/>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моніторинг досягнення </w:t>
      </w:r>
      <w:r>
        <w:rPr>
          <w:rFonts w:ascii="Times New Roman" w:eastAsia="Times New Roman" w:hAnsi="Times New Roman" w:cs="Times New Roman"/>
          <w:sz w:val="28"/>
          <w:szCs w:val="28"/>
          <w:lang w:eastAsia="uk-UA"/>
        </w:rPr>
        <w:t xml:space="preserve">учнями </w:t>
      </w:r>
      <w:r>
        <w:rPr>
          <w:rFonts w:ascii="Times New Roman" w:eastAsia="Calibri" w:hAnsi="Times New Roman" w:cs="Times New Roman"/>
          <w:sz w:val="28"/>
          <w:szCs w:val="28"/>
        </w:rPr>
        <w:t xml:space="preserve">результатів навчання (компетентностей) плануємо відповідно графіка </w:t>
      </w:r>
      <w:proofErr w:type="spellStart"/>
      <w:r>
        <w:rPr>
          <w:rFonts w:ascii="Times New Roman" w:eastAsia="Calibri" w:hAnsi="Times New Roman" w:cs="Times New Roman"/>
          <w:sz w:val="28"/>
          <w:szCs w:val="28"/>
        </w:rPr>
        <w:t>внутрішкільного</w:t>
      </w:r>
      <w:proofErr w:type="spellEnd"/>
      <w:r>
        <w:rPr>
          <w:rFonts w:ascii="Times New Roman" w:eastAsia="Calibri" w:hAnsi="Times New Roman" w:cs="Times New Roman"/>
          <w:sz w:val="28"/>
          <w:szCs w:val="28"/>
        </w:rPr>
        <w:t xml:space="preserve"> контролю та моніторинг </w:t>
      </w:r>
      <w:r w:rsidR="00DB2758">
        <w:rPr>
          <w:rFonts w:ascii="Times New Roman" w:eastAsia="Calibri" w:hAnsi="Times New Roman" w:cs="Times New Roman"/>
          <w:sz w:val="28"/>
          <w:szCs w:val="28"/>
        </w:rPr>
        <w:t>по семестрового балу</w:t>
      </w:r>
      <w:r>
        <w:rPr>
          <w:rFonts w:ascii="Times New Roman" w:eastAsia="Calibri" w:hAnsi="Times New Roman" w:cs="Times New Roman"/>
          <w:sz w:val="28"/>
          <w:szCs w:val="28"/>
        </w:rPr>
        <w:t>.</w:t>
      </w:r>
    </w:p>
    <w:p w:rsidR="003F7971" w:rsidRDefault="003F7971" w:rsidP="003F7971">
      <w:pPr>
        <w:shd w:val="clear" w:color="auto" w:fill="FFFFFF"/>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 системи внутрішнього забезпечення якості освіти:</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оновлення методичної бази освітньої діяльності планується через систему роботи методичних об’єднань, педагогічні ради та психолого-педагогічні семінари;</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 через накази по школі, в яких визначаємо як позитивні, так і негативні сторони і плануємо заходи корекції;</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моніторинг та оптимізація соціально-психологічного середовища закладу освіти запланований у планах роботи психолога та соціального педагога;</w:t>
      </w:r>
    </w:p>
    <w:p w:rsidR="003F7971" w:rsidRDefault="003F7971" w:rsidP="003F7971">
      <w:pPr>
        <w:shd w:val="clear" w:color="auto" w:fill="FFFFFF"/>
        <w:tabs>
          <w:tab w:val="left" w:pos="284"/>
          <w:tab w:val="left" w:pos="1134"/>
        </w:tabs>
        <w:spacing w:after="0"/>
        <w:ind w:firstLine="709"/>
        <w:jc w:val="both"/>
        <w:rPr>
          <w:rFonts w:ascii="Times New Roman" w:eastAsia="Times New Roman" w:hAnsi="Times New Roman" w:cs="Times New Roman"/>
          <w:bCs/>
          <w:iCs/>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 через систему післядипломної освіти педагогів, веб-платформи та форми методичної роботи(кожен учитель створює власне портфоліо, відстежуємо просування та успіхи).</w:t>
      </w:r>
    </w:p>
    <w:p w:rsidR="003F7971" w:rsidRDefault="003F7971" w:rsidP="003F7971">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3F7971" w:rsidRDefault="003F7971" w:rsidP="003F7971">
      <w:pPr>
        <w:pStyle w:val="a5"/>
        <w:numPr>
          <w:ilvl w:val="0"/>
          <w:numId w:val="14"/>
        </w:numPr>
        <w:spacing w:after="0"/>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Цілі та задачі освітнього процесу школи</w:t>
      </w:r>
    </w:p>
    <w:p w:rsidR="003F7971" w:rsidRDefault="003F7971" w:rsidP="003F7971">
      <w:pPr>
        <w:spacing w:after="0"/>
        <w:ind w:firstLine="709"/>
        <w:jc w:val="both"/>
        <w:rPr>
          <w:rFonts w:ascii="Times New Roman" w:eastAsia="Times New Roman" w:hAnsi="Times New Roman" w:cs="Times New Roman"/>
          <w:sz w:val="28"/>
          <w:szCs w:val="28"/>
          <w:highlight w:val="white"/>
        </w:rPr>
      </w:pPr>
      <w:r>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97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302"/>
        <w:gridCol w:w="6803"/>
      </w:tblGrid>
      <w:tr w:rsidR="003F7971" w:rsidTr="003F797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jc w:val="center"/>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jc w:val="center"/>
              <w:rPr>
                <w:rFonts w:ascii="Times New Roman" w:eastAsia="Times New Roman" w:hAnsi="Times New Roman" w:cs="Times New Roman"/>
                <w:b/>
                <w:sz w:val="24"/>
                <w:szCs w:val="28"/>
                <w:highlight w:val="white"/>
              </w:rPr>
            </w:pPr>
            <w:r>
              <w:rPr>
                <w:rFonts w:ascii="Times New Roman" w:eastAsia="Times New Roman" w:hAnsi="Times New Roman" w:cs="Times New Roman"/>
                <w:b/>
                <w:sz w:val="24"/>
                <w:szCs w:val="28"/>
                <w:highlight w:val="white"/>
              </w:rPr>
              <w:t>Очікувані результати</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державною мовою</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8"/>
              </w:rPr>
              <w:t>уникнення невнормованих іншомовних запозичень у спілкуванні на тематику</w:t>
            </w:r>
            <w:r>
              <w:rPr>
                <w:rFonts w:ascii="Times New Roman" w:eastAsia="Times New Roman" w:hAnsi="Times New Roman" w:cs="Times New Roman"/>
                <w:sz w:val="24"/>
                <w:szCs w:val="28"/>
                <w:highlight w:val="white"/>
              </w:rPr>
              <w:t xml:space="preserve"> окремого предмета; поповнювати свій словниковий запас.</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розуміння важливості чітких та лаконічних формулювань.</w:t>
            </w:r>
          </w:p>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означення понять, формулювання </w:t>
            </w:r>
            <w:r>
              <w:rPr>
                <w:rFonts w:ascii="Times New Roman" w:eastAsia="Times New Roman" w:hAnsi="Times New Roman" w:cs="Times New Roman"/>
                <w:sz w:val="24"/>
                <w:szCs w:val="28"/>
                <w:highlight w:val="white"/>
              </w:rPr>
              <w:lastRenderedPageBreak/>
              <w:t>властивостей, доведення правил, теорем</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Calibri" w:hAnsi="Times New Roman" w:cs="Times New Roman"/>
                <w:sz w:val="24"/>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ascii="Times New Roman" w:eastAsia="Times New Roman" w:hAnsi="Times New Roman" w:cs="Times New Roman"/>
                <w:sz w:val="24"/>
                <w:szCs w:val="28"/>
                <w:highlight w:val="white"/>
              </w:rPr>
              <w:t>.</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Calibri" w:hAnsi="Times New Roman" w:cs="Times New Roman"/>
                <w:sz w:val="24"/>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ascii="Times New Roman" w:eastAsia="Times New Roman" w:hAnsi="Times New Roman" w:cs="Times New Roman"/>
                <w:sz w:val="24"/>
                <w:szCs w:val="28"/>
                <w:highlight w:val="white"/>
              </w:rPr>
              <w:t>.</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Calibri" w:hAnsi="Times New Roman" w:cs="Times New Roman"/>
                <w:sz w:val="24"/>
                <w:szCs w:val="28"/>
              </w:rPr>
              <w:t>підручники, словники, довідкова література, мультимедійні засоби, адаптовані іншомовні тексти.</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розв'язування математичних задач, і обов’язково таких, що моделюють реальні життєві ситуації</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8"/>
              </w:rPr>
              <w:t>; послуговуватися технологічними пристроями</w:t>
            </w:r>
            <w:r>
              <w:rPr>
                <w:rFonts w:ascii="Times New Roman" w:eastAsia="Times New Roman" w:hAnsi="Times New Roman" w:cs="Times New Roman"/>
                <w:sz w:val="24"/>
                <w:szCs w:val="28"/>
                <w:highlight w:val="white"/>
              </w:rPr>
              <w:t>.</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8"/>
              </w:rPr>
              <w:t xml:space="preserve"> усвідомлення ролі наукових ідей в сучасних інформаційних технологіях</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lastRenderedPageBreak/>
              <w:t>Навчальні ресурси:</w:t>
            </w:r>
            <w:r>
              <w:rPr>
                <w:rFonts w:ascii="Times New Roman" w:eastAsia="Times New Roman" w:hAnsi="Times New Roman" w:cs="Times New Roman"/>
                <w:sz w:val="24"/>
                <w:szCs w:val="28"/>
                <w:highlight w:val="white"/>
              </w:rPr>
              <w:t xml:space="preserve"> візуалізація даних, побудова графіків та діаграм за допомогою програмних засобів</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моделювання власної освітньої траєкторії</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підприємницького змісту (оптимізаційні задачі)</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завдання соціального змісту</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 xml:space="preserve">Уміння: </w:t>
            </w:r>
            <w:r>
              <w:rPr>
                <w:rFonts w:ascii="Times New Roman" w:eastAsia="Times New Roman" w:hAnsi="Times New Roman" w:cs="Times New Roman"/>
                <w:sz w:val="24"/>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rPr>
              <w:t xml:space="preserve">культурна самоідентифікація, повага до культурного розмаїття у глобальному суспільстві; усвідомлення впливу окремого предмета на людську культуру </w:t>
            </w:r>
            <w:r>
              <w:rPr>
                <w:rFonts w:ascii="Times New Roman" w:eastAsia="Times New Roman" w:hAnsi="Times New Roman" w:cs="Times New Roman"/>
                <w:sz w:val="24"/>
                <w:szCs w:val="28"/>
              </w:rPr>
              <w:lastRenderedPageBreak/>
              <w:t>та розвиток суспільства</w:t>
            </w:r>
            <w:r>
              <w:rPr>
                <w:rFonts w:ascii="Times New Roman" w:eastAsia="Times New Roman" w:hAnsi="Times New Roman" w:cs="Times New Roman"/>
                <w:sz w:val="24"/>
                <w:szCs w:val="28"/>
                <w:highlight w:val="white"/>
              </w:rPr>
              <w:t>.</w:t>
            </w:r>
          </w:p>
          <w:p w:rsidR="003F7971" w:rsidRDefault="003F797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rPr>
              <w:t>математичні моделі в різних видах мистецтва</w:t>
            </w:r>
          </w:p>
        </w:tc>
      </w:tr>
      <w:tr w:rsidR="003F7971" w:rsidTr="003F797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lastRenderedPageBreak/>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widowControl w:val="0"/>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Уміння:</w:t>
            </w:r>
            <w:r>
              <w:rPr>
                <w:rFonts w:ascii="Times New Roman" w:eastAsia="Times New Roman" w:hAnsi="Times New Roman" w:cs="Times New Roman"/>
                <w:sz w:val="24"/>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Ставлення:</w:t>
            </w:r>
            <w:r>
              <w:rPr>
                <w:rFonts w:ascii="Times New Roman" w:eastAsia="Times New Roman" w:hAnsi="Times New Roman" w:cs="Times New Roman"/>
                <w:sz w:val="24"/>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F7971" w:rsidRDefault="003F7971">
            <w:pPr>
              <w:spacing w:after="0" w:line="240" w:lineRule="auto"/>
              <w:rPr>
                <w:rFonts w:ascii="Times New Roman" w:eastAsia="Times New Roman" w:hAnsi="Times New Roman" w:cs="Times New Roman"/>
                <w:sz w:val="24"/>
                <w:szCs w:val="28"/>
                <w:highlight w:val="white"/>
              </w:rPr>
            </w:pPr>
            <w:r>
              <w:rPr>
                <w:rFonts w:ascii="Times New Roman" w:eastAsia="Times New Roman" w:hAnsi="Times New Roman" w:cs="Times New Roman"/>
                <w:b/>
                <w:i/>
                <w:sz w:val="24"/>
                <w:szCs w:val="28"/>
                <w:highlight w:val="white"/>
              </w:rPr>
              <w:t>Навчальні ресурси:</w:t>
            </w:r>
            <w:r>
              <w:rPr>
                <w:rFonts w:ascii="Times New Roman" w:eastAsia="Times New Roman" w:hAnsi="Times New Roman" w:cs="Times New Roman"/>
                <w:sz w:val="24"/>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F7971" w:rsidRDefault="003F7971" w:rsidP="003F7971">
      <w:pPr>
        <w:spacing w:after="0"/>
        <w:ind w:firstLine="709"/>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Виокремлюються в навчальних програмах такі наскрізні лінії ключових компетентностей:</w:t>
      </w:r>
    </w:p>
    <w:p w:rsidR="003F7971" w:rsidRDefault="003F7971" w:rsidP="003F797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«Екологічна безпека й сталий розвиток», </w:t>
      </w:r>
    </w:p>
    <w:p w:rsidR="003F7971" w:rsidRDefault="003F7971" w:rsidP="003F7971">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 xml:space="preserve">«Громадянська відповідальність», </w:t>
      </w:r>
    </w:p>
    <w:p w:rsidR="003F7971" w:rsidRPr="00DB2758" w:rsidRDefault="003F7971" w:rsidP="00DB2758">
      <w:pPr>
        <w:pStyle w:val="a5"/>
        <w:numPr>
          <w:ilvl w:val="0"/>
          <w:numId w:val="15"/>
        </w:numPr>
        <w:spacing w:after="0"/>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highlight w:val="white"/>
        </w:rPr>
        <w:t>«Здоров’я і безпека»</w:t>
      </w:r>
      <w:r w:rsidR="00DB2758">
        <w:rPr>
          <w:rFonts w:ascii="Times New Roman" w:eastAsia="Calibri" w:hAnsi="Times New Roman" w:cs="Times New Roman"/>
          <w:sz w:val="28"/>
          <w:szCs w:val="28"/>
          <w:highlight w:val="white"/>
        </w:rPr>
        <w:t>.</w:t>
      </w:r>
    </w:p>
    <w:p w:rsidR="003F7971" w:rsidRPr="00CA20E9" w:rsidRDefault="003F7971" w:rsidP="003F7971">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Наскрізні лінії є засобом інтеграції ключових і </w:t>
      </w:r>
      <w:proofErr w:type="spellStart"/>
      <w:r>
        <w:rPr>
          <w:rFonts w:ascii="Times New Roman" w:eastAsia="Times New Roman" w:hAnsi="Times New Roman" w:cs="Times New Roman"/>
          <w:sz w:val="28"/>
          <w:szCs w:val="28"/>
          <w:highlight w:val="white"/>
        </w:rPr>
        <w:t>загальнопредметних</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компетентностей</w:t>
      </w:r>
      <w:proofErr w:type="spellEnd"/>
      <w:r>
        <w:rPr>
          <w:rFonts w:ascii="Times New Roman" w:eastAsia="Times New Roman" w:hAnsi="Times New Roman" w:cs="Times New Roman"/>
          <w:sz w:val="28"/>
          <w:szCs w:val="28"/>
          <w:highlight w:val="white"/>
        </w:rPr>
        <w:t xml:space="preserve">, окремих предметів та предметних циклів; їх необхідно враховувати при формуванні шкільного середовища. </w:t>
      </w:r>
      <w:r w:rsidRPr="00CA20E9">
        <w:rPr>
          <w:rFonts w:ascii="Times New Roman" w:eastAsia="Times New Roman" w:hAnsi="Times New Roman" w:cs="Times New Roman"/>
          <w:sz w:val="28"/>
          <w:szCs w:val="28"/>
          <w:highlight w:val="white"/>
        </w:rPr>
        <w:t>Наскрізні</w:t>
      </w:r>
      <w:r w:rsidR="00DB2758">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лінії є соціально</w:t>
      </w:r>
      <w:r w:rsidR="00DB2758">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значимими</w:t>
      </w:r>
      <w:r w:rsidR="00DB2758">
        <w:rPr>
          <w:rFonts w:ascii="Times New Roman" w:eastAsia="Times New Roman" w:hAnsi="Times New Roman" w:cs="Times New Roman"/>
          <w:sz w:val="28"/>
          <w:szCs w:val="28"/>
          <w:highlight w:val="white"/>
        </w:rPr>
        <w:t xml:space="preserve"> </w:t>
      </w:r>
      <w:proofErr w:type="spellStart"/>
      <w:r w:rsidRPr="00CA20E9">
        <w:rPr>
          <w:rFonts w:ascii="Times New Roman" w:eastAsia="Times New Roman" w:hAnsi="Times New Roman" w:cs="Times New Roman"/>
          <w:sz w:val="28"/>
          <w:szCs w:val="28"/>
          <w:highlight w:val="white"/>
        </w:rPr>
        <w:t>надпредметними</w:t>
      </w:r>
      <w:proofErr w:type="spellEnd"/>
      <w:r w:rsidRPr="00CA20E9">
        <w:rPr>
          <w:rFonts w:ascii="Times New Roman" w:eastAsia="Times New Roman" w:hAnsi="Times New Roman" w:cs="Times New Roman"/>
          <w:sz w:val="28"/>
          <w:szCs w:val="28"/>
          <w:highlight w:val="white"/>
        </w:rPr>
        <w:t xml:space="preserve"> темами, які</w:t>
      </w:r>
      <w:r w:rsidR="00D14F06">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допомагають</w:t>
      </w:r>
      <w:r w:rsidR="00D14F06">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формуванню в учнів</w:t>
      </w:r>
      <w:r w:rsidR="00D14F06">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уявлень про суспільство в цілому, розвивають</w:t>
      </w:r>
      <w:r w:rsidR="00D14F06">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здатніст</w:t>
      </w:r>
      <w:r w:rsidR="00D14F06">
        <w:rPr>
          <w:rFonts w:ascii="Times New Roman" w:eastAsia="Times New Roman" w:hAnsi="Times New Roman" w:cs="Times New Roman"/>
          <w:sz w:val="28"/>
          <w:szCs w:val="28"/>
          <w:highlight w:val="white"/>
        </w:rPr>
        <w:t xml:space="preserve">ь </w:t>
      </w:r>
      <w:r w:rsidRPr="00CA20E9">
        <w:rPr>
          <w:rFonts w:ascii="Times New Roman" w:eastAsia="Times New Roman" w:hAnsi="Times New Roman" w:cs="Times New Roman"/>
          <w:sz w:val="28"/>
          <w:szCs w:val="28"/>
          <w:highlight w:val="white"/>
        </w:rPr>
        <w:t>застосовувати</w:t>
      </w:r>
      <w:r w:rsidR="00D14F06">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отриман</w:t>
      </w:r>
      <w:r w:rsidR="00D14F06">
        <w:rPr>
          <w:rFonts w:ascii="Times New Roman" w:eastAsia="Times New Roman" w:hAnsi="Times New Roman" w:cs="Times New Roman"/>
          <w:sz w:val="28"/>
          <w:szCs w:val="28"/>
          <w:highlight w:val="white"/>
        </w:rPr>
        <w:t xml:space="preserve">і </w:t>
      </w:r>
      <w:r w:rsidRPr="00CA20E9">
        <w:rPr>
          <w:rFonts w:ascii="Times New Roman" w:eastAsia="Times New Roman" w:hAnsi="Times New Roman" w:cs="Times New Roman"/>
          <w:sz w:val="28"/>
          <w:szCs w:val="28"/>
          <w:highlight w:val="white"/>
        </w:rPr>
        <w:t>знання у різних</w:t>
      </w:r>
      <w:r w:rsidR="00DB2758">
        <w:rPr>
          <w:rFonts w:ascii="Times New Roman" w:eastAsia="Times New Roman" w:hAnsi="Times New Roman" w:cs="Times New Roman"/>
          <w:sz w:val="28"/>
          <w:szCs w:val="28"/>
          <w:highlight w:val="white"/>
        </w:rPr>
        <w:t xml:space="preserve"> </w:t>
      </w:r>
      <w:r w:rsidRPr="00CA20E9">
        <w:rPr>
          <w:rFonts w:ascii="Times New Roman" w:eastAsia="Times New Roman" w:hAnsi="Times New Roman" w:cs="Times New Roman"/>
          <w:sz w:val="28"/>
          <w:szCs w:val="28"/>
          <w:highlight w:val="white"/>
        </w:rPr>
        <w:t>ситуаціях.</w:t>
      </w:r>
    </w:p>
    <w:p w:rsidR="003F7971" w:rsidRDefault="003F7971" w:rsidP="003F7971">
      <w:pPr>
        <w:spacing w:after="0"/>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sz w:val="28"/>
          <w:szCs w:val="28"/>
          <w:highlight w:val="white"/>
        </w:rPr>
        <w:t>надпредметні</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міжкласові</w:t>
      </w:r>
      <w:proofErr w:type="spellEnd"/>
      <w:r>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предмети за вибором; </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роботу в проектах; </w:t>
      </w:r>
    </w:p>
    <w:p w:rsidR="003F7971" w:rsidRDefault="003F7971" w:rsidP="003F7971">
      <w:pPr>
        <w:pStyle w:val="a5"/>
        <w:numPr>
          <w:ilvl w:val="0"/>
          <w:numId w:val="1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позакласну навчальну роботу і роботу гуртків.</w:t>
      </w:r>
    </w:p>
    <w:p w:rsidR="00DB2758" w:rsidRDefault="00DB2758" w:rsidP="00DB2758">
      <w:pPr>
        <w:pStyle w:val="a5"/>
        <w:spacing w:after="0"/>
        <w:ind w:left="1429"/>
        <w:jc w:val="both"/>
        <w:rPr>
          <w:rFonts w:ascii="Times New Roman" w:eastAsia="Times New Roman" w:hAnsi="Times New Roman" w:cs="Times New Roman"/>
          <w:sz w:val="28"/>
          <w:szCs w:val="28"/>
          <w:highlight w:val="white"/>
        </w:rPr>
      </w:pPr>
    </w:p>
    <w:p w:rsidR="003F7971" w:rsidRDefault="003F7971" w:rsidP="003F7971">
      <w:pPr>
        <w:pStyle w:val="a5"/>
        <w:spacing w:after="0"/>
        <w:ind w:left="1429"/>
        <w:jc w:val="both"/>
        <w:rPr>
          <w:rFonts w:ascii="Times New Roman" w:eastAsia="Times New Roman" w:hAnsi="Times New Roman" w:cs="Times New Roman"/>
          <w:sz w:val="28"/>
          <w:szCs w:val="28"/>
          <w:highlight w:val="white"/>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1"/>
      </w:tblGrid>
      <w:tr w:rsidR="003F7971" w:rsidTr="003F7971">
        <w:trPr>
          <w:trHeight w:val="20"/>
        </w:trPr>
        <w:tc>
          <w:tcPr>
            <w:tcW w:w="1559"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lastRenderedPageBreak/>
              <w:t>Наскрізна лінія</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Коротка характеристика</w:t>
            </w:r>
          </w:p>
        </w:tc>
      </w:tr>
      <w:tr w:rsidR="003F7971"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Default="003F7971">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Екологічна безпека й сталий розвиток</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ind w:firstLine="607"/>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F7971" w:rsidRDefault="003F7971">
            <w:pPr>
              <w:spacing w:after="0"/>
              <w:ind w:firstLine="607"/>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3F7971"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Default="003F7971">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Громадянська відповідальність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F7971" w:rsidRDefault="003F7971">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F7971" w:rsidTr="003F7971">
        <w:trPr>
          <w:cantSplit/>
          <w:trHeight w:val="325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Default="003F7971">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Здоров'я і безпека</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F7971" w:rsidRDefault="003F7971">
            <w:pPr>
              <w:spacing w:after="0"/>
              <w:ind w:firstLine="709"/>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F7971" w:rsidTr="003F7971">
        <w:trPr>
          <w:cantSplit/>
          <w:trHeight w:val="20"/>
        </w:trPr>
        <w:tc>
          <w:tcPr>
            <w:tcW w:w="1559" w:type="dxa"/>
            <w:tcBorders>
              <w:top w:val="single" w:sz="4" w:space="0" w:color="000000"/>
              <w:left w:val="single" w:sz="4" w:space="0" w:color="000000"/>
              <w:bottom w:val="single" w:sz="4" w:space="0" w:color="000000"/>
              <w:right w:val="single" w:sz="4" w:space="0" w:color="000000"/>
            </w:tcBorders>
            <w:textDirection w:val="btLr"/>
            <w:hideMark/>
          </w:tcPr>
          <w:p w:rsidR="003F7971" w:rsidRDefault="003F7971">
            <w:pPr>
              <w:spacing w:after="0"/>
              <w:ind w:left="113" w:right="113"/>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highlight w:val="white"/>
              </w:rPr>
              <w:t>Підприємливість і фінансова грамотність</w:t>
            </w:r>
          </w:p>
        </w:tc>
        <w:tc>
          <w:tcPr>
            <w:tcW w:w="8641" w:type="dxa"/>
            <w:tcBorders>
              <w:top w:val="single" w:sz="4" w:space="0" w:color="000000"/>
              <w:left w:val="single" w:sz="4" w:space="0" w:color="000000"/>
              <w:bottom w:val="single" w:sz="4" w:space="0" w:color="000000"/>
              <w:right w:val="single" w:sz="4" w:space="0" w:color="000000"/>
            </w:tcBorders>
            <w:hideMark/>
          </w:tcPr>
          <w:p w:rsidR="003F7971" w:rsidRDefault="003F7971">
            <w:pPr>
              <w:spacing w:after="0"/>
              <w:ind w:firstLine="709"/>
              <w:jc w:val="both"/>
              <w:rPr>
                <w:rFonts w:ascii="Times New Roman" w:eastAsia="Times New Roman" w:hAnsi="Times New Roman" w:cs="Times New Roman"/>
                <w:sz w:val="24"/>
                <w:szCs w:val="28"/>
                <w:highlight w:val="white"/>
              </w:rPr>
            </w:pPr>
            <w:r>
              <w:rPr>
                <w:rFonts w:ascii="Times New Roman" w:eastAsia="Times New Roman" w:hAnsi="Times New Roman" w:cs="Times New Roman"/>
                <w:sz w:val="24"/>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F7971" w:rsidRDefault="003F7971">
            <w:pPr>
              <w:spacing w:after="0"/>
              <w:ind w:firstLine="708"/>
              <w:jc w:val="both"/>
              <w:rPr>
                <w:rFonts w:ascii="Times New Roman" w:eastAsia="Times New Roman" w:hAnsi="Times New Roman" w:cs="Times New Roman"/>
                <w:b/>
                <w:sz w:val="24"/>
                <w:szCs w:val="28"/>
              </w:rPr>
            </w:pPr>
            <w:r>
              <w:rPr>
                <w:rFonts w:ascii="Times New Roman" w:eastAsia="Times New Roman" w:hAnsi="Times New Roman" w:cs="Times New Roman"/>
                <w:sz w:val="24"/>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F7971" w:rsidRDefault="003F7971" w:rsidP="003F7971">
      <w:pPr>
        <w:spacing w:after="0"/>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Рекомендовані форми організації освітнього процесу</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урок формування компетентностей;</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урок розвитку компетентностей; </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перевірки та/або оцінювання досягнення компетентностей; </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Урок корекції основних компетентностей; </w:t>
      </w:r>
    </w:p>
    <w:p w:rsidR="003F7971" w:rsidRDefault="003F7971" w:rsidP="003F7971">
      <w:pPr>
        <w:pStyle w:val="a5"/>
        <w:numPr>
          <w:ilvl w:val="0"/>
          <w:numId w:val="17"/>
        </w:numPr>
        <w:tabs>
          <w:tab w:val="left" w:pos="993"/>
        </w:tabs>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lastRenderedPageBreak/>
        <w:t>Комбінований урок</w:t>
      </w:r>
      <w:r>
        <w:rPr>
          <w:rFonts w:ascii="Times New Roman" w:eastAsia="Calibri" w:hAnsi="Times New Roman" w:cs="Times New Roman"/>
          <w:sz w:val="28"/>
          <w:szCs w:val="28"/>
        </w:rPr>
        <w:t>.</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sz w:val="28"/>
          <w:szCs w:val="28"/>
        </w:rPr>
        <w:t>квести</w:t>
      </w:r>
      <w:proofErr w:type="spellEnd"/>
      <w:r>
        <w:rPr>
          <w:rFonts w:ascii="Times New Roman" w:eastAsia="Calibri" w:hAnsi="Times New Roman" w:cs="Times New Roman"/>
          <w:sz w:val="28"/>
          <w:szCs w:val="28"/>
        </w:rPr>
        <w:t>, інтерактивні уроки (</w:t>
      </w:r>
      <w:proofErr w:type="spellStart"/>
      <w:r>
        <w:rPr>
          <w:rFonts w:ascii="Times New Roman" w:eastAsia="Times New Roman" w:hAnsi="Times New Roman" w:cs="Times New Roman"/>
          <w:sz w:val="28"/>
          <w:szCs w:val="28"/>
          <w:lang w:eastAsia="uk-UA"/>
        </w:rPr>
        <w:t>уроки-«суди</w:t>
      </w:r>
      <w:proofErr w:type="spellEnd"/>
      <w:r>
        <w:rPr>
          <w:rFonts w:ascii="Times New Roman" w:eastAsia="Times New Roman" w:hAnsi="Times New Roman" w:cs="Times New Roman"/>
          <w:sz w:val="28"/>
          <w:szCs w:val="28"/>
          <w:lang w:eastAsia="uk-UA"/>
        </w:rPr>
        <w:t xml:space="preserve">», </w:t>
      </w:r>
      <w:r>
        <w:rPr>
          <w:rFonts w:ascii="Times New Roman" w:eastAsia="Calibri" w:hAnsi="Times New Roman" w:cs="Times New Roman"/>
          <w:sz w:val="28"/>
          <w:szCs w:val="28"/>
        </w:rPr>
        <w:t>урок-</w:t>
      </w:r>
      <w:r>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rPr>
        <w:t xml:space="preserve"> проблемний урок, відео-уроки тощо. </w:t>
      </w:r>
    </w:p>
    <w:p w:rsidR="003F7971" w:rsidRDefault="003F7971" w:rsidP="003F7971">
      <w:pPr>
        <w:pStyle w:val="a5"/>
        <w:numPr>
          <w:ilvl w:val="0"/>
          <w:numId w:val="18"/>
        </w:numPr>
        <w:tabs>
          <w:tab w:val="left" w:pos="5103"/>
        </w:tabs>
        <w:spacing w:after="0"/>
        <w:jc w:val="center"/>
        <w:rPr>
          <w:rFonts w:ascii="Times New Roman" w:hAnsi="Times New Roman" w:cs="Times New Roman"/>
          <w:bCs/>
          <w:sz w:val="28"/>
          <w:szCs w:val="28"/>
        </w:rPr>
      </w:pPr>
      <w:r>
        <w:rPr>
          <w:rFonts w:ascii="Times New Roman" w:eastAsia="Calibri" w:hAnsi="Times New Roman" w:cs="Times New Roman"/>
          <w:b/>
          <w:bCs/>
          <w:caps/>
          <w:sz w:val="28"/>
          <w:szCs w:val="28"/>
        </w:rPr>
        <w:t>Модель випускника</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Випускник Нової української школи, і </w:t>
      </w:r>
      <w:proofErr w:type="spellStart"/>
      <w:r w:rsidR="00423DD2">
        <w:rPr>
          <w:rFonts w:ascii="Times New Roman" w:hAnsi="Times New Roman" w:cs="Times New Roman"/>
          <w:sz w:val="28"/>
        </w:rPr>
        <w:t>Біжівського</w:t>
      </w:r>
      <w:proofErr w:type="spellEnd"/>
      <w:r w:rsidR="00423DD2">
        <w:rPr>
          <w:rFonts w:ascii="Times New Roman" w:hAnsi="Times New Roman" w:cs="Times New Roman"/>
          <w:sz w:val="28"/>
        </w:rPr>
        <w:t xml:space="preserve"> НВК </w:t>
      </w:r>
      <w:r>
        <w:rPr>
          <w:rFonts w:ascii="Times New Roman" w:hAnsi="Times New Roman" w:cs="Times New Roman"/>
          <w:sz w:val="28"/>
        </w:rPr>
        <w:t>зокрема – це особистість, патріот та інноватор.</w:t>
      </w:r>
    </w:p>
    <w:p w:rsidR="003F7971" w:rsidRDefault="003F7971" w:rsidP="003F7971">
      <w:pPr>
        <w:pStyle w:val="a5"/>
        <w:numPr>
          <w:ilvl w:val="0"/>
          <w:numId w:val="19"/>
        </w:numPr>
        <w:spacing w:after="0"/>
        <w:jc w:val="both"/>
        <w:rPr>
          <w:rFonts w:ascii="Times New Roman" w:hAnsi="Times New Roman" w:cs="Times New Roman"/>
          <w:sz w:val="28"/>
        </w:rPr>
      </w:pPr>
      <w:r>
        <w:rPr>
          <w:rFonts w:ascii="Times New Roman" w:hAnsi="Times New Roman" w:cs="Times New Roman"/>
          <w:sz w:val="28"/>
        </w:rPr>
        <w:t>Цілісна особистість, усебічно розвинена, здатна до критичного мислення;</w:t>
      </w:r>
    </w:p>
    <w:p w:rsidR="003F7971" w:rsidRDefault="003F7971" w:rsidP="003F7971">
      <w:pPr>
        <w:pStyle w:val="a5"/>
        <w:numPr>
          <w:ilvl w:val="0"/>
          <w:numId w:val="19"/>
        </w:numPr>
        <w:spacing w:after="0"/>
        <w:jc w:val="both"/>
        <w:rPr>
          <w:rFonts w:ascii="Times New Roman" w:hAnsi="Times New Roman" w:cs="Times New Roman"/>
          <w:sz w:val="28"/>
        </w:rPr>
      </w:pPr>
      <w:r>
        <w:rPr>
          <w:rFonts w:ascii="Times New Roman" w:hAnsi="Times New Roman" w:cs="Times New Roman"/>
          <w:sz w:val="28"/>
        </w:rPr>
        <w:t>Патріот з активною позицією, який діє згідно з морально-етичними принципами і здатний приймати відповідальні рішення;</w:t>
      </w:r>
    </w:p>
    <w:p w:rsidR="003F7971" w:rsidRDefault="003F7971" w:rsidP="003F7971">
      <w:pPr>
        <w:pStyle w:val="a5"/>
        <w:numPr>
          <w:ilvl w:val="0"/>
          <w:numId w:val="19"/>
        </w:numPr>
        <w:spacing w:after="0"/>
        <w:jc w:val="both"/>
        <w:rPr>
          <w:rFonts w:ascii="Times New Roman" w:hAnsi="Times New Roman" w:cs="Times New Roman"/>
          <w:sz w:val="28"/>
        </w:rPr>
      </w:pPr>
      <w:r>
        <w:rPr>
          <w:rFonts w:ascii="Times New Roman" w:hAnsi="Times New Roman" w:cs="Times New Roman"/>
          <w:sz w:val="28"/>
        </w:rPr>
        <w:t>Інноватор, здатний змінювати навколишній світ, розвивати економіку, конкурувати на ринку праці, вчитися впродовж життя.</w:t>
      </w:r>
    </w:p>
    <w:p w:rsidR="003F7971" w:rsidRDefault="003F7971" w:rsidP="003F7971">
      <w:pPr>
        <w:spacing w:after="0"/>
        <w:jc w:val="both"/>
        <w:rPr>
          <w:rFonts w:ascii="Times New Roman" w:hAnsi="Times New Roman" w:cs="Times New Roman"/>
          <w:sz w:val="28"/>
        </w:rPr>
      </w:pPr>
      <w:r>
        <w:rPr>
          <w:rFonts w:ascii="Times New Roman" w:hAnsi="Times New Roman" w:cs="Times New Roman"/>
          <w:sz w:val="28"/>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w:t>
      </w:r>
      <w:r>
        <w:t xml:space="preserve">, </w:t>
      </w:r>
      <w:r>
        <w:rPr>
          <w:rFonts w:ascii="Times New Roman" w:hAnsi="Times New Roman" w:cs="Times New Roman"/>
          <w:sz w:val="28"/>
        </w:rPr>
        <w:t>тому що віримо:  ось хто поведе Україну  в ХХІ століття.</w:t>
      </w:r>
    </w:p>
    <w:p w:rsidR="003F7971" w:rsidRDefault="003F7971" w:rsidP="003F7971">
      <w:pPr>
        <w:spacing w:after="0"/>
        <w:ind w:firstLine="708"/>
        <w:jc w:val="both"/>
        <w:rPr>
          <w:rFonts w:ascii="Times New Roman" w:hAnsi="Times New Roman" w:cs="Times New Roman"/>
          <w:sz w:val="28"/>
        </w:rPr>
      </w:pPr>
      <w:r>
        <w:rPr>
          <w:rFonts w:ascii="Times New Roman" w:hAnsi="Times New Roman" w:cs="Times New Roman"/>
          <w:sz w:val="28"/>
          <w:szCs w:val="28"/>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3F7971" w:rsidRDefault="003F7971" w:rsidP="003F7971">
      <w:pPr>
        <w:ind w:firstLine="708"/>
        <w:jc w:val="both"/>
        <w:rPr>
          <w:rFonts w:ascii="Times New Roman" w:hAnsi="Times New Roman" w:cs="Times New Roman"/>
          <w:sz w:val="28"/>
        </w:rPr>
      </w:pPr>
      <w:r>
        <w:rPr>
          <w:rFonts w:ascii="Times New Roman" w:hAnsi="Times New Roman" w:cs="Times New Roman"/>
          <w:sz w:val="28"/>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3F7971" w:rsidRDefault="003F7971" w:rsidP="003F7971">
      <w:pPr>
        <w:ind w:firstLine="708"/>
        <w:jc w:val="both"/>
        <w:rPr>
          <w:rFonts w:ascii="Times New Roman" w:hAnsi="Times New Roman" w:cs="Times New Roman"/>
          <w:sz w:val="36"/>
        </w:rPr>
      </w:pPr>
      <w:r>
        <w:rPr>
          <w:rFonts w:ascii="Times New Roman" w:hAnsi="Times New Roman"/>
          <w:sz w:val="28"/>
        </w:rPr>
        <w:t>До ключових компетентностей, визначених Новою школою і педагогічною радою школи належать:</w:t>
      </w:r>
    </w:p>
    <w:p w:rsidR="003F7971" w:rsidRDefault="003F7971" w:rsidP="003F7971">
      <w:pPr>
        <w:pStyle w:val="ab"/>
        <w:rPr>
          <w:rFonts w:ascii="Times New Roman" w:hAnsi="Times New Roman"/>
          <w:sz w:val="28"/>
        </w:rPr>
      </w:pPr>
      <w:r>
        <w:rPr>
          <w:rFonts w:ascii="Times New Roman" w:hAnsi="Times New Roman"/>
          <w:sz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F7971" w:rsidRDefault="003F7971" w:rsidP="003F7971">
      <w:pPr>
        <w:pStyle w:val="ab"/>
        <w:rPr>
          <w:rFonts w:ascii="Times New Roman" w:hAnsi="Times New Roman"/>
          <w:sz w:val="28"/>
        </w:rPr>
      </w:pPr>
      <w:r>
        <w:rPr>
          <w:rFonts w:ascii="Times New Roman" w:hAnsi="Times New Roman"/>
          <w:sz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w:t>
      </w:r>
      <w:r>
        <w:rPr>
          <w:rFonts w:ascii="Times New Roman" w:hAnsi="Times New Roman"/>
          <w:sz w:val="28"/>
        </w:rPr>
        <w:lastRenderedPageBreak/>
        <w:t>спілкуватися нею у відповідних ситуаціях, оволодіння навичками міжкультурного спілкування;</w:t>
      </w:r>
    </w:p>
    <w:p w:rsidR="003F7971" w:rsidRDefault="003F7971" w:rsidP="003F7971">
      <w:pPr>
        <w:pStyle w:val="ab"/>
        <w:rPr>
          <w:rFonts w:ascii="Times New Roman" w:hAnsi="Times New Roman"/>
          <w:sz w:val="28"/>
        </w:rPr>
      </w:pPr>
      <w:r>
        <w:rPr>
          <w:rFonts w:ascii="Times New Roman" w:hAnsi="Times New Roman"/>
          <w:sz w:val="28"/>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F7971" w:rsidRDefault="003F7971" w:rsidP="003F7971">
      <w:pPr>
        <w:pStyle w:val="ab"/>
        <w:rPr>
          <w:rFonts w:ascii="Times New Roman" w:hAnsi="Times New Roman"/>
          <w:sz w:val="28"/>
        </w:rPr>
      </w:pPr>
      <w:r>
        <w:rPr>
          <w:rFonts w:ascii="Times New Roman" w:hAnsi="Times New Roman"/>
          <w:sz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F7971" w:rsidRDefault="003F7971" w:rsidP="003F7971">
      <w:pPr>
        <w:pStyle w:val="ab"/>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інноваційність</w:t>
      </w:r>
      <w:proofErr w:type="spellEnd"/>
      <w:r>
        <w:rPr>
          <w:rFonts w:ascii="Times New Roman" w:hAnsi="Times New Roman"/>
          <w:sz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Pr>
          <w:rFonts w:ascii="Times New Roman" w:hAnsi="Times New Roman"/>
          <w:sz w:val="28"/>
        </w:rPr>
        <w:t>компетентнісного</w:t>
      </w:r>
      <w:proofErr w:type="spellEnd"/>
      <w:r>
        <w:rPr>
          <w:rFonts w:ascii="Times New Roman" w:hAnsi="Times New Roman"/>
          <w:sz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F7971" w:rsidRDefault="003F7971" w:rsidP="003F7971">
      <w:pPr>
        <w:pStyle w:val="ab"/>
        <w:rPr>
          <w:rFonts w:ascii="Times New Roman" w:hAnsi="Times New Roman"/>
          <w:sz w:val="28"/>
        </w:rPr>
      </w:pPr>
      <w:r>
        <w:rPr>
          <w:rFonts w:ascii="Times New Roman" w:hAnsi="Times New Roman"/>
          <w:sz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F7971" w:rsidRDefault="003F7971" w:rsidP="003F7971">
      <w:pPr>
        <w:pStyle w:val="ab"/>
        <w:rPr>
          <w:rFonts w:ascii="Times New Roman" w:hAnsi="Times New Roman"/>
          <w:sz w:val="28"/>
        </w:rPr>
      </w:pPr>
      <w:r>
        <w:rPr>
          <w:rFonts w:ascii="Times New Roman" w:hAnsi="Times New Roman"/>
          <w:sz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F7971" w:rsidRDefault="003F7971" w:rsidP="003F7971">
      <w:pPr>
        <w:pStyle w:val="ab"/>
        <w:rPr>
          <w:rFonts w:ascii="Times New Roman" w:hAnsi="Times New Roman"/>
          <w:sz w:val="28"/>
        </w:rPr>
      </w:pPr>
      <w:r>
        <w:rPr>
          <w:rFonts w:ascii="Times New Roman" w:hAnsi="Times New Roman"/>
          <w:sz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F7971" w:rsidRDefault="003F7971" w:rsidP="003F7971">
      <w:pPr>
        <w:pStyle w:val="ab"/>
        <w:rPr>
          <w:rFonts w:ascii="Times New Roman" w:hAnsi="Times New Roman"/>
          <w:sz w:val="28"/>
        </w:rPr>
      </w:pPr>
      <w:r>
        <w:rPr>
          <w:rFonts w:ascii="Times New Roman" w:hAnsi="Times New Roman"/>
          <w:sz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F7971" w:rsidRDefault="003F7971" w:rsidP="003F7971">
      <w:pPr>
        <w:pStyle w:val="ab"/>
        <w:rPr>
          <w:rFonts w:ascii="Times New Roman" w:hAnsi="Times New Roman"/>
          <w:sz w:val="28"/>
        </w:rPr>
      </w:pPr>
      <w:r>
        <w:rPr>
          <w:rFonts w:ascii="Times New Roman" w:hAnsi="Times New Roman"/>
          <w:sz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F7971" w:rsidRDefault="003F7971" w:rsidP="003F7971">
      <w:pPr>
        <w:pStyle w:val="ab"/>
        <w:rPr>
          <w:rFonts w:ascii="Times New Roman" w:hAnsi="Times New Roman"/>
          <w:sz w:val="28"/>
        </w:rPr>
      </w:pPr>
      <w:r>
        <w:rPr>
          <w:rFonts w:ascii="Times New Roman" w:hAnsi="Times New Roman"/>
          <w:sz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w:t>
      </w:r>
      <w:r>
        <w:rPr>
          <w:rFonts w:ascii="Times New Roman" w:hAnsi="Times New Roman"/>
          <w:sz w:val="28"/>
        </w:rPr>
        <w:lastRenderedPageBreak/>
        <w:t>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F7971" w:rsidRDefault="003F7971" w:rsidP="003F7971">
      <w:pPr>
        <w:pStyle w:val="ab"/>
      </w:pPr>
      <w:r>
        <w:rPr>
          <w:rFonts w:ascii="Times New Roman" w:hAnsi="Times New Roman"/>
          <w:sz w:val="28"/>
          <w:szCs w:val="28"/>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3F7971" w:rsidRDefault="003F7971" w:rsidP="003F7971">
      <w:pPr>
        <w:pStyle w:val="ab"/>
        <w:rPr>
          <w:rFonts w:ascii="Times New Roman" w:hAnsi="Times New Roman"/>
          <w:sz w:val="28"/>
          <w:szCs w:val="28"/>
        </w:rPr>
      </w:pPr>
      <w:r>
        <w:t xml:space="preserve">• </w:t>
      </w:r>
      <w:r>
        <w:rPr>
          <w:rFonts w:ascii="Times New Roman" w:hAnsi="Times New Roman"/>
          <w:sz w:val="28"/>
          <w:szCs w:val="28"/>
        </w:rPr>
        <w:t>уміння читати і розуміти прочитане;</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уміння висловлювати думку усно і письмово;</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критичне мислення;</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здатність логічно обґрунтовувати позицію;</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ініціативність;</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творчість;</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уміння вирішувати проблеми, оцінювати ризики та приймати рішення;</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уміння конструктивно керувати емоціями, застосовувати емоційний інтелект;</w:t>
      </w:r>
    </w:p>
    <w:p w:rsidR="003F7971" w:rsidRDefault="003F7971" w:rsidP="003F7971">
      <w:pPr>
        <w:pStyle w:val="ab"/>
        <w:rPr>
          <w:rFonts w:ascii="Times New Roman" w:hAnsi="Times New Roman"/>
          <w:sz w:val="28"/>
          <w:szCs w:val="28"/>
        </w:rPr>
      </w:pPr>
      <w:r>
        <w:rPr>
          <w:rFonts w:ascii="Times New Roman" w:hAnsi="Times New Roman"/>
          <w:sz w:val="28"/>
          <w:szCs w:val="28"/>
        </w:rPr>
        <w:t xml:space="preserve"> • здатність до співпраці в команді.</w:t>
      </w:r>
    </w:p>
    <w:p w:rsidR="003F7971" w:rsidRDefault="003F7971" w:rsidP="003F7971">
      <w:pPr>
        <w:pStyle w:val="ab"/>
        <w:rPr>
          <w:rFonts w:ascii="Times New Roman" w:hAnsi="Times New Roman"/>
          <w:sz w:val="28"/>
          <w:szCs w:val="28"/>
        </w:rPr>
      </w:pPr>
      <w:r>
        <w:rPr>
          <w:rFonts w:ascii="Times New Roman" w:hAnsi="Times New Roman"/>
          <w:sz w:val="28"/>
          <w:szCs w:val="28"/>
        </w:rPr>
        <w:t>Основою такої моделі є Концепція Нової української школи.</w:t>
      </w:r>
    </w:p>
    <w:p w:rsidR="003F7971" w:rsidRDefault="003F7971" w:rsidP="003F7971">
      <w:pPr>
        <w:pStyle w:val="ab"/>
        <w:numPr>
          <w:ilvl w:val="0"/>
          <w:numId w:val="20"/>
        </w:numPr>
        <w:rPr>
          <w:rFonts w:ascii="Times New Roman" w:hAnsi="Times New Roman"/>
          <w:caps/>
          <w:sz w:val="32"/>
          <w:szCs w:val="28"/>
        </w:rPr>
      </w:pPr>
      <w:r>
        <w:rPr>
          <w:rFonts w:ascii="Times New Roman" w:eastAsia="Calibri" w:hAnsi="Times New Roman"/>
          <w:b/>
          <w:bCs/>
          <w:caps/>
          <w:sz w:val="32"/>
          <w:szCs w:val="28"/>
        </w:rPr>
        <w:t>Навчальний план та його обґрунтування</w:t>
      </w:r>
    </w:p>
    <w:p w:rsidR="003F7971" w:rsidRDefault="003F7971" w:rsidP="003F7971">
      <w:pPr>
        <w:pStyle w:val="21"/>
        <w:shd w:val="clear" w:color="auto" w:fill="auto"/>
        <w:spacing w:after="0" w:line="276" w:lineRule="auto"/>
        <w:ind w:right="20" w:firstLine="709"/>
        <w:jc w:val="both"/>
        <w:rPr>
          <w:sz w:val="28"/>
          <w:szCs w:val="28"/>
        </w:rPr>
      </w:pPr>
      <w:r>
        <w:rPr>
          <w:sz w:val="28"/>
          <w:szCs w:val="28"/>
        </w:rPr>
        <w:t xml:space="preserve">Загальноосвітній навчальний  заклад – </w:t>
      </w:r>
      <w:r w:rsidR="00423DD2" w:rsidRPr="00423DD2">
        <w:rPr>
          <w:noProof/>
          <w:color w:val="000000"/>
          <w:w w:val="90"/>
          <w:sz w:val="28"/>
          <w:szCs w:val="28"/>
          <w:lang w:eastAsia="ru-RU"/>
        </w:rPr>
        <w:t>Біжівський навчально-виховний комплекс: загальноосвітня школа І–ІІ ступенів, дошкільний навчальний заклад Біжівської сільської ради Буринського району Сумської області села Біжівка</w:t>
      </w:r>
      <w:r w:rsidR="00423DD2">
        <w:rPr>
          <w:sz w:val="28"/>
          <w:szCs w:val="28"/>
        </w:rPr>
        <w:t xml:space="preserve"> </w:t>
      </w:r>
      <w:r w:rsidRPr="00D14F06">
        <w:rPr>
          <w:b/>
          <w:sz w:val="28"/>
          <w:szCs w:val="28"/>
        </w:rPr>
        <w:t xml:space="preserve">– налічує  </w:t>
      </w:r>
      <w:r w:rsidR="00D14F06">
        <w:rPr>
          <w:b/>
          <w:sz w:val="28"/>
          <w:szCs w:val="28"/>
        </w:rPr>
        <w:t>4</w:t>
      </w:r>
      <w:r w:rsidR="008175E1">
        <w:rPr>
          <w:b/>
          <w:sz w:val="28"/>
          <w:szCs w:val="28"/>
        </w:rPr>
        <w:t xml:space="preserve"> </w:t>
      </w:r>
      <w:r w:rsidRPr="00D14F06">
        <w:rPr>
          <w:b/>
          <w:sz w:val="28"/>
          <w:szCs w:val="28"/>
        </w:rPr>
        <w:t>клас</w:t>
      </w:r>
      <w:r w:rsidR="008175E1">
        <w:rPr>
          <w:b/>
          <w:sz w:val="28"/>
          <w:szCs w:val="28"/>
        </w:rPr>
        <w:t>и</w:t>
      </w:r>
      <w:r w:rsidRPr="00D14F06">
        <w:rPr>
          <w:b/>
          <w:sz w:val="28"/>
          <w:szCs w:val="28"/>
        </w:rPr>
        <w:t xml:space="preserve">. У школі навчається </w:t>
      </w:r>
      <w:r w:rsidR="008175E1">
        <w:rPr>
          <w:b/>
          <w:sz w:val="28"/>
          <w:szCs w:val="28"/>
        </w:rPr>
        <w:t>31</w:t>
      </w:r>
      <w:r w:rsidRPr="00D14F06">
        <w:rPr>
          <w:b/>
          <w:sz w:val="28"/>
          <w:szCs w:val="28"/>
        </w:rPr>
        <w:t xml:space="preserve"> уч</w:t>
      </w:r>
      <w:r w:rsidR="008175E1">
        <w:rPr>
          <w:b/>
          <w:sz w:val="28"/>
          <w:szCs w:val="28"/>
        </w:rPr>
        <w:t>ень</w:t>
      </w:r>
      <w:r w:rsidRPr="00D14F06">
        <w:rPr>
          <w:b/>
          <w:sz w:val="28"/>
          <w:szCs w:val="28"/>
        </w:rPr>
        <w:t>. Тип закладу:</w:t>
      </w:r>
      <w:r w:rsidR="00DB2758">
        <w:rPr>
          <w:b/>
          <w:sz w:val="28"/>
          <w:szCs w:val="28"/>
        </w:rPr>
        <w:t xml:space="preserve"> </w:t>
      </w:r>
      <w:r w:rsidR="008175E1">
        <w:rPr>
          <w:b/>
          <w:sz w:val="28"/>
          <w:szCs w:val="28"/>
        </w:rPr>
        <w:t xml:space="preserve">загальноосвітній навчальний заклад </w:t>
      </w:r>
      <w:r>
        <w:rPr>
          <w:sz w:val="28"/>
          <w:szCs w:val="28"/>
        </w:rPr>
        <w:t>.</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Навчальні плани для здобувачів загальної середньої освіти І ступеня (початкова освіта) розроблені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наказу №407 від 20.04.2018,  листа Міністерства освіти і науки України №01/09-254 від 20.04.2018, що регламентують роботу педагогічного колективу в 2-4-х класах на 201</w:t>
      </w:r>
      <w:r w:rsidR="00ED5C18">
        <w:rPr>
          <w:rFonts w:ascii="Times New Roman" w:eastAsia="Calibri" w:hAnsi="Times New Roman" w:cs="Times New Roman"/>
          <w:sz w:val="28"/>
          <w:szCs w:val="28"/>
        </w:rPr>
        <w:t>9</w:t>
      </w:r>
      <w:r>
        <w:rPr>
          <w:rFonts w:ascii="Times New Roman" w:eastAsia="Calibri" w:hAnsi="Times New Roman" w:cs="Times New Roman"/>
          <w:sz w:val="28"/>
          <w:szCs w:val="28"/>
        </w:rPr>
        <w:t>-20</w:t>
      </w:r>
      <w:r w:rsidR="00ED5C18">
        <w:rPr>
          <w:rFonts w:ascii="Times New Roman" w:eastAsia="Calibri" w:hAnsi="Times New Roman" w:cs="Times New Roman"/>
          <w:sz w:val="28"/>
          <w:szCs w:val="28"/>
        </w:rPr>
        <w:t>20</w:t>
      </w:r>
      <w:r>
        <w:rPr>
          <w:rFonts w:ascii="Times New Roman" w:eastAsia="Calibri" w:hAnsi="Times New Roman" w:cs="Times New Roman"/>
          <w:sz w:val="28"/>
          <w:szCs w:val="28"/>
        </w:rPr>
        <w:t xml:space="preserve"> навчальний рік. </w:t>
      </w:r>
    </w:p>
    <w:p w:rsidR="003F7971" w:rsidRPr="00423DD2" w:rsidRDefault="003F7971" w:rsidP="00423DD2">
      <w:pPr>
        <w:pStyle w:val="a5"/>
        <w:numPr>
          <w:ilvl w:val="1"/>
          <w:numId w:val="21"/>
        </w:numPr>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sz w:val="28"/>
          <w:szCs w:val="28"/>
        </w:rPr>
        <w:t xml:space="preserve"> Загальний обсяг навч</w:t>
      </w:r>
      <w:r w:rsidR="00813D75">
        <w:rPr>
          <w:rFonts w:ascii="Times New Roman" w:eastAsia="Calibri" w:hAnsi="Times New Roman" w:cs="Times New Roman"/>
          <w:sz w:val="28"/>
          <w:szCs w:val="28"/>
        </w:rPr>
        <w:t xml:space="preserve">ального навантаження для учнів </w:t>
      </w:r>
      <w:r>
        <w:rPr>
          <w:rFonts w:ascii="Times New Roman" w:eastAsia="Calibri" w:hAnsi="Times New Roman" w:cs="Times New Roman"/>
          <w:sz w:val="28"/>
          <w:szCs w:val="28"/>
        </w:rPr>
        <w:t xml:space="preserve">4-х класів  складає </w:t>
      </w:r>
      <w:r w:rsidR="00813D75">
        <w:rPr>
          <w:rFonts w:ascii="Times New Roman" w:eastAsia="Calibri" w:hAnsi="Times New Roman" w:cs="Times New Roman"/>
          <w:sz w:val="28"/>
          <w:szCs w:val="28"/>
        </w:rPr>
        <w:t>350</w:t>
      </w:r>
      <w:r>
        <w:rPr>
          <w:rFonts w:ascii="Times New Roman" w:eastAsia="Calibri" w:hAnsi="Times New Roman" w:cs="Times New Roman"/>
          <w:sz w:val="28"/>
          <w:szCs w:val="28"/>
        </w:rPr>
        <w:t xml:space="preserve"> годин/навчальний рік:</w:t>
      </w:r>
    </w:p>
    <w:p w:rsidR="003F7971" w:rsidRDefault="00813D75"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4-х класів – 35</w:t>
      </w:r>
      <w:r w:rsidR="003F7971">
        <w:rPr>
          <w:rFonts w:ascii="Times New Roman" w:eastAsia="Calibri" w:hAnsi="Times New Roman" w:cs="Times New Roman"/>
          <w:sz w:val="28"/>
          <w:szCs w:val="28"/>
        </w:rPr>
        <w:t xml:space="preserve">0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w:t>
      </w:r>
      <w:r>
        <w:rPr>
          <w:rFonts w:ascii="Times New Roman" w:eastAsia="Calibri" w:hAnsi="Times New Roman" w:cs="Times New Roman"/>
          <w:sz w:val="28"/>
          <w:szCs w:val="28"/>
        </w:rPr>
        <w:lastRenderedPageBreak/>
        <w:t>галузей Базового навчального плану Державного стандарту через окремі предмети.</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навчальних планах  І ступеня в додатках №1- 4.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Навчальні плани для здобувачів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3F7971" w:rsidRDefault="003F7971" w:rsidP="003F7971">
      <w:pPr>
        <w:pStyle w:val="a5"/>
        <w:numPr>
          <w:ilvl w:val="1"/>
          <w:numId w:val="21"/>
        </w:numPr>
        <w:spacing w:after="0"/>
        <w:ind w:left="0" w:firstLine="709"/>
        <w:jc w:val="both"/>
        <w:rPr>
          <w:rFonts w:ascii="Times New Roman" w:eastAsia="Calibri" w:hAnsi="Times New Roman" w:cs="Times New Roman"/>
          <w:b/>
          <w:sz w:val="28"/>
          <w:szCs w:val="28"/>
        </w:rPr>
      </w:pPr>
      <w:r>
        <w:rPr>
          <w:rFonts w:ascii="Times New Roman" w:eastAsia="Calibri" w:hAnsi="Times New Roman" w:cs="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Загальний обсяг навчального навантаження для учнів 5-</w:t>
      </w:r>
      <w:r w:rsidR="008175E1">
        <w:rPr>
          <w:rFonts w:ascii="Times New Roman" w:eastAsia="Calibri" w:hAnsi="Times New Roman" w:cs="Times New Roman"/>
          <w:sz w:val="28"/>
          <w:szCs w:val="28"/>
        </w:rPr>
        <w:t>8</w:t>
      </w:r>
      <w:r>
        <w:rPr>
          <w:rFonts w:ascii="Times New Roman" w:eastAsia="Calibri" w:hAnsi="Times New Roman" w:cs="Times New Roman"/>
          <w:sz w:val="28"/>
          <w:szCs w:val="28"/>
        </w:rPr>
        <w:t>-х класів закладів загальної середньої освіти складає 5</w:t>
      </w:r>
      <w:r w:rsidR="008175E1">
        <w:rPr>
          <w:rFonts w:ascii="Times New Roman" w:eastAsia="Calibri" w:hAnsi="Times New Roman" w:cs="Times New Roman"/>
          <w:sz w:val="28"/>
          <w:szCs w:val="28"/>
        </w:rPr>
        <w:t>272</w:t>
      </w:r>
      <w:r>
        <w:rPr>
          <w:rFonts w:ascii="Times New Roman" w:eastAsia="Calibri" w:hAnsi="Times New Roman" w:cs="Times New Roman"/>
          <w:sz w:val="28"/>
          <w:szCs w:val="28"/>
        </w:rPr>
        <w:t xml:space="preserve"> годин/навчальний рік: </w:t>
      </w:r>
    </w:p>
    <w:p w:rsidR="003F7971" w:rsidRDefault="00813D75"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5-х класів – 997,5</w:t>
      </w:r>
      <w:r w:rsidR="003F7971">
        <w:rPr>
          <w:rFonts w:ascii="Times New Roman" w:eastAsia="Calibri" w:hAnsi="Times New Roman" w:cs="Times New Roman"/>
          <w:sz w:val="28"/>
          <w:szCs w:val="28"/>
        </w:rPr>
        <w:t xml:space="preserve"> годин/навчальний рік, </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6-х класів – </w:t>
      </w:r>
      <w:r w:rsidR="00813D75">
        <w:rPr>
          <w:rFonts w:ascii="Times New Roman" w:eastAsia="Calibri" w:hAnsi="Times New Roman" w:cs="Times New Roman"/>
          <w:sz w:val="28"/>
          <w:szCs w:val="28"/>
        </w:rPr>
        <w:t>1032,5</w:t>
      </w:r>
      <w:r>
        <w:rPr>
          <w:rFonts w:ascii="Times New Roman" w:eastAsia="Calibri" w:hAnsi="Times New Roman" w:cs="Times New Roman"/>
          <w:sz w:val="28"/>
          <w:szCs w:val="28"/>
        </w:rPr>
        <w:t xml:space="preserve"> годин/навчальний рік, </w:t>
      </w:r>
    </w:p>
    <w:p w:rsidR="003F7971" w:rsidRDefault="00813D75"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7-х класів – 560</w:t>
      </w:r>
      <w:r w:rsidR="003F7971">
        <w:rPr>
          <w:rFonts w:ascii="Times New Roman" w:eastAsia="Calibri" w:hAnsi="Times New Roman" w:cs="Times New Roman"/>
          <w:sz w:val="28"/>
          <w:szCs w:val="28"/>
        </w:rPr>
        <w:t xml:space="preserve"> годин/навчальний рік, </w:t>
      </w:r>
    </w:p>
    <w:p w:rsidR="003F7971" w:rsidRDefault="003F7971" w:rsidP="00423DD2">
      <w:pPr>
        <w:spacing w:after="0"/>
        <w:ind w:firstLine="709"/>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для 8-х класів</w:t>
      </w:r>
      <w:r w:rsidR="00813D75">
        <w:rPr>
          <w:rFonts w:ascii="Times New Roman" w:eastAsia="Calibri" w:hAnsi="Times New Roman" w:cs="Times New Roman"/>
          <w:sz w:val="28"/>
          <w:szCs w:val="28"/>
        </w:rPr>
        <w:t xml:space="preserve"> – 1172</w:t>
      </w:r>
      <w:r w:rsidR="009F4A52">
        <w:rPr>
          <w:rFonts w:ascii="Times New Roman" w:eastAsia="Calibri" w:hAnsi="Times New Roman" w:cs="Times New Roman"/>
          <w:sz w:val="28"/>
          <w:szCs w:val="28"/>
        </w:rPr>
        <w:t>,5 годин/навчальний рік</w:t>
      </w:r>
      <w:r w:rsidR="009F4A52">
        <w:rPr>
          <w:rFonts w:ascii="Times New Roman" w:eastAsia="Calibri" w:hAnsi="Times New Roman" w:cs="Times New Roman"/>
          <w:sz w:val="28"/>
          <w:szCs w:val="28"/>
          <w:lang w:val="ru-RU"/>
        </w:rPr>
        <w:t>,</w:t>
      </w:r>
    </w:p>
    <w:p w:rsidR="009F4A52" w:rsidRPr="009F4A52" w:rsidRDefault="009F4A52" w:rsidP="00423DD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 xml:space="preserve">для 9-х </w:t>
      </w:r>
      <w:proofErr w:type="spellStart"/>
      <w:r>
        <w:rPr>
          <w:rFonts w:ascii="Times New Roman" w:eastAsia="Calibri" w:hAnsi="Times New Roman" w:cs="Times New Roman"/>
          <w:sz w:val="28"/>
          <w:szCs w:val="28"/>
          <w:lang w:val="ru-RU"/>
        </w:rPr>
        <w:t>клас</w:t>
      </w:r>
      <w:r w:rsidR="00813D75">
        <w:rPr>
          <w:rFonts w:ascii="Times New Roman" w:eastAsia="Calibri" w:hAnsi="Times New Roman" w:cs="Times New Roman"/>
          <w:sz w:val="28"/>
          <w:szCs w:val="28"/>
        </w:rPr>
        <w:t>ів</w:t>
      </w:r>
      <w:proofErr w:type="spellEnd"/>
      <w:r w:rsidR="00813D75">
        <w:rPr>
          <w:rFonts w:ascii="Times New Roman" w:eastAsia="Calibri" w:hAnsi="Times New Roman" w:cs="Times New Roman"/>
          <w:sz w:val="28"/>
          <w:szCs w:val="28"/>
        </w:rPr>
        <w:t xml:space="preserve"> - 1225</w:t>
      </w:r>
      <w:r>
        <w:rPr>
          <w:rFonts w:ascii="Times New Roman" w:eastAsia="Calibri" w:hAnsi="Times New Roman" w:cs="Times New Roman"/>
          <w:sz w:val="28"/>
          <w:szCs w:val="28"/>
        </w:rPr>
        <w:t xml:space="preserve"> годин/навчальний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ік.</w:t>
      </w:r>
    </w:p>
    <w:p w:rsidR="003F7971" w:rsidRDefault="003F7971" w:rsidP="003F79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Детальний розподіл навчального навантаження на тиждень окреслено у навчальних планах – додаток №5-6,8</w:t>
      </w:r>
    </w:p>
    <w:p w:rsidR="003F7971"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Особливості організації освітнього процесу</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Великого значення на сьогоднішній день набуває аспект педагогіки партнерства між всіма учасниками освітнього процесу.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3F7971" w:rsidRDefault="003F7971" w:rsidP="003F7971">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подолання інертності мислення, </w:t>
      </w:r>
    </w:p>
    <w:p w:rsidR="003F7971" w:rsidRDefault="003F7971" w:rsidP="003F7971">
      <w:pPr>
        <w:pStyle w:val="a5"/>
        <w:numPr>
          <w:ilvl w:val="0"/>
          <w:numId w:val="23"/>
        </w:numPr>
        <w:tabs>
          <w:tab w:val="left" w:pos="567"/>
        </w:tabs>
        <w:spacing w:after="0"/>
        <w:jc w:val="both"/>
        <w:rPr>
          <w:rFonts w:ascii="Times New Roman" w:hAnsi="Times New Roman" w:cs="Times New Roman"/>
          <w:sz w:val="28"/>
        </w:rPr>
      </w:pPr>
      <w:r>
        <w:rPr>
          <w:rFonts w:ascii="Times New Roman" w:hAnsi="Times New Roman" w:cs="Times New Roman"/>
          <w:sz w:val="28"/>
        </w:rPr>
        <w:t xml:space="preserve">перехід на якісно новий рівень побудови взаємовідносин між учасниками освітнього процесу.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 xml:space="preserve">Принципи партнерства застосовуємо: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повага до особистості;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доброзичливість і позитивне ставлення;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довіра у відносинах;</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діалог – взаємодія – взаємоповага;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розподілене лідерство (</w:t>
      </w:r>
      <w:proofErr w:type="spellStart"/>
      <w:r>
        <w:rPr>
          <w:rFonts w:ascii="Times New Roman" w:hAnsi="Times New Roman" w:cs="Times New Roman"/>
          <w:sz w:val="28"/>
        </w:rPr>
        <w:t>проактивність</w:t>
      </w:r>
      <w:proofErr w:type="spellEnd"/>
      <w:r>
        <w:rPr>
          <w:rFonts w:ascii="Times New Roman" w:hAnsi="Times New Roman" w:cs="Times New Roman"/>
          <w:sz w:val="28"/>
        </w:rPr>
        <w:t>, право вибору та відповідальність за нього, горизонтальність зв’язків);</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lastRenderedPageBreak/>
        <w:t xml:space="preserve"> • принципи соціального партнерства (рівність сторін, добровільність прийняття зобов’язань, обов’язковість виконання домовленостей).</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Упродовж останніх років наполегливо працюємо  на упровадження особистісно-орієнтованої моделі освіти, заснованої на ідеології дитино</w:t>
      </w:r>
      <w:r w:rsidR="00423DD2">
        <w:rPr>
          <w:rFonts w:ascii="Times New Roman" w:hAnsi="Times New Roman" w:cs="Times New Roman"/>
          <w:sz w:val="28"/>
        </w:rPr>
        <w:t xml:space="preserve"> </w:t>
      </w:r>
      <w:r>
        <w:rPr>
          <w:rFonts w:ascii="Times New Roman" w:hAnsi="Times New Roman" w:cs="Times New Roman"/>
          <w:sz w:val="28"/>
        </w:rPr>
        <w:t xml:space="preserve">центризму.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Дитино</w:t>
      </w:r>
      <w:r w:rsidR="00423DD2">
        <w:rPr>
          <w:rFonts w:ascii="Times New Roman" w:hAnsi="Times New Roman" w:cs="Times New Roman"/>
          <w:sz w:val="28"/>
        </w:rPr>
        <w:t xml:space="preserve"> </w:t>
      </w:r>
      <w:r>
        <w:rPr>
          <w:rFonts w:ascii="Times New Roman" w:hAnsi="Times New Roman" w:cs="Times New Roman"/>
          <w:sz w:val="28"/>
        </w:rPr>
        <w:t>центризм розуміється як максимальне наближення навчання і виховання конкретної дитини до її сутності, здібностей і життєвих планів.</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ab/>
        <w:t>Актуальними для нової української школи є такі ідеї дитино</w:t>
      </w:r>
      <w:r w:rsidR="00423DD2">
        <w:rPr>
          <w:rFonts w:ascii="Times New Roman" w:hAnsi="Times New Roman" w:cs="Times New Roman"/>
          <w:sz w:val="28"/>
        </w:rPr>
        <w:t xml:space="preserve"> </w:t>
      </w:r>
      <w:r>
        <w:rPr>
          <w:rFonts w:ascii="Times New Roman" w:hAnsi="Times New Roman" w:cs="Times New Roman"/>
          <w:sz w:val="28"/>
        </w:rPr>
        <w:t>центризму:</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відсутність адміністративного контролю, який обме</w:t>
      </w:r>
      <w:r>
        <w:rPr>
          <w:rFonts w:ascii="Times New Roman" w:hAnsi="Times New Roman" w:cs="Times New Roman"/>
          <w:sz w:val="28"/>
        </w:rPr>
        <w:softHyphen/>
        <w:t>жує свободу педагогічної творчості;</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практична спрямованість навчальної діяльності, взаємозв’язок особистого розвитку дитини з її практичним досвідом;</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відмова від орієнтації навчально-виховного процесу на середнього школяра і обов’язкове врахування інтересів кожної дитини;</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xml:space="preserve"> • виховання вільної незалежної особистості; </w:t>
      </w:r>
    </w:p>
    <w:p w:rsidR="003F7971" w:rsidRDefault="003F7971" w:rsidP="003F7971">
      <w:pPr>
        <w:tabs>
          <w:tab w:val="left" w:pos="567"/>
        </w:tabs>
        <w:spacing w:after="0"/>
        <w:jc w:val="both"/>
        <w:rPr>
          <w:rFonts w:ascii="Times New Roman" w:hAnsi="Times New Roman" w:cs="Times New Roman"/>
          <w:sz w:val="28"/>
        </w:rPr>
      </w:pPr>
      <w:r>
        <w:rPr>
          <w:rFonts w:ascii="Times New Roman" w:hAnsi="Times New Roman" w:cs="Times New Roman"/>
          <w:sz w:val="28"/>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3F7971" w:rsidRDefault="003F7971" w:rsidP="003F7971">
      <w:pPr>
        <w:tabs>
          <w:tab w:val="left" w:pos="567"/>
        </w:tabs>
        <w:spacing w:after="0"/>
        <w:jc w:val="both"/>
        <w:rPr>
          <w:rFonts w:ascii="Times New Roman" w:eastAsia="Calibri" w:hAnsi="Times New Roman" w:cs="Times New Roman"/>
          <w:b/>
          <w:bCs/>
          <w:caps/>
          <w:sz w:val="40"/>
          <w:szCs w:val="28"/>
        </w:rPr>
      </w:pPr>
      <w:r>
        <w:rPr>
          <w:rFonts w:ascii="Times New Roman" w:hAnsi="Times New Roman" w:cs="Times New Roman"/>
          <w:sz w:val="28"/>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3F7971" w:rsidRDefault="003F7971" w:rsidP="003F7971">
      <w:pPr>
        <w:pStyle w:val="a5"/>
        <w:numPr>
          <w:ilvl w:val="0"/>
          <w:numId w:val="22"/>
        </w:numPr>
        <w:tabs>
          <w:tab w:val="left" w:pos="5103"/>
        </w:tabs>
        <w:spacing w:after="0" w:line="480" w:lineRule="auto"/>
        <w:jc w:val="center"/>
        <w:rPr>
          <w:rFonts w:ascii="Times New Roman" w:eastAsia="Calibri" w:hAnsi="Times New Roman" w:cs="Times New Roman"/>
          <w:b/>
          <w:bCs/>
          <w:caps/>
          <w:sz w:val="32"/>
          <w:szCs w:val="28"/>
        </w:rPr>
      </w:pPr>
      <w:r>
        <w:rPr>
          <w:rFonts w:ascii="Times New Roman" w:eastAsia="Calibri" w:hAnsi="Times New Roman" w:cs="Times New Roman"/>
          <w:b/>
          <w:bCs/>
          <w:caps/>
          <w:sz w:val="32"/>
          <w:szCs w:val="28"/>
        </w:rPr>
        <w:t>Показники реалізації освітньої програми</w:t>
      </w:r>
    </w:p>
    <w:p w:rsidR="003F7971" w:rsidRDefault="003F7971" w:rsidP="003F7971">
      <w:pPr>
        <w:tabs>
          <w:tab w:val="left" w:pos="567"/>
        </w:tabs>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Одним з сучасних викликів цієї Освітньої програми є впровадження Державного стандарту початкової освіти, які почнуть діяти у 2018-2019 навчальному році. Адже ці документи  мають новий зміст, спрямований на формування компетентностей в учнів, дотриманням </w:t>
      </w:r>
      <w:proofErr w:type="spellStart"/>
      <w:r>
        <w:rPr>
          <w:rFonts w:ascii="Times New Roman" w:hAnsi="Times New Roman" w:cs="Times New Roman"/>
          <w:color w:val="333333"/>
          <w:sz w:val="28"/>
          <w:szCs w:val="28"/>
          <w:shd w:val="clear" w:color="auto" w:fill="FFFFFF"/>
        </w:rPr>
        <w:t>діяльнісного</w:t>
      </w:r>
      <w:proofErr w:type="spellEnd"/>
      <w:r>
        <w:rPr>
          <w:rFonts w:ascii="Times New Roman" w:hAnsi="Times New Roman" w:cs="Times New Roman"/>
          <w:color w:val="333333"/>
          <w:sz w:val="28"/>
          <w:szCs w:val="28"/>
          <w:shd w:val="clear" w:color="auto" w:fill="FFFFFF"/>
        </w:rPr>
        <w:t xml:space="preserve"> та </w:t>
      </w:r>
      <w:proofErr w:type="spellStart"/>
      <w:r>
        <w:rPr>
          <w:rFonts w:ascii="Times New Roman" w:hAnsi="Times New Roman" w:cs="Times New Roman"/>
          <w:color w:val="333333"/>
          <w:sz w:val="28"/>
          <w:szCs w:val="28"/>
          <w:shd w:val="clear" w:color="auto" w:fill="FFFFFF"/>
        </w:rPr>
        <w:t>компетентнісного</w:t>
      </w:r>
      <w:proofErr w:type="spellEnd"/>
      <w:r>
        <w:rPr>
          <w:rFonts w:ascii="Times New Roman" w:hAnsi="Times New Roman" w:cs="Times New Roman"/>
          <w:color w:val="333333"/>
          <w:sz w:val="28"/>
          <w:szCs w:val="28"/>
          <w:shd w:val="clear" w:color="auto" w:fill="FFFFFF"/>
        </w:rPr>
        <w:t xml:space="preserve"> підходів, реалізацією інтегрованого навчання та вперше формувального оцінювання в 1-х класах.</w:t>
      </w:r>
    </w:p>
    <w:p w:rsidR="003F7971" w:rsidRDefault="003F7971" w:rsidP="003F7971">
      <w:pPr>
        <w:tabs>
          <w:tab w:val="left" w:pos="567"/>
        </w:tabs>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3F7971" w:rsidRDefault="003F7971" w:rsidP="003F7971">
      <w:pPr>
        <w:tabs>
          <w:tab w:val="left" w:pos="5103"/>
        </w:tabs>
        <w:spacing w:after="0"/>
        <w:jc w:val="both"/>
        <w:rPr>
          <w:rFonts w:ascii="Times New Roman" w:hAnsi="Times New Roman" w:cs="Times New Roman"/>
          <w:sz w:val="28"/>
          <w:szCs w:val="28"/>
        </w:rPr>
      </w:pPr>
      <w:r>
        <w:rPr>
          <w:rFonts w:ascii="Times New Roman" w:eastAsia="Calibri" w:hAnsi="Times New Roman" w:cs="Times New Roman"/>
          <w:bCs/>
          <w:sz w:val="28"/>
          <w:szCs w:val="28"/>
        </w:rPr>
        <w:t xml:space="preserve">До вимірювання також належать рівень виконання планів та програм, календарно-тематичне планування вчителя, а також </w:t>
      </w:r>
      <w:proofErr w:type="spellStart"/>
      <w:r>
        <w:rPr>
          <w:rFonts w:ascii="Times New Roman" w:eastAsia="Calibri" w:hAnsi="Times New Roman" w:cs="Times New Roman"/>
          <w:bCs/>
          <w:sz w:val="28"/>
          <w:szCs w:val="28"/>
        </w:rPr>
        <w:t>професійно-діяльністі</w:t>
      </w:r>
      <w:proofErr w:type="spellEnd"/>
      <w:r>
        <w:rPr>
          <w:rFonts w:ascii="Times New Roman" w:eastAsia="Calibri" w:hAnsi="Times New Roman" w:cs="Times New Roman"/>
          <w:bCs/>
          <w:sz w:val="28"/>
          <w:szCs w:val="28"/>
        </w:rPr>
        <w:t xml:space="preserve"> якості педагогічних працівників. Особливу увагу приділити вчителям </w:t>
      </w:r>
      <w:r>
        <w:rPr>
          <w:rFonts w:ascii="Times New Roman" w:hAnsi="Times New Roman" w:cs="Times New Roman"/>
          <w:sz w:val="28"/>
          <w:szCs w:val="28"/>
        </w:rPr>
        <w:t>початкових класів.</w:t>
      </w:r>
    </w:p>
    <w:p w:rsidR="003F7971" w:rsidRDefault="003F7971" w:rsidP="003F7971">
      <w:pPr>
        <w:tabs>
          <w:tab w:val="left" w:pos="5103"/>
        </w:tabs>
        <w:spacing w:after="0"/>
        <w:jc w:val="both"/>
        <w:rPr>
          <w:rFonts w:ascii="Times New Roman" w:hAnsi="Times New Roman" w:cs="Times New Roman"/>
          <w:sz w:val="28"/>
          <w:szCs w:val="28"/>
        </w:rPr>
      </w:pPr>
      <w:r>
        <w:rPr>
          <w:rFonts w:ascii="Times New Roman" w:hAnsi="Times New Roman" w:cs="Times New Roman"/>
          <w:sz w:val="28"/>
          <w:szCs w:val="28"/>
        </w:rPr>
        <w:t xml:space="preserve">Визначаємо критерії, що  містять основні індивідуально-особистісні та </w:t>
      </w:r>
      <w:proofErr w:type="spellStart"/>
      <w:r>
        <w:rPr>
          <w:rFonts w:ascii="Times New Roman" w:hAnsi="Times New Roman" w:cs="Times New Roman"/>
          <w:sz w:val="28"/>
          <w:szCs w:val="28"/>
        </w:rPr>
        <w:t>професійно-діяльнісні</w:t>
      </w:r>
      <w:proofErr w:type="spellEnd"/>
      <w:r>
        <w:rPr>
          <w:rFonts w:ascii="Times New Roman" w:hAnsi="Times New Roman" w:cs="Times New Roman"/>
          <w:sz w:val="28"/>
          <w:szCs w:val="28"/>
        </w:rPr>
        <w:t xml:space="preserve"> якості, необхідні для успішного виконання стратегічної мети та завдань реформування початкової освіти: </w:t>
      </w:r>
    </w:p>
    <w:p w:rsidR="003F7971" w:rsidRDefault="003F7971" w:rsidP="003F7971">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професійно-педагогічна компетентність – обізнаність із новітніми науково обґрунтованими відомостями з педагогіки, психології, методик, </w:t>
      </w:r>
      <w:proofErr w:type="spellStart"/>
      <w:r>
        <w:rPr>
          <w:rFonts w:ascii="Times New Roman" w:hAnsi="Times New Roman" w:cs="Times New Roman"/>
          <w:sz w:val="28"/>
          <w:szCs w:val="28"/>
        </w:rPr>
        <w:t>інноватики</w:t>
      </w:r>
      <w:proofErr w:type="spellEnd"/>
      <w:r>
        <w:rPr>
          <w:rFonts w:ascii="Times New Roman" w:hAnsi="Times New Roman" w:cs="Times New Roman"/>
          <w:sz w:val="28"/>
          <w:szCs w:val="28"/>
        </w:rPr>
        <w:t xml:space="preserve"> для створення </w:t>
      </w:r>
      <w:proofErr w:type="spellStart"/>
      <w:r>
        <w:rPr>
          <w:rFonts w:ascii="Times New Roman" w:hAnsi="Times New Roman" w:cs="Times New Roman"/>
          <w:sz w:val="28"/>
          <w:szCs w:val="28"/>
        </w:rPr>
        <w:t>освітньо-розвивального</w:t>
      </w:r>
      <w:proofErr w:type="spellEnd"/>
      <w:r>
        <w:rPr>
          <w:rFonts w:ascii="Times New Roman" w:hAnsi="Times New Roman" w:cs="Times New Roman"/>
          <w:sz w:val="28"/>
          <w:szCs w:val="28"/>
        </w:rPr>
        <w:t xml:space="preserve">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психологічно-фасилітативна</w:t>
      </w:r>
      <w:proofErr w:type="spellEnd"/>
      <w:r>
        <w:rPr>
          <w:rFonts w:ascii="Times New Roman" w:hAnsi="Times New Roman" w:cs="Times New Roman"/>
          <w:sz w:val="28"/>
          <w:szCs w:val="28"/>
        </w:rPr>
        <w:t xml:space="preserve">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3F7971" w:rsidRDefault="003F7971" w:rsidP="003F7971">
      <w:pPr>
        <w:tabs>
          <w:tab w:val="left" w:pos="510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3F7971" w:rsidRDefault="003F7971" w:rsidP="003F7971">
      <w:pPr>
        <w:tabs>
          <w:tab w:val="left" w:pos="5103"/>
        </w:tabs>
        <w:spacing w:after="0"/>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p w:rsidR="003F7971" w:rsidRDefault="003F7971" w:rsidP="003F7971">
      <w:pPr>
        <w:pStyle w:val="ab"/>
        <w:spacing w:line="276" w:lineRule="auto"/>
        <w:ind w:firstLine="709"/>
        <w:rPr>
          <w:rFonts w:ascii="Times New Roman" w:hAnsi="Times New Roman"/>
          <w:caps/>
          <w:sz w:val="28"/>
          <w:szCs w:val="28"/>
        </w:rPr>
      </w:pPr>
    </w:p>
    <w:p w:rsidR="00772CF8" w:rsidRDefault="00772CF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772CF8" w:rsidRDefault="0003294B" w:rsidP="00772CF8">
      <w:pPr>
        <w:widowControl w:val="0"/>
        <w:snapToGrid w:val="0"/>
        <w:spacing w:after="0"/>
        <w:ind w:left="778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Додаток</w:t>
      </w:r>
      <w:r w:rsidR="00772CF8">
        <w:rPr>
          <w:rFonts w:ascii="Times New Roman" w:eastAsia="Times New Roman" w:hAnsi="Times New Roman" w:cs="Times New Roman"/>
          <w:sz w:val="28"/>
          <w:szCs w:val="24"/>
          <w:lang w:eastAsia="ru-RU"/>
        </w:rPr>
        <w:t xml:space="preserve"> 1</w:t>
      </w:r>
    </w:p>
    <w:p w:rsidR="00772CF8" w:rsidRDefault="00772CF8" w:rsidP="00772CF8">
      <w:pPr>
        <w:widowControl w:val="0"/>
        <w:snapToGrid w:val="0"/>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 освітньої програми І ступеня</w:t>
      </w:r>
    </w:p>
    <w:p w:rsidR="0003294B" w:rsidRDefault="0003294B" w:rsidP="00772CF8">
      <w:pPr>
        <w:widowControl w:val="0"/>
        <w:snapToGrid w:val="0"/>
        <w:spacing w:after="0"/>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БіжівськогоНВК</w:t>
      </w:r>
      <w:proofErr w:type="spellEnd"/>
    </w:p>
    <w:p w:rsidR="0003294B" w:rsidRPr="0003294B" w:rsidRDefault="0003294B" w:rsidP="00772CF8">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Затверджую</w:t>
      </w:r>
    </w:p>
    <w:p w:rsidR="0003294B" w:rsidRPr="0003294B" w:rsidRDefault="0003294B" w:rsidP="00772CF8">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 xml:space="preserve">Директор </w:t>
      </w:r>
      <w:proofErr w:type="spellStart"/>
      <w:r w:rsidRPr="0003294B">
        <w:rPr>
          <w:rFonts w:ascii="Times New Roman" w:eastAsia="Times New Roman" w:hAnsi="Times New Roman" w:cs="Times New Roman"/>
          <w:b/>
          <w:sz w:val="28"/>
          <w:szCs w:val="24"/>
          <w:lang w:eastAsia="ru-RU"/>
        </w:rPr>
        <w:t>Біжівського</w:t>
      </w:r>
      <w:proofErr w:type="spellEnd"/>
      <w:r w:rsidRPr="0003294B">
        <w:rPr>
          <w:rFonts w:ascii="Times New Roman" w:eastAsia="Times New Roman" w:hAnsi="Times New Roman" w:cs="Times New Roman"/>
          <w:b/>
          <w:sz w:val="28"/>
          <w:szCs w:val="24"/>
          <w:lang w:eastAsia="ru-RU"/>
        </w:rPr>
        <w:t xml:space="preserve"> НВК</w:t>
      </w:r>
    </w:p>
    <w:p w:rsidR="0003294B" w:rsidRPr="0003294B" w:rsidRDefault="0003294B" w:rsidP="00772CF8">
      <w:pPr>
        <w:widowControl w:val="0"/>
        <w:snapToGrid w:val="0"/>
        <w:spacing w:after="0"/>
        <w:jc w:val="right"/>
        <w:rPr>
          <w:rFonts w:ascii="Times New Roman" w:eastAsia="Times New Roman" w:hAnsi="Times New Roman" w:cs="Times New Roman"/>
          <w:b/>
          <w:sz w:val="28"/>
          <w:szCs w:val="24"/>
          <w:lang w:eastAsia="ru-RU"/>
        </w:rPr>
      </w:pPr>
      <w:proofErr w:type="spellStart"/>
      <w:r w:rsidRPr="0003294B">
        <w:rPr>
          <w:rFonts w:ascii="Times New Roman" w:eastAsia="Times New Roman" w:hAnsi="Times New Roman" w:cs="Times New Roman"/>
          <w:b/>
          <w:sz w:val="28"/>
          <w:szCs w:val="24"/>
          <w:lang w:eastAsia="ru-RU"/>
        </w:rPr>
        <w:t>Киріченко</w:t>
      </w:r>
      <w:proofErr w:type="spellEnd"/>
      <w:r w:rsidRPr="0003294B">
        <w:rPr>
          <w:rFonts w:ascii="Times New Roman" w:eastAsia="Times New Roman" w:hAnsi="Times New Roman" w:cs="Times New Roman"/>
          <w:b/>
          <w:sz w:val="28"/>
          <w:szCs w:val="24"/>
          <w:lang w:eastAsia="ru-RU"/>
        </w:rPr>
        <w:t xml:space="preserve"> С.Г.</w:t>
      </w:r>
    </w:p>
    <w:p w:rsidR="0003294B" w:rsidRPr="0003294B" w:rsidRDefault="0003294B" w:rsidP="00772CF8">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«_____»________________201</w:t>
      </w:r>
      <w:r w:rsidR="00197EC8">
        <w:rPr>
          <w:rFonts w:ascii="Times New Roman" w:eastAsia="Times New Roman" w:hAnsi="Times New Roman" w:cs="Times New Roman"/>
          <w:b/>
          <w:sz w:val="28"/>
          <w:szCs w:val="24"/>
          <w:lang w:eastAsia="ru-RU"/>
        </w:rPr>
        <w:t>9</w:t>
      </w:r>
      <w:r w:rsidRPr="0003294B">
        <w:rPr>
          <w:rFonts w:ascii="Times New Roman" w:eastAsia="Times New Roman" w:hAnsi="Times New Roman" w:cs="Times New Roman"/>
          <w:b/>
          <w:sz w:val="28"/>
          <w:szCs w:val="24"/>
          <w:lang w:eastAsia="ru-RU"/>
        </w:rPr>
        <w:t xml:space="preserve"> р.</w:t>
      </w:r>
    </w:p>
    <w:p w:rsidR="0003294B" w:rsidRDefault="0003294B" w:rsidP="00772CF8">
      <w:pPr>
        <w:widowControl w:val="0"/>
        <w:snapToGrid w:val="0"/>
        <w:spacing w:after="0"/>
        <w:jc w:val="right"/>
        <w:rPr>
          <w:rFonts w:ascii="Times New Roman" w:eastAsia="Times New Roman" w:hAnsi="Times New Roman" w:cs="Times New Roman"/>
          <w:sz w:val="28"/>
          <w:szCs w:val="24"/>
          <w:lang w:eastAsia="ru-RU"/>
        </w:rPr>
      </w:pPr>
    </w:p>
    <w:p w:rsidR="0003294B" w:rsidRDefault="0003294B" w:rsidP="00772CF8">
      <w:pPr>
        <w:widowControl w:val="0"/>
        <w:snapToGrid w:val="0"/>
        <w:spacing w:after="0"/>
        <w:jc w:val="right"/>
        <w:rPr>
          <w:rFonts w:ascii="Times New Roman" w:eastAsia="Times New Roman" w:hAnsi="Times New Roman" w:cs="Times New Roman"/>
          <w:sz w:val="28"/>
          <w:szCs w:val="24"/>
          <w:lang w:eastAsia="ru-RU"/>
        </w:rPr>
      </w:pPr>
    </w:p>
    <w:p w:rsidR="00772CF8" w:rsidRDefault="00772CF8" w:rsidP="00772CF8">
      <w:pPr>
        <w:widowControl w:val="0"/>
        <w:snapToGrid w:val="0"/>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Навчальний план для початкової школи</w:t>
      </w:r>
    </w:p>
    <w:p w:rsidR="00772CF8" w:rsidRDefault="00772CF8" w:rsidP="00772CF8">
      <w:pPr>
        <w:widowControl w:val="0"/>
        <w:snapToGrid w:val="0"/>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з навчанням українською мовою</w:t>
      </w:r>
    </w:p>
    <w:p w:rsidR="00772CF8" w:rsidRDefault="00772CF8" w:rsidP="00772CF8">
      <w:pPr>
        <w:widowControl w:val="0"/>
        <w:snapToGrid w:val="0"/>
        <w:spacing w:after="0"/>
        <w:ind w:firstLine="680"/>
        <w:jc w:val="center"/>
        <w:rPr>
          <w:rFonts w:ascii="Times New Roman" w:eastAsia="Times New Roman" w:hAnsi="Times New Roman" w:cs="Times New Roman"/>
          <w:sz w:val="28"/>
          <w:szCs w:val="24"/>
          <w:lang w:eastAsia="ru-RU"/>
        </w:rPr>
      </w:pPr>
    </w:p>
    <w:tbl>
      <w:tblPr>
        <w:tblW w:w="4615" w:type="pct"/>
        <w:tblCellMar>
          <w:left w:w="40" w:type="dxa"/>
          <w:right w:w="40" w:type="dxa"/>
        </w:tblCellMar>
        <w:tblLook w:val="04A0"/>
      </w:tblPr>
      <w:tblGrid>
        <w:gridCol w:w="5269"/>
        <w:gridCol w:w="1859"/>
        <w:gridCol w:w="1843"/>
      </w:tblGrid>
      <w:tr w:rsidR="00772CF8" w:rsidTr="00772CF8">
        <w:trPr>
          <w:cantSplit/>
        </w:trPr>
        <w:tc>
          <w:tcPr>
            <w:tcW w:w="2937" w:type="pct"/>
            <w:vMerge w:val="restart"/>
            <w:tcBorders>
              <w:top w:val="single" w:sz="6" w:space="0" w:color="auto"/>
              <w:left w:val="single" w:sz="6" w:space="0" w:color="auto"/>
              <w:bottom w:val="single" w:sz="6" w:space="0" w:color="auto"/>
              <w:right w:val="single" w:sz="6" w:space="0" w:color="auto"/>
            </w:tcBorders>
            <w:vAlign w:val="center"/>
            <w:hideMark/>
          </w:tcPr>
          <w:p w:rsidR="00772CF8" w:rsidRDefault="00772CF8">
            <w:pPr>
              <w:widowControl w:val="0"/>
              <w:snapToGri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Навчальні предмети</w:t>
            </w:r>
          </w:p>
        </w:tc>
        <w:tc>
          <w:tcPr>
            <w:tcW w:w="2063" w:type="pct"/>
            <w:gridSpan w:val="2"/>
            <w:tcBorders>
              <w:top w:val="single" w:sz="6" w:space="0" w:color="auto"/>
              <w:left w:val="single" w:sz="6" w:space="0" w:color="auto"/>
              <w:bottom w:val="single" w:sz="6" w:space="0" w:color="auto"/>
              <w:right w:val="single" w:sz="4" w:space="0" w:color="auto"/>
            </w:tcBorders>
            <w:hideMark/>
          </w:tcPr>
          <w:p w:rsidR="00772CF8" w:rsidRDefault="00772CF8">
            <w:pPr>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Кількість годин на тиждень у класах</w:t>
            </w:r>
          </w:p>
        </w:tc>
      </w:tr>
      <w:tr w:rsidR="00772CF8" w:rsidTr="00772CF8">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772CF8" w:rsidRDefault="00772CF8">
            <w:pPr>
              <w:spacing w:after="0" w:line="240" w:lineRule="auto"/>
              <w:rPr>
                <w:rFonts w:ascii="Times New Roman" w:eastAsia="Times New Roman" w:hAnsi="Times New Roman" w:cs="Times New Roman"/>
                <w:b/>
                <w:sz w:val="24"/>
                <w:szCs w:val="24"/>
                <w:lang w:eastAsia="ru-RU"/>
              </w:rPr>
            </w:pPr>
          </w:p>
        </w:tc>
        <w:tc>
          <w:tcPr>
            <w:tcW w:w="1036" w:type="pct"/>
            <w:tcBorders>
              <w:top w:val="single" w:sz="6" w:space="0" w:color="auto"/>
              <w:left w:val="single" w:sz="6" w:space="0" w:color="auto"/>
              <w:bottom w:val="single" w:sz="6" w:space="0" w:color="auto"/>
              <w:right w:val="single" w:sz="6" w:space="0" w:color="auto"/>
            </w:tcBorders>
            <w:vAlign w:val="center"/>
            <w:hideMark/>
          </w:tcPr>
          <w:p w:rsidR="00772CF8" w:rsidRDefault="009F4A52" w:rsidP="008175E1">
            <w:pPr>
              <w:widowControl w:val="0"/>
              <w:snapToGri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27" w:type="pct"/>
            <w:tcBorders>
              <w:top w:val="single" w:sz="6" w:space="0" w:color="auto"/>
              <w:left w:val="single" w:sz="6" w:space="0" w:color="auto"/>
              <w:bottom w:val="single" w:sz="6" w:space="0" w:color="auto"/>
              <w:right w:val="single" w:sz="6" w:space="0" w:color="auto"/>
            </w:tcBorders>
            <w:hideMark/>
          </w:tcPr>
          <w:p w:rsidR="00772CF8" w:rsidRDefault="00772CF8">
            <w:pPr>
              <w:widowControl w:val="0"/>
              <w:snapToGrid w:val="0"/>
              <w:spacing w:after="0"/>
              <w:jc w:val="center"/>
              <w:rPr>
                <w:rFonts w:ascii="Times New Roman" w:eastAsia="Times New Roman" w:hAnsi="Times New Roman" w:cs="Times New Roman"/>
                <w:b/>
                <w:sz w:val="24"/>
                <w:szCs w:val="24"/>
                <w:lang w:eastAsia="ru-RU"/>
              </w:rPr>
            </w:pPr>
          </w:p>
        </w:tc>
      </w:tr>
      <w:tr w:rsidR="00772CF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772CF8" w:rsidRDefault="00772CF8">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Українська мова</w:t>
            </w:r>
          </w:p>
        </w:tc>
        <w:tc>
          <w:tcPr>
            <w:tcW w:w="1036" w:type="pct"/>
            <w:tcBorders>
              <w:top w:val="single" w:sz="6" w:space="0" w:color="auto"/>
              <w:left w:val="single" w:sz="6" w:space="0" w:color="auto"/>
              <w:bottom w:val="single" w:sz="6" w:space="0" w:color="auto"/>
              <w:right w:val="single" w:sz="6" w:space="0" w:color="auto"/>
            </w:tcBorders>
            <w:vAlign w:val="center"/>
            <w:hideMark/>
          </w:tcPr>
          <w:p w:rsidR="00772CF8" w:rsidRPr="008C6528" w:rsidRDefault="00DE7CF6">
            <w:pPr>
              <w:widowControl w:val="0"/>
              <w:snapToGri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7</w:t>
            </w:r>
            <w:r w:rsidR="0001799A">
              <w:rPr>
                <w:rFonts w:ascii="Times New Roman" w:eastAsia="Times New Roman" w:hAnsi="Times New Roman" w:cs="Times New Roman"/>
                <w:sz w:val="24"/>
                <w:szCs w:val="24"/>
                <w:lang w:eastAsia="ru-RU"/>
              </w:rPr>
              <w:t>+1</w:t>
            </w:r>
            <w:r w:rsidR="008C6528">
              <w:rPr>
                <w:rFonts w:ascii="Times New Roman" w:eastAsia="Times New Roman" w:hAnsi="Times New Roman" w:cs="Times New Roman"/>
                <w:sz w:val="24"/>
                <w:szCs w:val="24"/>
                <w:lang w:val="ru-RU" w:eastAsia="ru-RU"/>
              </w:rPr>
              <w:t>/245+35</w:t>
            </w:r>
          </w:p>
        </w:tc>
        <w:tc>
          <w:tcPr>
            <w:tcW w:w="1027" w:type="pct"/>
            <w:tcBorders>
              <w:top w:val="single" w:sz="6" w:space="0" w:color="auto"/>
              <w:left w:val="single" w:sz="6" w:space="0" w:color="auto"/>
              <w:bottom w:val="single" w:sz="6" w:space="0" w:color="auto"/>
              <w:right w:val="single" w:sz="6" w:space="0" w:color="auto"/>
            </w:tcBorders>
            <w:vAlign w:val="center"/>
            <w:hideMark/>
          </w:tcPr>
          <w:p w:rsidR="00772CF8" w:rsidRDefault="00772CF8">
            <w:pPr>
              <w:widowControl w:val="0"/>
              <w:snapToGrid w:val="0"/>
              <w:spacing w:after="0"/>
              <w:jc w:val="center"/>
              <w:rPr>
                <w:rFonts w:ascii="Times New Roman" w:eastAsia="Times New Roman" w:hAnsi="Times New Roman" w:cs="Times New Roman"/>
                <w:sz w:val="24"/>
                <w:szCs w:val="24"/>
                <w:lang w:eastAsia="ru-RU"/>
              </w:rPr>
            </w:pPr>
          </w:p>
        </w:tc>
      </w:tr>
      <w:tr w:rsidR="00772CF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772CF8" w:rsidRDefault="00772CF8">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Іноземна мова</w:t>
            </w:r>
          </w:p>
        </w:tc>
        <w:tc>
          <w:tcPr>
            <w:tcW w:w="1036" w:type="pct"/>
            <w:tcBorders>
              <w:top w:val="single" w:sz="6" w:space="0" w:color="auto"/>
              <w:left w:val="single" w:sz="6" w:space="0" w:color="auto"/>
              <w:bottom w:val="single" w:sz="6" w:space="0" w:color="auto"/>
              <w:right w:val="single" w:sz="6" w:space="0" w:color="auto"/>
            </w:tcBorders>
            <w:vAlign w:val="center"/>
            <w:hideMark/>
          </w:tcPr>
          <w:p w:rsidR="00772CF8" w:rsidRPr="008C6528" w:rsidRDefault="00197EC8">
            <w:pPr>
              <w:widowControl w:val="0"/>
              <w:snapToGri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2+1</w:t>
            </w:r>
            <w:r w:rsidR="008C6528">
              <w:rPr>
                <w:rFonts w:ascii="Times New Roman" w:eastAsia="Times New Roman" w:hAnsi="Times New Roman" w:cs="Times New Roman"/>
                <w:sz w:val="24"/>
                <w:szCs w:val="24"/>
                <w:lang w:val="ru-RU" w:eastAsia="ru-RU"/>
              </w:rPr>
              <w:t>/170+35</w:t>
            </w:r>
          </w:p>
        </w:tc>
        <w:tc>
          <w:tcPr>
            <w:tcW w:w="1027" w:type="pct"/>
            <w:tcBorders>
              <w:top w:val="single" w:sz="6" w:space="0" w:color="auto"/>
              <w:left w:val="single" w:sz="6" w:space="0" w:color="auto"/>
              <w:bottom w:val="single" w:sz="6" w:space="0" w:color="auto"/>
              <w:right w:val="single" w:sz="6" w:space="0" w:color="auto"/>
            </w:tcBorders>
            <w:vAlign w:val="center"/>
            <w:hideMark/>
          </w:tcPr>
          <w:p w:rsidR="00772CF8" w:rsidRDefault="00772CF8">
            <w:pPr>
              <w:widowControl w:val="0"/>
              <w:snapToGrid w:val="0"/>
              <w:spacing w:after="0"/>
              <w:jc w:val="center"/>
              <w:rPr>
                <w:rFonts w:ascii="Times New Roman" w:eastAsia="Times New Roman" w:hAnsi="Times New Roman" w:cs="Times New Roman"/>
                <w:sz w:val="24"/>
                <w:szCs w:val="24"/>
                <w:lang w:eastAsia="ru-RU"/>
              </w:rPr>
            </w:pPr>
          </w:p>
        </w:tc>
      </w:tr>
      <w:tr w:rsidR="00772CF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772CF8" w:rsidRDefault="00772CF8">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036" w:type="pct"/>
            <w:tcBorders>
              <w:top w:val="single" w:sz="6" w:space="0" w:color="auto"/>
              <w:left w:val="single" w:sz="6" w:space="0" w:color="auto"/>
              <w:bottom w:val="single" w:sz="6" w:space="0" w:color="auto"/>
              <w:right w:val="single" w:sz="6" w:space="0" w:color="auto"/>
            </w:tcBorders>
            <w:vAlign w:val="center"/>
            <w:hideMark/>
          </w:tcPr>
          <w:p w:rsidR="00772CF8" w:rsidRPr="008C6528" w:rsidRDefault="00DE7CF6">
            <w:pPr>
              <w:widowControl w:val="0"/>
              <w:snapToGri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4</w:t>
            </w:r>
            <w:r w:rsidR="008C6528">
              <w:rPr>
                <w:rFonts w:ascii="Times New Roman" w:eastAsia="Times New Roman" w:hAnsi="Times New Roman" w:cs="Times New Roman"/>
                <w:sz w:val="24"/>
                <w:szCs w:val="24"/>
                <w:lang w:val="ru-RU" w:eastAsia="ru-RU"/>
              </w:rPr>
              <w:t>/140</w:t>
            </w:r>
          </w:p>
        </w:tc>
        <w:tc>
          <w:tcPr>
            <w:tcW w:w="1027" w:type="pct"/>
            <w:tcBorders>
              <w:top w:val="single" w:sz="6" w:space="0" w:color="auto"/>
              <w:left w:val="single" w:sz="6" w:space="0" w:color="auto"/>
              <w:bottom w:val="single" w:sz="6" w:space="0" w:color="auto"/>
              <w:right w:val="single" w:sz="6" w:space="0" w:color="auto"/>
            </w:tcBorders>
            <w:vAlign w:val="center"/>
            <w:hideMark/>
          </w:tcPr>
          <w:p w:rsidR="00772CF8" w:rsidRDefault="00772CF8">
            <w:pPr>
              <w:widowControl w:val="0"/>
              <w:snapToGrid w:val="0"/>
              <w:spacing w:after="0"/>
              <w:jc w:val="center"/>
              <w:rPr>
                <w:rFonts w:ascii="Times New Roman" w:eastAsia="Times New Roman" w:hAnsi="Times New Roman" w:cs="Times New Roman"/>
                <w:sz w:val="24"/>
                <w:szCs w:val="24"/>
                <w:lang w:eastAsia="ru-RU"/>
              </w:rPr>
            </w:pPr>
          </w:p>
        </w:tc>
      </w:tr>
      <w:tr w:rsidR="00772CF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772CF8" w:rsidRDefault="00772CF8">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досліджую світ</w:t>
            </w:r>
          </w:p>
        </w:tc>
        <w:tc>
          <w:tcPr>
            <w:tcW w:w="1036" w:type="pct"/>
            <w:tcBorders>
              <w:top w:val="single" w:sz="6" w:space="0" w:color="auto"/>
              <w:left w:val="single" w:sz="6" w:space="0" w:color="auto"/>
              <w:bottom w:val="single" w:sz="6" w:space="0" w:color="auto"/>
              <w:right w:val="single" w:sz="6" w:space="0" w:color="auto"/>
            </w:tcBorders>
            <w:vAlign w:val="center"/>
            <w:hideMark/>
          </w:tcPr>
          <w:p w:rsidR="00772CF8" w:rsidRPr="008C6528" w:rsidRDefault="00DE7CF6">
            <w:pPr>
              <w:widowControl w:val="0"/>
              <w:snapToGri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3</w:t>
            </w:r>
            <w:r w:rsidR="008C6528">
              <w:rPr>
                <w:rFonts w:ascii="Times New Roman" w:eastAsia="Times New Roman" w:hAnsi="Times New Roman" w:cs="Times New Roman"/>
                <w:sz w:val="24"/>
                <w:szCs w:val="24"/>
                <w:lang w:val="ru-RU" w:eastAsia="ru-RU"/>
              </w:rPr>
              <w:t>/105</w:t>
            </w:r>
          </w:p>
        </w:tc>
        <w:tc>
          <w:tcPr>
            <w:tcW w:w="1027" w:type="pct"/>
            <w:tcBorders>
              <w:top w:val="single" w:sz="6" w:space="0" w:color="auto"/>
              <w:left w:val="single" w:sz="6" w:space="0" w:color="auto"/>
              <w:bottom w:val="single" w:sz="6" w:space="0" w:color="auto"/>
              <w:right w:val="single" w:sz="6" w:space="0" w:color="auto"/>
            </w:tcBorders>
            <w:vAlign w:val="center"/>
            <w:hideMark/>
          </w:tcPr>
          <w:p w:rsidR="00772CF8" w:rsidRDefault="00772CF8">
            <w:pPr>
              <w:widowControl w:val="0"/>
              <w:snapToGrid w:val="0"/>
              <w:spacing w:after="0"/>
              <w:jc w:val="center"/>
              <w:rPr>
                <w:rFonts w:ascii="Times New Roman" w:eastAsia="Times New Roman" w:hAnsi="Times New Roman" w:cs="Times New Roman"/>
                <w:sz w:val="24"/>
                <w:szCs w:val="24"/>
                <w:lang w:eastAsia="ru-RU"/>
              </w:rPr>
            </w:pPr>
          </w:p>
        </w:tc>
      </w:tr>
      <w:tr w:rsidR="00DE7CF6"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DE7CF6" w:rsidRDefault="00DE7CF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Мистецтво</w:t>
            </w:r>
          </w:p>
        </w:tc>
        <w:tc>
          <w:tcPr>
            <w:tcW w:w="1036" w:type="pct"/>
            <w:tcBorders>
              <w:top w:val="single" w:sz="6" w:space="0" w:color="auto"/>
              <w:left w:val="single" w:sz="6" w:space="0" w:color="auto"/>
              <w:bottom w:val="single" w:sz="6" w:space="0" w:color="auto"/>
              <w:right w:val="single" w:sz="6" w:space="0" w:color="auto"/>
            </w:tcBorders>
            <w:vAlign w:val="center"/>
            <w:hideMark/>
          </w:tcPr>
          <w:p w:rsidR="00DE7CF6" w:rsidRPr="008C6528" w:rsidRDefault="00DE7CF6">
            <w:pPr>
              <w:widowControl w:val="0"/>
              <w:snapToGri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w:t>
            </w:r>
            <w:r w:rsidR="008C6528">
              <w:rPr>
                <w:rFonts w:ascii="Times New Roman" w:eastAsia="Times New Roman" w:hAnsi="Times New Roman" w:cs="Times New Roman"/>
                <w:sz w:val="24"/>
                <w:szCs w:val="24"/>
                <w:lang w:val="ru-RU" w:eastAsia="ru-RU"/>
              </w:rPr>
              <w:t>/70</w:t>
            </w:r>
          </w:p>
        </w:tc>
        <w:tc>
          <w:tcPr>
            <w:tcW w:w="1027" w:type="pct"/>
            <w:tcBorders>
              <w:top w:val="single" w:sz="6" w:space="0" w:color="auto"/>
              <w:left w:val="single" w:sz="6" w:space="0" w:color="auto"/>
              <w:bottom w:val="single" w:sz="6" w:space="0" w:color="auto"/>
              <w:right w:val="single" w:sz="6" w:space="0" w:color="auto"/>
            </w:tcBorders>
            <w:vAlign w:val="center"/>
            <w:hideMark/>
          </w:tcPr>
          <w:p w:rsidR="00DE7CF6" w:rsidRDefault="00DE7CF6">
            <w:pPr>
              <w:widowControl w:val="0"/>
              <w:snapToGrid w:val="0"/>
              <w:spacing w:after="0"/>
              <w:jc w:val="center"/>
              <w:rPr>
                <w:rFonts w:ascii="Times New Roman" w:eastAsia="Times New Roman" w:hAnsi="Times New Roman" w:cs="Times New Roman"/>
                <w:sz w:val="24"/>
                <w:szCs w:val="24"/>
                <w:lang w:eastAsia="ru-RU"/>
              </w:rPr>
            </w:pPr>
          </w:p>
        </w:tc>
      </w:tr>
      <w:tr w:rsidR="00772CF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772CF8" w:rsidRDefault="00DE7CF6">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Технології</w:t>
            </w:r>
          </w:p>
        </w:tc>
        <w:tc>
          <w:tcPr>
            <w:tcW w:w="1036" w:type="pct"/>
            <w:tcBorders>
              <w:top w:val="single" w:sz="6" w:space="0" w:color="auto"/>
              <w:left w:val="single" w:sz="6" w:space="0" w:color="auto"/>
              <w:bottom w:val="single" w:sz="6" w:space="0" w:color="auto"/>
              <w:right w:val="single" w:sz="6" w:space="0" w:color="auto"/>
            </w:tcBorders>
            <w:vAlign w:val="center"/>
            <w:hideMark/>
          </w:tcPr>
          <w:p w:rsidR="00772CF8" w:rsidRPr="008C6528" w:rsidRDefault="00DE7CF6">
            <w:pPr>
              <w:widowControl w:val="0"/>
              <w:snapToGri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1</w:t>
            </w:r>
            <w:r w:rsidR="008C6528">
              <w:rPr>
                <w:rFonts w:ascii="Times New Roman" w:eastAsia="Times New Roman" w:hAnsi="Times New Roman" w:cs="Times New Roman"/>
                <w:sz w:val="24"/>
                <w:szCs w:val="24"/>
                <w:lang w:val="ru-RU" w:eastAsia="ru-RU"/>
              </w:rPr>
              <w:t>/35</w:t>
            </w:r>
          </w:p>
        </w:tc>
        <w:tc>
          <w:tcPr>
            <w:tcW w:w="1027" w:type="pct"/>
            <w:tcBorders>
              <w:top w:val="single" w:sz="6" w:space="0" w:color="auto"/>
              <w:left w:val="single" w:sz="6" w:space="0" w:color="auto"/>
              <w:bottom w:val="single" w:sz="6" w:space="0" w:color="auto"/>
              <w:right w:val="single" w:sz="6" w:space="0" w:color="auto"/>
            </w:tcBorders>
            <w:vAlign w:val="center"/>
            <w:hideMark/>
          </w:tcPr>
          <w:p w:rsidR="00772CF8" w:rsidRDefault="00772CF8">
            <w:pPr>
              <w:widowControl w:val="0"/>
              <w:snapToGrid w:val="0"/>
              <w:spacing w:after="0"/>
              <w:jc w:val="center"/>
              <w:rPr>
                <w:rFonts w:ascii="Times New Roman" w:eastAsia="Times New Roman" w:hAnsi="Times New Roman" w:cs="Times New Roman"/>
                <w:sz w:val="24"/>
                <w:szCs w:val="24"/>
                <w:lang w:eastAsia="ru-RU"/>
              </w:rPr>
            </w:pPr>
          </w:p>
        </w:tc>
      </w:tr>
      <w:tr w:rsidR="00197EC8" w:rsidTr="002759ED">
        <w:trPr>
          <w:cantSplit/>
        </w:trPr>
        <w:tc>
          <w:tcPr>
            <w:tcW w:w="2937" w:type="pct"/>
            <w:tcBorders>
              <w:top w:val="single" w:sz="6" w:space="0" w:color="auto"/>
              <w:left w:val="single" w:sz="6" w:space="0" w:color="auto"/>
              <w:bottom w:val="single" w:sz="6" w:space="0" w:color="auto"/>
              <w:right w:val="single" w:sz="6" w:space="0" w:color="auto"/>
            </w:tcBorders>
            <w:vAlign w:val="center"/>
            <w:hideMark/>
          </w:tcPr>
          <w:p w:rsidR="00197EC8" w:rsidRPr="00197EC8" w:rsidRDefault="00197EC8" w:rsidP="002759ED">
            <w:pPr>
              <w:widowControl w:val="0"/>
              <w:snapToGrid w:val="0"/>
              <w:spacing w:line="300" w:lineRule="auto"/>
              <w:ind w:firstLine="29"/>
              <w:jc w:val="both"/>
              <w:rPr>
                <w:rFonts w:ascii="Times New Roman" w:hAnsi="Times New Roman" w:cs="Times New Roman"/>
                <w:szCs w:val="28"/>
              </w:rPr>
            </w:pPr>
            <w:r>
              <w:rPr>
                <w:rFonts w:ascii="Times New Roman" w:hAnsi="Times New Roman" w:cs="Times New Roman"/>
                <w:szCs w:val="28"/>
              </w:rPr>
              <w:t>Інформатика</w:t>
            </w:r>
          </w:p>
        </w:tc>
        <w:tc>
          <w:tcPr>
            <w:tcW w:w="1036" w:type="pct"/>
            <w:tcBorders>
              <w:top w:val="single" w:sz="6" w:space="0" w:color="auto"/>
              <w:left w:val="single" w:sz="6" w:space="0" w:color="auto"/>
              <w:bottom w:val="single" w:sz="6" w:space="0" w:color="auto"/>
              <w:right w:val="single" w:sz="6" w:space="0" w:color="auto"/>
            </w:tcBorders>
            <w:vAlign w:val="center"/>
            <w:hideMark/>
          </w:tcPr>
          <w:p w:rsidR="00197EC8" w:rsidRPr="008C6528" w:rsidRDefault="00197EC8" w:rsidP="00197EC8">
            <w:pPr>
              <w:contextualSpacing/>
              <w:jc w:val="center"/>
              <w:rPr>
                <w:rFonts w:ascii="Times New Roman" w:hAnsi="Times New Roman" w:cs="Times New Roman"/>
                <w:szCs w:val="28"/>
                <w:lang w:val="ru-RU"/>
              </w:rPr>
            </w:pPr>
            <w:r>
              <w:rPr>
                <w:rFonts w:ascii="Times New Roman" w:hAnsi="Times New Roman" w:cs="Times New Roman"/>
                <w:szCs w:val="28"/>
              </w:rPr>
              <w:t>1</w:t>
            </w:r>
            <w:r w:rsidR="008C6528">
              <w:rPr>
                <w:rFonts w:ascii="Times New Roman" w:hAnsi="Times New Roman" w:cs="Times New Roman"/>
                <w:szCs w:val="28"/>
                <w:lang w:val="ru-RU"/>
              </w:rPr>
              <w:t>/35</w:t>
            </w:r>
          </w:p>
        </w:tc>
        <w:tc>
          <w:tcPr>
            <w:tcW w:w="1027" w:type="pct"/>
            <w:tcBorders>
              <w:top w:val="single" w:sz="6" w:space="0" w:color="auto"/>
              <w:left w:val="single" w:sz="6" w:space="0" w:color="auto"/>
              <w:bottom w:val="single" w:sz="6" w:space="0" w:color="auto"/>
              <w:right w:val="single" w:sz="6" w:space="0" w:color="auto"/>
            </w:tcBorders>
            <w:vAlign w:val="center"/>
            <w:hideMark/>
          </w:tcPr>
          <w:p w:rsidR="00197EC8" w:rsidRDefault="00197EC8">
            <w:pPr>
              <w:widowControl w:val="0"/>
              <w:snapToGrid w:val="0"/>
              <w:spacing w:after="0"/>
              <w:jc w:val="center"/>
              <w:rPr>
                <w:rFonts w:ascii="Times New Roman" w:eastAsia="Times New Roman" w:hAnsi="Times New Roman" w:cs="Times New Roman"/>
                <w:sz w:val="24"/>
                <w:szCs w:val="24"/>
                <w:lang w:eastAsia="ru-RU"/>
              </w:rPr>
            </w:pPr>
          </w:p>
        </w:tc>
      </w:tr>
      <w:tr w:rsidR="00197EC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197EC8" w:rsidRDefault="00197EC8">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Фізична культура </w:t>
            </w:r>
          </w:p>
        </w:tc>
        <w:tc>
          <w:tcPr>
            <w:tcW w:w="1036" w:type="pct"/>
            <w:tcBorders>
              <w:top w:val="single" w:sz="6" w:space="0" w:color="auto"/>
              <w:left w:val="single" w:sz="6" w:space="0" w:color="auto"/>
              <w:bottom w:val="single" w:sz="6" w:space="0" w:color="auto"/>
              <w:right w:val="single" w:sz="6" w:space="0" w:color="auto"/>
            </w:tcBorders>
            <w:vAlign w:val="center"/>
            <w:hideMark/>
          </w:tcPr>
          <w:p w:rsidR="00197EC8" w:rsidRPr="008C6528" w:rsidRDefault="00197EC8">
            <w:pPr>
              <w:widowControl w:val="0"/>
              <w:snapToGri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3</w:t>
            </w:r>
            <w:r w:rsidR="008C6528">
              <w:rPr>
                <w:rFonts w:ascii="Times New Roman" w:eastAsia="Times New Roman" w:hAnsi="Times New Roman" w:cs="Times New Roman"/>
                <w:sz w:val="24"/>
                <w:szCs w:val="24"/>
                <w:lang w:val="ru-RU" w:eastAsia="ru-RU"/>
              </w:rPr>
              <w:t>/105</w:t>
            </w:r>
          </w:p>
        </w:tc>
        <w:tc>
          <w:tcPr>
            <w:tcW w:w="1027" w:type="pct"/>
            <w:tcBorders>
              <w:top w:val="single" w:sz="6" w:space="0" w:color="auto"/>
              <w:left w:val="single" w:sz="6" w:space="0" w:color="auto"/>
              <w:bottom w:val="single" w:sz="6" w:space="0" w:color="auto"/>
              <w:right w:val="single" w:sz="6" w:space="0" w:color="auto"/>
            </w:tcBorders>
            <w:vAlign w:val="center"/>
            <w:hideMark/>
          </w:tcPr>
          <w:p w:rsidR="00197EC8" w:rsidRDefault="00197EC8">
            <w:pPr>
              <w:widowControl w:val="0"/>
              <w:snapToGrid w:val="0"/>
              <w:spacing w:after="0"/>
              <w:jc w:val="center"/>
              <w:rPr>
                <w:rFonts w:ascii="Times New Roman" w:eastAsia="Times New Roman" w:hAnsi="Times New Roman" w:cs="Times New Roman"/>
                <w:sz w:val="24"/>
                <w:szCs w:val="24"/>
                <w:lang w:eastAsia="ru-RU"/>
              </w:rPr>
            </w:pPr>
          </w:p>
        </w:tc>
      </w:tr>
      <w:tr w:rsidR="00197EC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197EC8" w:rsidRDefault="00197EC8">
            <w:pPr>
              <w:widowControl w:val="0"/>
              <w:snapToGri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Усього</w:t>
            </w:r>
          </w:p>
        </w:tc>
        <w:tc>
          <w:tcPr>
            <w:tcW w:w="1036" w:type="pct"/>
            <w:tcBorders>
              <w:top w:val="single" w:sz="6" w:space="0" w:color="auto"/>
              <w:left w:val="single" w:sz="6" w:space="0" w:color="auto"/>
              <w:bottom w:val="single" w:sz="6" w:space="0" w:color="auto"/>
              <w:right w:val="single" w:sz="6" w:space="0" w:color="auto"/>
            </w:tcBorders>
            <w:hideMark/>
          </w:tcPr>
          <w:p w:rsidR="00197EC8" w:rsidRPr="008C6528" w:rsidRDefault="00197EC8">
            <w:pPr>
              <w:widowControl w:val="0"/>
              <w:snapToGrid w:val="0"/>
              <w:spacing w:after="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20+3</w:t>
            </w:r>
            <w:r w:rsidR="008C6528">
              <w:rPr>
                <w:rFonts w:ascii="Times New Roman" w:eastAsia="Times New Roman" w:hAnsi="Times New Roman" w:cs="Times New Roman"/>
                <w:b/>
                <w:sz w:val="24"/>
                <w:szCs w:val="24"/>
                <w:lang w:val="ru-RU" w:eastAsia="ru-RU"/>
              </w:rPr>
              <w:t>/700+105</w:t>
            </w:r>
          </w:p>
        </w:tc>
        <w:tc>
          <w:tcPr>
            <w:tcW w:w="1027" w:type="pct"/>
            <w:tcBorders>
              <w:top w:val="single" w:sz="6" w:space="0" w:color="auto"/>
              <w:left w:val="single" w:sz="6" w:space="0" w:color="auto"/>
              <w:bottom w:val="single" w:sz="6" w:space="0" w:color="auto"/>
              <w:right w:val="single" w:sz="6" w:space="0" w:color="auto"/>
            </w:tcBorders>
            <w:hideMark/>
          </w:tcPr>
          <w:p w:rsidR="00197EC8" w:rsidRDefault="00197EC8">
            <w:pPr>
              <w:widowControl w:val="0"/>
              <w:snapToGrid w:val="0"/>
              <w:spacing w:after="0"/>
              <w:jc w:val="center"/>
              <w:rPr>
                <w:rFonts w:ascii="Times New Roman" w:eastAsia="Times New Roman" w:hAnsi="Times New Roman" w:cs="Times New Roman"/>
                <w:b/>
                <w:sz w:val="24"/>
                <w:szCs w:val="24"/>
                <w:lang w:eastAsia="ru-RU"/>
              </w:rPr>
            </w:pPr>
          </w:p>
        </w:tc>
      </w:tr>
      <w:tr w:rsidR="00197EC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197EC8" w:rsidRDefault="00197EC8">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036" w:type="pct"/>
            <w:tcBorders>
              <w:top w:val="single" w:sz="6" w:space="0" w:color="auto"/>
              <w:left w:val="single" w:sz="6" w:space="0" w:color="auto"/>
              <w:bottom w:val="single" w:sz="6" w:space="0" w:color="auto"/>
              <w:right w:val="single" w:sz="6" w:space="0" w:color="auto"/>
            </w:tcBorders>
            <w:hideMark/>
          </w:tcPr>
          <w:p w:rsidR="00197EC8" w:rsidRPr="008C6528" w:rsidRDefault="00197EC8">
            <w:pPr>
              <w:widowControl w:val="0"/>
              <w:snapToGri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w:t>
            </w:r>
            <w:r w:rsidR="008C6528">
              <w:rPr>
                <w:rFonts w:ascii="Times New Roman" w:eastAsia="Times New Roman" w:hAnsi="Times New Roman" w:cs="Times New Roman"/>
                <w:sz w:val="24"/>
                <w:szCs w:val="24"/>
                <w:lang w:val="ru-RU" w:eastAsia="ru-RU"/>
              </w:rPr>
              <w:t>/70</w:t>
            </w:r>
          </w:p>
        </w:tc>
        <w:tc>
          <w:tcPr>
            <w:tcW w:w="1027" w:type="pct"/>
            <w:tcBorders>
              <w:top w:val="single" w:sz="6" w:space="0" w:color="auto"/>
              <w:left w:val="single" w:sz="6" w:space="0" w:color="auto"/>
              <w:bottom w:val="single" w:sz="6" w:space="0" w:color="auto"/>
              <w:right w:val="single" w:sz="6" w:space="0" w:color="auto"/>
            </w:tcBorders>
            <w:hideMark/>
          </w:tcPr>
          <w:p w:rsidR="00197EC8" w:rsidRDefault="00197EC8">
            <w:pPr>
              <w:widowControl w:val="0"/>
              <w:snapToGrid w:val="0"/>
              <w:spacing w:after="0"/>
              <w:jc w:val="center"/>
              <w:rPr>
                <w:rFonts w:ascii="Times New Roman" w:eastAsia="Times New Roman" w:hAnsi="Times New Roman" w:cs="Times New Roman"/>
                <w:sz w:val="24"/>
                <w:szCs w:val="24"/>
                <w:lang w:eastAsia="ru-RU"/>
              </w:rPr>
            </w:pPr>
          </w:p>
        </w:tc>
      </w:tr>
      <w:tr w:rsidR="00197EC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197EC8" w:rsidRDefault="00197EC8">
            <w:pPr>
              <w:widowControl w:val="0"/>
              <w:snapToGrid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Гранично допустиме тижневе навчальне навантаження на учня </w:t>
            </w:r>
          </w:p>
        </w:tc>
        <w:tc>
          <w:tcPr>
            <w:tcW w:w="1036" w:type="pct"/>
            <w:tcBorders>
              <w:top w:val="single" w:sz="6" w:space="0" w:color="auto"/>
              <w:left w:val="single" w:sz="6" w:space="0" w:color="auto"/>
              <w:bottom w:val="single" w:sz="6" w:space="0" w:color="auto"/>
              <w:right w:val="single" w:sz="6" w:space="0" w:color="auto"/>
            </w:tcBorders>
            <w:hideMark/>
          </w:tcPr>
          <w:p w:rsidR="00197EC8" w:rsidRPr="008C6528" w:rsidRDefault="00197EC8">
            <w:pPr>
              <w:widowControl w:val="0"/>
              <w:snapToGrid w:val="0"/>
              <w:spacing w:after="0"/>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eastAsia="ru-RU"/>
              </w:rPr>
              <w:t>22</w:t>
            </w:r>
            <w:r w:rsidR="008C6528">
              <w:rPr>
                <w:rFonts w:ascii="Times New Roman" w:eastAsia="Times New Roman" w:hAnsi="Times New Roman" w:cs="Times New Roman"/>
                <w:b/>
                <w:sz w:val="24"/>
                <w:szCs w:val="24"/>
                <w:lang w:val="ru-RU" w:eastAsia="ru-RU"/>
              </w:rPr>
              <w:t>/770</w:t>
            </w:r>
          </w:p>
        </w:tc>
        <w:tc>
          <w:tcPr>
            <w:tcW w:w="1027" w:type="pct"/>
            <w:tcBorders>
              <w:top w:val="single" w:sz="6" w:space="0" w:color="auto"/>
              <w:left w:val="single" w:sz="6" w:space="0" w:color="auto"/>
              <w:bottom w:val="single" w:sz="6" w:space="0" w:color="auto"/>
              <w:right w:val="single" w:sz="6" w:space="0" w:color="auto"/>
            </w:tcBorders>
            <w:hideMark/>
          </w:tcPr>
          <w:p w:rsidR="00197EC8" w:rsidRDefault="00197EC8">
            <w:pPr>
              <w:widowControl w:val="0"/>
              <w:snapToGrid w:val="0"/>
              <w:spacing w:after="0"/>
              <w:jc w:val="center"/>
              <w:rPr>
                <w:rFonts w:ascii="Times New Roman" w:eastAsia="Times New Roman" w:hAnsi="Times New Roman" w:cs="Times New Roman"/>
                <w:b/>
                <w:sz w:val="24"/>
                <w:szCs w:val="24"/>
                <w:lang w:eastAsia="ru-RU"/>
              </w:rPr>
            </w:pPr>
          </w:p>
        </w:tc>
      </w:tr>
      <w:tr w:rsidR="00197EC8" w:rsidTr="00772CF8">
        <w:trPr>
          <w:cantSplit/>
        </w:trPr>
        <w:tc>
          <w:tcPr>
            <w:tcW w:w="2937" w:type="pct"/>
            <w:tcBorders>
              <w:top w:val="single" w:sz="6" w:space="0" w:color="auto"/>
              <w:left w:val="single" w:sz="6" w:space="0" w:color="auto"/>
              <w:bottom w:val="single" w:sz="6" w:space="0" w:color="auto"/>
              <w:right w:val="single" w:sz="6" w:space="0" w:color="auto"/>
            </w:tcBorders>
            <w:hideMark/>
          </w:tcPr>
          <w:p w:rsidR="00197EC8" w:rsidRDefault="00197EC8">
            <w:pPr>
              <w:widowControl w:val="0"/>
              <w:snapToGri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36" w:type="pct"/>
            <w:tcBorders>
              <w:top w:val="single" w:sz="6" w:space="0" w:color="auto"/>
              <w:left w:val="single" w:sz="6" w:space="0" w:color="auto"/>
              <w:bottom w:val="single" w:sz="6" w:space="0" w:color="auto"/>
              <w:right w:val="single" w:sz="6" w:space="0" w:color="auto"/>
            </w:tcBorders>
            <w:hideMark/>
          </w:tcPr>
          <w:p w:rsidR="00197EC8" w:rsidRPr="008C6528" w:rsidRDefault="00197EC8">
            <w:pPr>
              <w:widowControl w:val="0"/>
              <w:snapToGrid w:val="0"/>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25</w:t>
            </w:r>
            <w:r w:rsidR="008C6528">
              <w:rPr>
                <w:rFonts w:ascii="Times New Roman" w:eastAsia="Times New Roman" w:hAnsi="Times New Roman" w:cs="Times New Roman"/>
                <w:sz w:val="24"/>
                <w:szCs w:val="24"/>
                <w:lang w:val="ru-RU" w:eastAsia="ru-RU"/>
              </w:rPr>
              <w:t>/875</w:t>
            </w:r>
          </w:p>
        </w:tc>
        <w:tc>
          <w:tcPr>
            <w:tcW w:w="1027" w:type="pct"/>
            <w:tcBorders>
              <w:top w:val="single" w:sz="6" w:space="0" w:color="auto"/>
              <w:left w:val="single" w:sz="6" w:space="0" w:color="auto"/>
              <w:bottom w:val="single" w:sz="6" w:space="0" w:color="auto"/>
              <w:right w:val="single" w:sz="6" w:space="0" w:color="auto"/>
            </w:tcBorders>
            <w:hideMark/>
          </w:tcPr>
          <w:p w:rsidR="00197EC8" w:rsidRDefault="00197EC8">
            <w:pPr>
              <w:widowControl w:val="0"/>
              <w:snapToGrid w:val="0"/>
              <w:spacing w:after="0"/>
              <w:jc w:val="center"/>
              <w:rPr>
                <w:rFonts w:ascii="Times New Roman" w:eastAsia="Times New Roman" w:hAnsi="Times New Roman" w:cs="Times New Roman"/>
                <w:sz w:val="24"/>
                <w:szCs w:val="24"/>
                <w:lang w:eastAsia="ru-RU"/>
              </w:rPr>
            </w:pPr>
          </w:p>
        </w:tc>
      </w:tr>
    </w:tbl>
    <w:p w:rsidR="00772CF8" w:rsidRDefault="00772CF8" w:rsidP="00774EA8">
      <w:pPr>
        <w:rPr>
          <w:rFonts w:ascii="Times New Roman" w:eastAsia="Times New Roman" w:hAnsi="Times New Roman" w:cs="Times New Roman"/>
          <w:lang w:eastAsia="ru-RU"/>
        </w:rPr>
      </w:pPr>
    </w:p>
    <w:p w:rsidR="00774EA8" w:rsidRDefault="00774EA8" w:rsidP="00774EA8">
      <w:pPr>
        <w:rPr>
          <w:rFonts w:ascii="Times New Roman" w:eastAsia="Times New Roman" w:hAnsi="Times New Roman" w:cs="Times New Roman"/>
          <w:lang w:eastAsia="ru-RU"/>
        </w:rPr>
      </w:pPr>
    </w:p>
    <w:p w:rsidR="00774EA8" w:rsidRDefault="00774EA8" w:rsidP="00774EA8">
      <w:pPr>
        <w:rPr>
          <w:rFonts w:ascii="Times New Roman" w:eastAsia="Times New Roman" w:hAnsi="Times New Roman" w:cs="Times New Roman"/>
          <w:lang w:eastAsia="ru-RU"/>
        </w:rPr>
      </w:pPr>
    </w:p>
    <w:p w:rsidR="00774EA8" w:rsidRDefault="00774EA8" w:rsidP="00774EA8">
      <w:pPr>
        <w:rPr>
          <w:rFonts w:ascii="Times New Roman" w:eastAsia="Times New Roman" w:hAnsi="Times New Roman" w:cs="Times New Roman"/>
          <w:lang w:eastAsia="ru-RU"/>
        </w:rPr>
      </w:pPr>
    </w:p>
    <w:p w:rsidR="00774EA8" w:rsidRDefault="00774EA8" w:rsidP="00774EA8">
      <w:pPr>
        <w:rPr>
          <w:rFonts w:ascii="Times New Roman" w:eastAsia="Times New Roman" w:hAnsi="Times New Roman" w:cs="Times New Roman"/>
          <w:lang w:eastAsia="ru-RU"/>
        </w:rPr>
      </w:pPr>
    </w:p>
    <w:p w:rsidR="00774EA8" w:rsidRDefault="00774EA8" w:rsidP="00774EA8">
      <w:pPr>
        <w:rPr>
          <w:rFonts w:ascii="Times New Roman" w:eastAsia="Times New Roman" w:hAnsi="Times New Roman" w:cs="Times New Roman"/>
          <w:lang w:eastAsia="ru-RU"/>
        </w:rPr>
      </w:pPr>
    </w:p>
    <w:p w:rsidR="00774EA8" w:rsidRDefault="00774EA8" w:rsidP="00774EA8">
      <w:pPr>
        <w:rPr>
          <w:rFonts w:ascii="Times New Roman" w:eastAsia="Times New Roman" w:hAnsi="Times New Roman" w:cs="Times New Roman"/>
          <w:lang w:eastAsia="ru-RU"/>
        </w:rPr>
      </w:pPr>
    </w:p>
    <w:p w:rsidR="00774EA8" w:rsidRDefault="00774EA8" w:rsidP="00774EA8">
      <w:pPr>
        <w:rPr>
          <w:rFonts w:ascii="Times New Roman" w:eastAsia="Times New Roman" w:hAnsi="Times New Roman" w:cs="Times New Roman"/>
          <w:lang w:eastAsia="ru-RU"/>
        </w:rPr>
      </w:pPr>
    </w:p>
    <w:p w:rsidR="009B1079" w:rsidRDefault="009B1079" w:rsidP="00774EA8">
      <w:pPr>
        <w:rPr>
          <w:rFonts w:ascii="Times New Roman" w:eastAsia="Times New Roman" w:hAnsi="Times New Roman" w:cs="Times New Roman"/>
          <w:lang w:eastAsia="ru-RU"/>
        </w:rPr>
      </w:pPr>
    </w:p>
    <w:p w:rsidR="00197EC8" w:rsidRDefault="00197EC8" w:rsidP="00197EC8">
      <w:pPr>
        <w:widowControl w:val="0"/>
        <w:snapToGrid w:val="0"/>
        <w:spacing w:after="0"/>
        <w:rPr>
          <w:rFonts w:ascii="Times New Roman" w:eastAsia="Times New Roman" w:hAnsi="Times New Roman" w:cs="Times New Roman"/>
          <w:sz w:val="28"/>
          <w:szCs w:val="24"/>
          <w:lang w:eastAsia="ru-RU"/>
        </w:rPr>
      </w:pPr>
    </w:p>
    <w:p w:rsidR="00774EA8" w:rsidRDefault="00774EA8" w:rsidP="00774EA8">
      <w:pPr>
        <w:widowControl w:val="0"/>
        <w:snapToGrid w:val="0"/>
        <w:spacing w:after="0"/>
        <w:ind w:left="778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Додаток 3</w:t>
      </w:r>
    </w:p>
    <w:p w:rsidR="00774EA8" w:rsidRDefault="00774EA8" w:rsidP="00774EA8">
      <w:pPr>
        <w:widowControl w:val="0"/>
        <w:snapToGrid w:val="0"/>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 освітньої програми І ступеня</w:t>
      </w:r>
    </w:p>
    <w:p w:rsidR="00774EA8" w:rsidRDefault="00774EA8" w:rsidP="00774EA8">
      <w:pPr>
        <w:widowControl w:val="0"/>
        <w:snapToGrid w:val="0"/>
        <w:spacing w:after="0"/>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БіжівськогоНВК</w:t>
      </w:r>
      <w:proofErr w:type="spellEnd"/>
    </w:p>
    <w:p w:rsidR="00774EA8" w:rsidRPr="0003294B" w:rsidRDefault="00774EA8" w:rsidP="00774EA8">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Затверджую</w:t>
      </w:r>
    </w:p>
    <w:p w:rsidR="00774EA8" w:rsidRPr="0003294B" w:rsidRDefault="00774EA8" w:rsidP="00774EA8">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 xml:space="preserve">Директор </w:t>
      </w:r>
      <w:proofErr w:type="spellStart"/>
      <w:r w:rsidRPr="0003294B">
        <w:rPr>
          <w:rFonts w:ascii="Times New Roman" w:eastAsia="Times New Roman" w:hAnsi="Times New Roman" w:cs="Times New Roman"/>
          <w:b/>
          <w:sz w:val="28"/>
          <w:szCs w:val="24"/>
          <w:lang w:eastAsia="ru-RU"/>
        </w:rPr>
        <w:t>Біжівського</w:t>
      </w:r>
      <w:proofErr w:type="spellEnd"/>
      <w:r w:rsidRPr="0003294B">
        <w:rPr>
          <w:rFonts w:ascii="Times New Roman" w:eastAsia="Times New Roman" w:hAnsi="Times New Roman" w:cs="Times New Roman"/>
          <w:b/>
          <w:sz w:val="28"/>
          <w:szCs w:val="24"/>
          <w:lang w:eastAsia="ru-RU"/>
        </w:rPr>
        <w:t xml:space="preserve"> НВК</w:t>
      </w:r>
    </w:p>
    <w:p w:rsidR="00774EA8" w:rsidRPr="0003294B" w:rsidRDefault="00774EA8" w:rsidP="00774EA8">
      <w:pPr>
        <w:widowControl w:val="0"/>
        <w:snapToGrid w:val="0"/>
        <w:spacing w:after="0"/>
        <w:jc w:val="right"/>
        <w:rPr>
          <w:rFonts w:ascii="Times New Roman" w:eastAsia="Times New Roman" w:hAnsi="Times New Roman" w:cs="Times New Roman"/>
          <w:b/>
          <w:sz w:val="28"/>
          <w:szCs w:val="24"/>
          <w:lang w:eastAsia="ru-RU"/>
        </w:rPr>
      </w:pPr>
      <w:proofErr w:type="spellStart"/>
      <w:r w:rsidRPr="0003294B">
        <w:rPr>
          <w:rFonts w:ascii="Times New Roman" w:eastAsia="Times New Roman" w:hAnsi="Times New Roman" w:cs="Times New Roman"/>
          <w:b/>
          <w:sz w:val="28"/>
          <w:szCs w:val="24"/>
          <w:lang w:eastAsia="ru-RU"/>
        </w:rPr>
        <w:t>Киріченко</w:t>
      </w:r>
      <w:proofErr w:type="spellEnd"/>
      <w:r w:rsidRPr="0003294B">
        <w:rPr>
          <w:rFonts w:ascii="Times New Roman" w:eastAsia="Times New Roman" w:hAnsi="Times New Roman" w:cs="Times New Roman"/>
          <w:b/>
          <w:sz w:val="28"/>
          <w:szCs w:val="24"/>
          <w:lang w:eastAsia="ru-RU"/>
        </w:rPr>
        <w:t xml:space="preserve"> С.Г.</w:t>
      </w:r>
    </w:p>
    <w:p w:rsidR="00774EA8" w:rsidRPr="0003294B" w:rsidRDefault="00774EA8" w:rsidP="00774EA8">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«_____»_____________</w:t>
      </w:r>
      <w:r w:rsidR="00197EC8">
        <w:rPr>
          <w:rFonts w:ascii="Times New Roman" w:eastAsia="Times New Roman" w:hAnsi="Times New Roman" w:cs="Times New Roman"/>
          <w:b/>
          <w:sz w:val="28"/>
          <w:szCs w:val="24"/>
          <w:lang w:eastAsia="ru-RU"/>
        </w:rPr>
        <w:t>___2019</w:t>
      </w:r>
      <w:r w:rsidRPr="0003294B">
        <w:rPr>
          <w:rFonts w:ascii="Times New Roman" w:eastAsia="Times New Roman" w:hAnsi="Times New Roman" w:cs="Times New Roman"/>
          <w:b/>
          <w:sz w:val="28"/>
          <w:szCs w:val="24"/>
          <w:lang w:eastAsia="ru-RU"/>
        </w:rPr>
        <w:t xml:space="preserve"> р.</w:t>
      </w:r>
    </w:p>
    <w:p w:rsidR="00774EA8" w:rsidRPr="00774EA8" w:rsidRDefault="00774EA8" w:rsidP="00774EA8">
      <w:pPr>
        <w:rPr>
          <w:rFonts w:ascii="Times New Roman" w:hAnsi="Times New Roman" w:cs="Times New Roman"/>
          <w:sz w:val="28"/>
        </w:rPr>
      </w:pPr>
    </w:p>
    <w:p w:rsidR="00772CF8" w:rsidRDefault="00772CF8" w:rsidP="00772CF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Навчальний план </w:t>
      </w:r>
    </w:p>
    <w:p w:rsidR="009A0A66" w:rsidRDefault="00772CF8" w:rsidP="00772CF8">
      <w:pPr>
        <w:spacing w:after="0" w:line="240" w:lineRule="auto"/>
        <w:jc w:val="center"/>
        <w:rPr>
          <w:rFonts w:ascii="Times New Roman" w:eastAsia="Calibri" w:hAnsi="Times New Roman" w:cs="Times New Roman"/>
          <w:b/>
          <w:sz w:val="28"/>
          <w:szCs w:val="28"/>
          <w:lang w:val="ru-RU" w:eastAsia="uk-UA" w:bidi="uk-UA"/>
        </w:rPr>
      </w:pPr>
      <w:r>
        <w:rPr>
          <w:rFonts w:ascii="Times New Roman" w:eastAsia="Calibri" w:hAnsi="Times New Roman" w:cs="Times New Roman"/>
          <w:b/>
          <w:sz w:val="28"/>
          <w:szCs w:val="28"/>
          <w:lang w:eastAsia="uk-UA" w:bidi="uk-UA"/>
        </w:rPr>
        <w:t>початкової школи з українською мовою навчання</w:t>
      </w:r>
      <w:r w:rsidR="009A0A66">
        <w:rPr>
          <w:rFonts w:ascii="Times New Roman" w:eastAsia="Calibri" w:hAnsi="Times New Roman" w:cs="Times New Roman"/>
          <w:b/>
          <w:sz w:val="28"/>
          <w:szCs w:val="28"/>
          <w:lang w:val="ru-RU" w:eastAsia="uk-UA" w:bidi="uk-UA"/>
        </w:rPr>
        <w:t xml:space="preserve"> </w:t>
      </w:r>
    </w:p>
    <w:p w:rsidR="00772CF8" w:rsidRPr="009A0A66" w:rsidRDefault="009A0A66" w:rsidP="00772CF8">
      <w:pPr>
        <w:spacing w:after="0" w:line="240" w:lineRule="auto"/>
        <w:jc w:val="center"/>
        <w:rPr>
          <w:rFonts w:ascii="Times New Roman" w:eastAsia="Calibri" w:hAnsi="Times New Roman" w:cs="Times New Roman"/>
          <w:b/>
          <w:bCs/>
          <w:sz w:val="28"/>
          <w:szCs w:val="28"/>
          <w:lang w:val="ru-RU"/>
        </w:rPr>
      </w:pPr>
      <w:proofErr w:type="spellStart"/>
      <w:r>
        <w:rPr>
          <w:rFonts w:ascii="Times New Roman" w:eastAsia="Calibri" w:hAnsi="Times New Roman" w:cs="Times New Roman"/>
          <w:b/>
          <w:sz w:val="28"/>
          <w:szCs w:val="28"/>
          <w:lang w:val="ru-RU" w:eastAsia="uk-UA" w:bidi="uk-UA"/>
        </w:rPr>
        <w:t>учня</w:t>
      </w:r>
      <w:proofErr w:type="spellEnd"/>
      <w:r>
        <w:rPr>
          <w:rFonts w:ascii="Times New Roman" w:eastAsia="Calibri" w:hAnsi="Times New Roman" w:cs="Times New Roman"/>
          <w:b/>
          <w:sz w:val="28"/>
          <w:szCs w:val="28"/>
          <w:lang w:val="ru-RU" w:eastAsia="uk-UA" w:bidi="uk-UA"/>
        </w:rPr>
        <w:t xml:space="preserve"> 4 </w:t>
      </w:r>
      <w:proofErr w:type="spellStart"/>
      <w:r>
        <w:rPr>
          <w:rFonts w:ascii="Times New Roman" w:eastAsia="Calibri" w:hAnsi="Times New Roman" w:cs="Times New Roman"/>
          <w:b/>
          <w:sz w:val="28"/>
          <w:szCs w:val="28"/>
          <w:lang w:val="ru-RU" w:eastAsia="uk-UA" w:bidi="uk-UA"/>
        </w:rPr>
        <w:t>класу</w:t>
      </w:r>
      <w:proofErr w:type="spellEnd"/>
      <w:proofErr w:type="gramStart"/>
      <w:r>
        <w:rPr>
          <w:rFonts w:ascii="Times New Roman" w:eastAsia="Calibri" w:hAnsi="Times New Roman" w:cs="Times New Roman"/>
          <w:b/>
          <w:sz w:val="28"/>
          <w:szCs w:val="28"/>
          <w:lang w:val="ru-RU" w:eastAsia="uk-UA" w:bidi="uk-UA"/>
        </w:rPr>
        <w:t xml:space="preserve"> </w:t>
      </w:r>
      <w:proofErr w:type="spellStart"/>
      <w:r>
        <w:rPr>
          <w:rFonts w:ascii="Times New Roman" w:eastAsia="Calibri" w:hAnsi="Times New Roman" w:cs="Times New Roman"/>
          <w:b/>
          <w:sz w:val="28"/>
          <w:szCs w:val="28"/>
          <w:lang w:val="ru-RU" w:eastAsia="uk-UA" w:bidi="uk-UA"/>
        </w:rPr>
        <w:t>Б</w:t>
      </w:r>
      <w:proofErr w:type="gramEnd"/>
      <w:r>
        <w:rPr>
          <w:rFonts w:ascii="Times New Roman" w:eastAsia="Calibri" w:hAnsi="Times New Roman" w:cs="Times New Roman"/>
          <w:b/>
          <w:sz w:val="28"/>
          <w:szCs w:val="28"/>
          <w:lang w:val="ru-RU" w:eastAsia="uk-UA" w:bidi="uk-UA"/>
        </w:rPr>
        <w:t>ілошапки</w:t>
      </w:r>
      <w:proofErr w:type="spellEnd"/>
      <w:r>
        <w:rPr>
          <w:rFonts w:ascii="Times New Roman" w:eastAsia="Calibri" w:hAnsi="Times New Roman" w:cs="Times New Roman"/>
          <w:b/>
          <w:sz w:val="28"/>
          <w:szCs w:val="28"/>
          <w:lang w:val="ru-RU" w:eastAsia="uk-UA" w:bidi="uk-UA"/>
        </w:rPr>
        <w:t xml:space="preserve"> Максима</w:t>
      </w:r>
    </w:p>
    <w:tbl>
      <w:tblPr>
        <w:tblW w:w="10635" w:type="dxa"/>
        <w:tblInd w:w="-416" w:type="dxa"/>
        <w:tblLayout w:type="fixed"/>
        <w:tblCellMar>
          <w:left w:w="10" w:type="dxa"/>
          <w:right w:w="10" w:type="dxa"/>
        </w:tblCellMar>
        <w:tblLook w:val="04A0"/>
      </w:tblPr>
      <w:tblGrid>
        <w:gridCol w:w="2837"/>
        <w:gridCol w:w="2833"/>
        <w:gridCol w:w="854"/>
        <w:gridCol w:w="709"/>
        <w:gridCol w:w="850"/>
        <w:gridCol w:w="851"/>
        <w:gridCol w:w="850"/>
        <w:gridCol w:w="851"/>
      </w:tblGrid>
      <w:tr w:rsidR="00772CF8" w:rsidTr="00774EA8">
        <w:trPr>
          <w:trHeight w:val="20"/>
        </w:trPr>
        <w:tc>
          <w:tcPr>
            <w:tcW w:w="2837" w:type="dxa"/>
            <w:vMerge w:val="restart"/>
            <w:tcBorders>
              <w:top w:val="single" w:sz="4" w:space="0" w:color="auto"/>
              <w:left w:val="single" w:sz="4" w:space="0" w:color="auto"/>
              <w:bottom w:val="nil"/>
              <w:right w:val="nil"/>
            </w:tcBorders>
            <w:shd w:val="clear" w:color="auto" w:fill="FFFFFF"/>
            <w:vAlign w:val="center"/>
            <w:hideMark/>
          </w:tcPr>
          <w:p w:rsidR="00772CF8" w:rsidRDefault="00772CF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Освітні галузі</w:t>
            </w:r>
          </w:p>
        </w:tc>
        <w:tc>
          <w:tcPr>
            <w:tcW w:w="2833" w:type="dxa"/>
            <w:vMerge w:val="restart"/>
            <w:tcBorders>
              <w:top w:val="single" w:sz="4" w:space="0" w:color="auto"/>
              <w:left w:val="single" w:sz="4" w:space="0" w:color="auto"/>
              <w:bottom w:val="nil"/>
              <w:right w:val="nil"/>
            </w:tcBorders>
            <w:shd w:val="clear" w:color="auto" w:fill="FFFFFF"/>
            <w:vAlign w:val="center"/>
            <w:hideMark/>
          </w:tcPr>
          <w:p w:rsidR="00772CF8" w:rsidRDefault="00772CF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Предмети</w:t>
            </w:r>
          </w:p>
        </w:tc>
        <w:tc>
          <w:tcPr>
            <w:tcW w:w="4965" w:type="dxa"/>
            <w:gridSpan w:val="6"/>
            <w:tcBorders>
              <w:top w:val="single" w:sz="4" w:space="0" w:color="auto"/>
              <w:left w:val="single" w:sz="4" w:space="0" w:color="auto"/>
              <w:bottom w:val="nil"/>
              <w:right w:val="single" w:sz="4" w:space="0" w:color="auto"/>
            </w:tcBorders>
            <w:shd w:val="clear" w:color="auto" w:fill="FFFFFF"/>
            <w:hideMark/>
          </w:tcPr>
          <w:p w:rsidR="00772CF8" w:rsidRDefault="00772CF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годин на тиждень у класах</w:t>
            </w:r>
          </w:p>
        </w:tc>
      </w:tr>
      <w:tr w:rsidR="009F4A52" w:rsidTr="00774EA8">
        <w:trPr>
          <w:trHeight w:val="20"/>
        </w:trPr>
        <w:tc>
          <w:tcPr>
            <w:tcW w:w="2837" w:type="dxa"/>
            <w:vMerge/>
            <w:tcBorders>
              <w:top w:val="single" w:sz="4" w:space="0" w:color="auto"/>
              <w:left w:val="single" w:sz="4" w:space="0" w:color="auto"/>
              <w:bottom w:val="nil"/>
              <w:right w:val="nil"/>
            </w:tcBorders>
            <w:vAlign w:val="center"/>
            <w:hideMark/>
          </w:tcPr>
          <w:p w:rsidR="009F4A52" w:rsidRDefault="009F4A52">
            <w:pPr>
              <w:spacing w:after="0" w:line="240" w:lineRule="auto"/>
              <w:rPr>
                <w:rFonts w:ascii="Times New Roman" w:eastAsia="Calibri" w:hAnsi="Times New Roman" w:cs="Times New Roman"/>
                <w:sz w:val="28"/>
                <w:szCs w:val="28"/>
              </w:rPr>
            </w:pPr>
          </w:p>
        </w:tc>
        <w:tc>
          <w:tcPr>
            <w:tcW w:w="2833" w:type="dxa"/>
            <w:vMerge/>
            <w:tcBorders>
              <w:top w:val="single" w:sz="4" w:space="0" w:color="auto"/>
              <w:left w:val="single" w:sz="4" w:space="0" w:color="auto"/>
              <w:bottom w:val="nil"/>
              <w:right w:val="nil"/>
            </w:tcBorders>
            <w:vAlign w:val="center"/>
            <w:hideMark/>
          </w:tcPr>
          <w:p w:rsidR="009F4A52" w:rsidRDefault="009F4A52">
            <w:pPr>
              <w:spacing w:after="0" w:line="240" w:lineRule="auto"/>
              <w:rPr>
                <w:rFonts w:ascii="Times New Roman" w:eastAsia="Calibri" w:hAnsi="Times New Roman" w:cs="Times New Roman"/>
                <w:sz w:val="28"/>
                <w:szCs w:val="28"/>
              </w:rPr>
            </w:pPr>
          </w:p>
        </w:tc>
        <w:tc>
          <w:tcPr>
            <w:tcW w:w="854" w:type="dxa"/>
            <w:tcBorders>
              <w:top w:val="single" w:sz="4" w:space="0" w:color="auto"/>
              <w:left w:val="single" w:sz="4" w:space="0" w:color="auto"/>
              <w:bottom w:val="nil"/>
              <w:right w:val="nil"/>
            </w:tcBorders>
            <w:shd w:val="clear" w:color="auto" w:fill="FFFFFF"/>
            <w:hideMark/>
          </w:tcPr>
          <w:p w:rsidR="009F4A52" w:rsidRDefault="009F4A52">
            <w:pPr>
              <w:spacing w:after="0"/>
              <w:ind w:left="135"/>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35"/>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rsidP="00675CDD">
            <w:pPr>
              <w:spacing w:after="0"/>
              <w:ind w:left="135"/>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rsidP="009F4A52">
            <w:pPr>
              <w:spacing w:after="0"/>
              <w:ind w:left="135"/>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0" w:type="dxa"/>
            <w:tcBorders>
              <w:top w:val="single" w:sz="4" w:space="0" w:color="auto"/>
              <w:left w:val="single" w:sz="4" w:space="0" w:color="auto"/>
              <w:bottom w:val="nil"/>
              <w:right w:val="nil"/>
            </w:tcBorders>
            <w:shd w:val="clear" w:color="auto" w:fill="FFFFFF"/>
            <w:hideMark/>
          </w:tcPr>
          <w:p w:rsidR="009F4A52" w:rsidRDefault="009F4A52" w:rsidP="00675CDD">
            <w:pPr>
              <w:spacing w:after="0"/>
              <w:ind w:left="135"/>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35"/>
              <w:rPr>
                <w:rFonts w:ascii="Times New Roman" w:eastAsia="Calibri" w:hAnsi="Times New Roman" w:cs="Times New Roman"/>
                <w:sz w:val="28"/>
                <w:szCs w:val="28"/>
              </w:rPr>
            </w:pPr>
          </w:p>
        </w:tc>
      </w:tr>
      <w:tr w:rsidR="009F4A52" w:rsidTr="00774EA8">
        <w:trPr>
          <w:trHeight w:val="20"/>
        </w:trPr>
        <w:tc>
          <w:tcPr>
            <w:tcW w:w="2837" w:type="dxa"/>
            <w:vMerge w:val="restart"/>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Мови і літератури (мовний і літературний компоненти)</w:t>
            </w:r>
          </w:p>
        </w:tc>
        <w:tc>
          <w:tcPr>
            <w:tcW w:w="2833"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Українська мова</w:t>
            </w: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A0A66"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2837" w:type="dxa"/>
            <w:vMerge/>
            <w:tcBorders>
              <w:top w:val="single" w:sz="4" w:space="0" w:color="auto"/>
              <w:left w:val="single" w:sz="4" w:space="0" w:color="auto"/>
              <w:bottom w:val="nil"/>
              <w:right w:val="nil"/>
            </w:tcBorders>
            <w:vAlign w:val="center"/>
            <w:hideMark/>
          </w:tcPr>
          <w:p w:rsidR="009F4A52" w:rsidRDefault="009F4A52">
            <w:pPr>
              <w:spacing w:after="0" w:line="240" w:lineRule="auto"/>
              <w:rPr>
                <w:rFonts w:ascii="Times New Roman" w:eastAsia="Calibri" w:hAnsi="Times New Roman" w:cs="Times New Roman"/>
                <w:sz w:val="28"/>
                <w:szCs w:val="28"/>
              </w:rPr>
            </w:pPr>
          </w:p>
        </w:tc>
        <w:tc>
          <w:tcPr>
            <w:tcW w:w="2833" w:type="dxa"/>
            <w:tcBorders>
              <w:top w:val="single" w:sz="4" w:space="0" w:color="auto"/>
              <w:left w:val="single" w:sz="4" w:space="0" w:color="auto"/>
              <w:bottom w:val="nil"/>
              <w:right w:val="nil"/>
            </w:tcBorders>
            <w:shd w:val="clear" w:color="auto" w:fill="FFFFFF"/>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Іноземна мова</w:t>
            </w:r>
          </w:p>
        </w:tc>
        <w:tc>
          <w:tcPr>
            <w:tcW w:w="854" w:type="dxa"/>
            <w:tcBorders>
              <w:top w:val="single" w:sz="4" w:space="0" w:color="auto"/>
              <w:left w:val="single" w:sz="4" w:space="0" w:color="auto"/>
              <w:bottom w:val="nil"/>
              <w:right w:val="nil"/>
            </w:tcBorders>
            <w:shd w:val="clear" w:color="auto" w:fill="FFFFFF"/>
            <w:vAlign w:val="center"/>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center"/>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center"/>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center"/>
            <w:hideMark/>
          </w:tcPr>
          <w:p w:rsidR="009F4A52" w:rsidRDefault="009A0A66"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50" w:type="dxa"/>
            <w:tcBorders>
              <w:top w:val="single" w:sz="4" w:space="0" w:color="auto"/>
              <w:left w:val="single" w:sz="4" w:space="0" w:color="auto"/>
              <w:bottom w:val="nil"/>
              <w:right w:val="nil"/>
            </w:tcBorders>
            <w:shd w:val="clear" w:color="auto" w:fill="FFFFFF"/>
            <w:vAlign w:val="center"/>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center"/>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2837"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2833"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A0A66"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2837"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tc>
        <w:tc>
          <w:tcPr>
            <w:tcW w:w="2833"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A0A66"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2837" w:type="dxa"/>
            <w:tcBorders>
              <w:top w:val="single" w:sz="4" w:space="0" w:color="auto"/>
              <w:left w:val="single" w:sz="4" w:space="0" w:color="auto"/>
              <w:bottom w:val="nil"/>
              <w:right w:val="nil"/>
            </w:tcBorders>
            <w:shd w:val="clear" w:color="auto" w:fill="FFFFFF"/>
            <w:vAlign w:val="center"/>
            <w:hideMark/>
          </w:tcPr>
          <w:p w:rsidR="009F4A52" w:rsidRDefault="009F4A52">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tc>
        <w:tc>
          <w:tcPr>
            <w:tcW w:w="2833" w:type="dxa"/>
            <w:tcBorders>
              <w:top w:val="single" w:sz="4" w:space="0" w:color="auto"/>
              <w:left w:val="single" w:sz="4" w:space="0" w:color="auto"/>
              <w:bottom w:val="nil"/>
              <w:right w:val="nil"/>
            </w:tcBorders>
            <w:shd w:val="clear" w:color="auto" w:fill="FFFFFF"/>
            <w:vAlign w:val="center"/>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Я у світі</w:t>
            </w:r>
          </w:p>
        </w:tc>
        <w:tc>
          <w:tcPr>
            <w:tcW w:w="854" w:type="dxa"/>
            <w:tcBorders>
              <w:top w:val="single" w:sz="4" w:space="0" w:color="auto"/>
              <w:left w:val="single" w:sz="4" w:space="0" w:color="auto"/>
              <w:bottom w:val="nil"/>
              <w:right w:val="nil"/>
            </w:tcBorders>
            <w:shd w:val="clear" w:color="auto" w:fill="FFFFFF"/>
            <w:vAlign w:val="center"/>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center"/>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9A0A66">
              <w:rPr>
                <w:rFonts w:ascii="Times New Roman" w:eastAsia="Calibri" w:hAnsi="Times New Roman" w:cs="Times New Roman"/>
                <w:sz w:val="28"/>
                <w:szCs w:val="28"/>
              </w:rPr>
              <w:t>2</w:t>
            </w:r>
            <w:r>
              <w:rPr>
                <w:rFonts w:ascii="Times New Roman" w:eastAsia="Calibri" w:hAnsi="Times New Roman" w:cs="Times New Roman"/>
                <w:sz w:val="28"/>
                <w:szCs w:val="28"/>
              </w:rPr>
              <w:t>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785"/>
        </w:trPr>
        <w:tc>
          <w:tcPr>
            <w:tcW w:w="2837" w:type="dxa"/>
            <w:vMerge w:val="restart"/>
            <w:tcBorders>
              <w:top w:val="single" w:sz="4" w:space="0" w:color="auto"/>
              <w:left w:val="single" w:sz="4" w:space="0" w:color="auto"/>
              <w:bottom w:val="nil"/>
              <w:right w:val="nil"/>
            </w:tcBorders>
            <w:shd w:val="clear" w:color="auto" w:fill="FFFFFF"/>
            <w:hideMark/>
          </w:tcPr>
          <w:p w:rsidR="009F4A52" w:rsidRDefault="009F4A52">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2833" w:type="dxa"/>
            <w:vMerge w:val="restart"/>
            <w:tcBorders>
              <w:top w:val="single" w:sz="4" w:space="0" w:color="auto"/>
              <w:left w:val="single" w:sz="4" w:space="0" w:color="auto"/>
              <w:bottom w:val="nil"/>
              <w:right w:val="nil"/>
            </w:tcBorders>
            <w:shd w:val="clear" w:color="auto" w:fill="FFFFFF"/>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r>
              <w:rPr>
                <w:rFonts w:ascii="Times New Roman" w:eastAsia="Calibri" w:hAnsi="Times New Roman" w:cs="Times New Roman"/>
                <w:sz w:val="28"/>
                <w:szCs w:val="28"/>
                <w:lang w:eastAsia="uk-UA" w:bidi="uk-UA"/>
              </w:rPr>
              <w:t>музичне мистецтво, образотворче мистецтво</w:t>
            </w: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9A0A66">
              <w:rPr>
                <w:rFonts w:ascii="Times New Roman" w:eastAsia="Calibri" w:hAnsi="Times New Roman" w:cs="Times New Roman"/>
                <w:sz w:val="28"/>
                <w:szCs w:val="28"/>
              </w:rPr>
              <w:t>1</w:t>
            </w:r>
            <w:r>
              <w:rPr>
                <w:rFonts w:ascii="Times New Roman" w:eastAsia="Calibri" w:hAnsi="Times New Roman" w:cs="Times New Roman"/>
                <w:sz w:val="28"/>
                <w:szCs w:val="28"/>
              </w:rPr>
              <w:t>25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2837" w:type="dxa"/>
            <w:vMerge/>
            <w:tcBorders>
              <w:top w:val="single" w:sz="4" w:space="0" w:color="auto"/>
              <w:left w:val="single" w:sz="4" w:space="0" w:color="auto"/>
              <w:bottom w:val="nil"/>
              <w:right w:val="nil"/>
            </w:tcBorders>
            <w:vAlign w:val="center"/>
            <w:hideMark/>
          </w:tcPr>
          <w:p w:rsidR="009F4A52" w:rsidRDefault="009F4A52">
            <w:pPr>
              <w:spacing w:after="0" w:line="240" w:lineRule="auto"/>
              <w:rPr>
                <w:rFonts w:ascii="Times New Roman" w:eastAsia="Calibri" w:hAnsi="Times New Roman" w:cs="Times New Roman"/>
                <w:sz w:val="28"/>
                <w:szCs w:val="28"/>
              </w:rPr>
            </w:pPr>
          </w:p>
        </w:tc>
        <w:tc>
          <w:tcPr>
            <w:tcW w:w="2833" w:type="dxa"/>
            <w:vMerge/>
            <w:tcBorders>
              <w:top w:val="single" w:sz="4" w:space="0" w:color="auto"/>
              <w:left w:val="single" w:sz="4" w:space="0" w:color="auto"/>
              <w:bottom w:val="nil"/>
              <w:right w:val="nil"/>
            </w:tcBorders>
            <w:vAlign w:val="center"/>
            <w:hideMark/>
          </w:tcPr>
          <w:p w:rsidR="009F4A52" w:rsidRDefault="009F4A52">
            <w:pPr>
              <w:spacing w:after="0" w:line="240" w:lineRule="auto"/>
              <w:rPr>
                <w:rFonts w:ascii="Times New Roman" w:eastAsia="Calibri" w:hAnsi="Times New Roman" w:cs="Times New Roman"/>
                <w:sz w:val="28"/>
                <w:szCs w:val="28"/>
              </w:rPr>
            </w:pP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9A0A66">
              <w:rPr>
                <w:rFonts w:ascii="Times New Roman" w:eastAsia="Calibri" w:hAnsi="Times New Roman" w:cs="Times New Roman"/>
                <w:sz w:val="28"/>
                <w:szCs w:val="28"/>
              </w:rPr>
              <w:t>1</w:t>
            </w:r>
            <w:r>
              <w:rPr>
                <w:rFonts w:ascii="Times New Roman" w:eastAsia="Calibri" w:hAnsi="Times New Roman" w:cs="Times New Roman"/>
                <w:sz w:val="28"/>
                <w:szCs w:val="28"/>
              </w:rPr>
              <w:t>25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2837" w:type="dxa"/>
            <w:vMerge w:val="restart"/>
            <w:tcBorders>
              <w:top w:val="single" w:sz="4" w:space="0" w:color="auto"/>
              <w:left w:val="single" w:sz="4" w:space="0" w:color="auto"/>
              <w:bottom w:val="nil"/>
              <w:right w:val="nil"/>
            </w:tcBorders>
            <w:shd w:val="clear" w:color="auto" w:fill="FFFFFF"/>
            <w:hideMark/>
          </w:tcPr>
          <w:p w:rsidR="009F4A52" w:rsidRDefault="009F4A52">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Технології</w:t>
            </w:r>
          </w:p>
        </w:tc>
        <w:tc>
          <w:tcPr>
            <w:tcW w:w="2833" w:type="dxa"/>
            <w:tcBorders>
              <w:top w:val="single" w:sz="4" w:space="0" w:color="auto"/>
              <w:left w:val="single" w:sz="4" w:space="0" w:color="auto"/>
              <w:bottom w:val="nil"/>
              <w:right w:val="nil"/>
            </w:tcBorders>
            <w:shd w:val="clear" w:color="auto" w:fill="FFFFFF"/>
            <w:vAlign w:val="center"/>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Трудове навчання</w:t>
            </w: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9A0A66">
              <w:rPr>
                <w:rFonts w:ascii="Times New Roman" w:eastAsia="Calibri" w:hAnsi="Times New Roman" w:cs="Times New Roman"/>
                <w:sz w:val="28"/>
                <w:szCs w:val="28"/>
              </w:rPr>
              <w:t>1</w:t>
            </w:r>
            <w:r>
              <w:rPr>
                <w:rFonts w:ascii="Times New Roman" w:eastAsia="Calibri" w:hAnsi="Times New Roman" w:cs="Times New Roman"/>
                <w:sz w:val="28"/>
                <w:szCs w:val="28"/>
              </w:rPr>
              <w:t>25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2837" w:type="dxa"/>
            <w:vMerge/>
            <w:tcBorders>
              <w:top w:val="single" w:sz="4" w:space="0" w:color="auto"/>
              <w:left w:val="single" w:sz="4" w:space="0" w:color="auto"/>
              <w:bottom w:val="nil"/>
              <w:right w:val="nil"/>
            </w:tcBorders>
            <w:vAlign w:val="center"/>
            <w:hideMark/>
          </w:tcPr>
          <w:p w:rsidR="009F4A52" w:rsidRDefault="009F4A52">
            <w:pPr>
              <w:spacing w:after="0" w:line="240" w:lineRule="auto"/>
              <w:rPr>
                <w:rFonts w:ascii="Times New Roman" w:eastAsia="Calibri" w:hAnsi="Times New Roman" w:cs="Times New Roman"/>
                <w:sz w:val="28"/>
                <w:szCs w:val="28"/>
              </w:rPr>
            </w:pPr>
          </w:p>
        </w:tc>
        <w:tc>
          <w:tcPr>
            <w:tcW w:w="2833" w:type="dxa"/>
            <w:tcBorders>
              <w:top w:val="single" w:sz="4" w:space="0" w:color="auto"/>
              <w:left w:val="single" w:sz="4" w:space="0" w:color="auto"/>
              <w:bottom w:val="nil"/>
              <w:right w:val="nil"/>
            </w:tcBorders>
            <w:shd w:val="clear" w:color="auto" w:fill="FFFFFF"/>
            <w:vAlign w:val="center"/>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9A0A66">
              <w:rPr>
                <w:rFonts w:ascii="Times New Roman" w:eastAsia="Calibri" w:hAnsi="Times New Roman" w:cs="Times New Roman"/>
                <w:sz w:val="28"/>
                <w:szCs w:val="28"/>
              </w:rPr>
              <w:t>1</w:t>
            </w:r>
            <w:r>
              <w:rPr>
                <w:rFonts w:ascii="Times New Roman" w:eastAsia="Calibri" w:hAnsi="Times New Roman" w:cs="Times New Roman"/>
                <w:sz w:val="28"/>
                <w:szCs w:val="28"/>
              </w:rPr>
              <w:t>25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2837" w:type="dxa"/>
            <w:vMerge w:val="restart"/>
            <w:tcBorders>
              <w:top w:val="single" w:sz="4" w:space="0" w:color="auto"/>
              <w:left w:val="single" w:sz="4" w:space="0" w:color="auto"/>
              <w:bottom w:val="nil"/>
              <w:right w:val="nil"/>
            </w:tcBorders>
            <w:shd w:val="clear" w:color="auto" w:fill="FFFFFF"/>
            <w:hideMark/>
          </w:tcPr>
          <w:p w:rsidR="009F4A52" w:rsidRDefault="009F4A52">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Здоров'я і фізична культура</w:t>
            </w:r>
          </w:p>
        </w:tc>
        <w:tc>
          <w:tcPr>
            <w:tcW w:w="2833"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Основи здоров'я</w:t>
            </w: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9A0A66">
              <w:rPr>
                <w:rFonts w:ascii="Times New Roman" w:eastAsia="Calibri" w:hAnsi="Times New Roman" w:cs="Times New Roman"/>
                <w:sz w:val="28"/>
                <w:szCs w:val="28"/>
              </w:rPr>
              <w:t>2</w:t>
            </w:r>
            <w:r>
              <w:rPr>
                <w:rFonts w:ascii="Times New Roman" w:eastAsia="Calibri" w:hAnsi="Times New Roman" w:cs="Times New Roman"/>
                <w:sz w:val="28"/>
                <w:szCs w:val="28"/>
              </w:rPr>
              <w:t>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2837" w:type="dxa"/>
            <w:vMerge/>
            <w:tcBorders>
              <w:top w:val="single" w:sz="4" w:space="0" w:color="auto"/>
              <w:left w:val="single" w:sz="4" w:space="0" w:color="auto"/>
              <w:bottom w:val="nil"/>
              <w:right w:val="nil"/>
            </w:tcBorders>
            <w:vAlign w:val="center"/>
            <w:hideMark/>
          </w:tcPr>
          <w:p w:rsidR="009F4A52" w:rsidRDefault="009F4A52">
            <w:pPr>
              <w:spacing w:after="0" w:line="240" w:lineRule="auto"/>
              <w:rPr>
                <w:rFonts w:ascii="Times New Roman" w:eastAsia="Calibri" w:hAnsi="Times New Roman" w:cs="Times New Roman"/>
                <w:sz w:val="28"/>
                <w:szCs w:val="28"/>
              </w:rPr>
            </w:pPr>
          </w:p>
        </w:tc>
        <w:tc>
          <w:tcPr>
            <w:tcW w:w="2833"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A0A66" w:rsidP="009F4A52">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ind w:left="-2"/>
              <w:jc w:val="center"/>
              <w:rPr>
                <w:rFonts w:ascii="Times New Roman" w:eastAsia="Calibri" w:hAnsi="Times New Roman" w:cs="Times New Roman"/>
                <w:sz w:val="28"/>
                <w:szCs w:val="28"/>
              </w:rPr>
            </w:pPr>
          </w:p>
        </w:tc>
      </w:tr>
      <w:tr w:rsidR="009F4A52" w:rsidTr="00774EA8">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Усього</w:t>
            </w:r>
          </w:p>
        </w:tc>
        <w:tc>
          <w:tcPr>
            <w:tcW w:w="854"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pPr>
              <w:spacing w:after="0"/>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A0A6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50" w:type="dxa"/>
            <w:tcBorders>
              <w:top w:val="single" w:sz="4" w:space="0" w:color="auto"/>
              <w:left w:val="single" w:sz="4" w:space="0" w:color="auto"/>
              <w:bottom w:val="nil"/>
              <w:right w:val="nil"/>
            </w:tcBorders>
            <w:shd w:val="clear" w:color="auto" w:fill="FFFFFF"/>
            <w:vAlign w:val="bottom"/>
            <w:hideMark/>
          </w:tcPr>
          <w:p w:rsidR="009F4A52" w:rsidRDefault="009F4A52" w:rsidP="009F4A52">
            <w:pPr>
              <w:spacing w:after="0"/>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F4A52" w:rsidRDefault="009F4A52">
            <w:pPr>
              <w:spacing w:after="0"/>
              <w:jc w:val="center"/>
              <w:rPr>
                <w:rFonts w:ascii="Times New Roman" w:eastAsia="Calibri" w:hAnsi="Times New Roman" w:cs="Times New Roman"/>
                <w:sz w:val="28"/>
                <w:szCs w:val="28"/>
              </w:rPr>
            </w:pPr>
          </w:p>
        </w:tc>
      </w:tr>
      <w:tr w:rsidR="009F4A52" w:rsidTr="00774EA8">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7"/>
              <w:rPr>
                <w:rFonts w:ascii="Times New Roman" w:eastAsia="Calibri" w:hAnsi="Times New Roman" w:cs="Times New Roman"/>
                <w:sz w:val="24"/>
                <w:szCs w:val="24"/>
              </w:rPr>
            </w:pPr>
            <w:r>
              <w:rPr>
                <w:rFonts w:ascii="Times New Roman" w:eastAsia="Calibri" w:hAnsi="Times New Roman" w:cs="Times New Roman"/>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54" w:type="dxa"/>
            <w:tcBorders>
              <w:top w:val="single" w:sz="4" w:space="0" w:color="auto"/>
              <w:left w:val="single" w:sz="4" w:space="0" w:color="auto"/>
              <w:bottom w:val="nil"/>
              <w:right w:val="nil"/>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rsidP="009F4A52">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r>
      <w:tr w:rsidR="009F4A52" w:rsidTr="00774EA8">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Зарубіжна література</w:t>
            </w:r>
          </w:p>
        </w:tc>
        <w:tc>
          <w:tcPr>
            <w:tcW w:w="854" w:type="dxa"/>
            <w:tcBorders>
              <w:top w:val="single" w:sz="4" w:space="0" w:color="auto"/>
              <w:left w:val="single" w:sz="4" w:space="0" w:color="auto"/>
              <w:bottom w:val="nil"/>
              <w:right w:val="nil"/>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rsidP="009F4A52">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r>
      <w:tr w:rsidR="009F4A52" w:rsidTr="00774EA8">
        <w:trPr>
          <w:trHeight w:val="20"/>
        </w:trPr>
        <w:tc>
          <w:tcPr>
            <w:tcW w:w="5670" w:type="dxa"/>
            <w:gridSpan w:val="2"/>
            <w:tcBorders>
              <w:top w:val="single" w:sz="4" w:space="0" w:color="auto"/>
              <w:left w:val="single" w:sz="4" w:space="0" w:color="auto"/>
              <w:bottom w:val="single" w:sz="4" w:space="0" w:color="auto"/>
              <w:right w:val="nil"/>
            </w:tcBorders>
            <w:shd w:val="clear" w:color="auto" w:fill="FFFFFF"/>
            <w:vAlign w:val="bottom"/>
            <w:hideMark/>
          </w:tcPr>
          <w:p w:rsidR="009F4A52" w:rsidRDefault="009F4A52">
            <w:pPr>
              <w:spacing w:after="0"/>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Індивідуальні заняття</w:t>
            </w:r>
          </w:p>
        </w:tc>
        <w:tc>
          <w:tcPr>
            <w:tcW w:w="854" w:type="dxa"/>
            <w:tcBorders>
              <w:top w:val="single" w:sz="4" w:space="0" w:color="auto"/>
              <w:left w:val="single" w:sz="4" w:space="0" w:color="auto"/>
              <w:bottom w:val="single" w:sz="4" w:space="0" w:color="auto"/>
              <w:right w:val="nil"/>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rsidP="009F4A52">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r>
      <w:tr w:rsidR="009F4A52" w:rsidTr="00774EA8">
        <w:trPr>
          <w:trHeight w:val="270"/>
        </w:trPr>
        <w:tc>
          <w:tcPr>
            <w:tcW w:w="5670" w:type="dxa"/>
            <w:gridSpan w:val="2"/>
            <w:tcBorders>
              <w:top w:val="single" w:sz="4" w:space="0" w:color="auto"/>
              <w:left w:val="single" w:sz="4" w:space="0" w:color="auto"/>
              <w:bottom w:val="single" w:sz="4" w:space="0" w:color="auto"/>
              <w:right w:val="nil"/>
            </w:tcBorders>
            <w:shd w:val="clear" w:color="auto" w:fill="FFFFFF"/>
            <w:vAlign w:val="bottom"/>
            <w:hideMark/>
          </w:tcPr>
          <w:p w:rsidR="009F4A52" w:rsidRDefault="009F4A52">
            <w:pPr>
              <w:spacing w:after="0"/>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Курс за вибором: Математика. Логіка</w:t>
            </w:r>
          </w:p>
        </w:tc>
        <w:tc>
          <w:tcPr>
            <w:tcW w:w="854" w:type="dxa"/>
            <w:tcBorders>
              <w:top w:val="single" w:sz="4" w:space="0" w:color="auto"/>
              <w:left w:val="single" w:sz="4" w:space="0" w:color="auto"/>
              <w:bottom w:val="single" w:sz="4" w:space="0" w:color="auto"/>
              <w:right w:val="nil"/>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F4A52" w:rsidRDefault="009F4A52">
            <w:pPr>
              <w:spacing w:after="0"/>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single" w:sz="4" w:space="0" w:color="auto"/>
              <w:right w:val="nil"/>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single" w:sz="4" w:space="0" w:color="auto"/>
              <w:right w:val="nil"/>
            </w:tcBorders>
            <w:shd w:val="clear" w:color="auto" w:fill="FFFFFF"/>
            <w:hideMark/>
          </w:tcPr>
          <w:p w:rsidR="009F4A52" w:rsidRDefault="009F4A52" w:rsidP="009F4A52">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r>
      <w:tr w:rsidR="009F4A52" w:rsidTr="00774EA8">
        <w:trPr>
          <w:trHeight w:val="210"/>
        </w:trPr>
        <w:tc>
          <w:tcPr>
            <w:tcW w:w="5670" w:type="dxa"/>
            <w:gridSpan w:val="2"/>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Курс за вибором: Уроки для сталого розвитку</w:t>
            </w:r>
          </w:p>
        </w:tc>
        <w:tc>
          <w:tcPr>
            <w:tcW w:w="854" w:type="dxa"/>
            <w:tcBorders>
              <w:top w:val="single" w:sz="4" w:space="0" w:color="auto"/>
              <w:left w:val="single" w:sz="4" w:space="0" w:color="auto"/>
              <w:bottom w:val="nil"/>
              <w:right w:val="nil"/>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rsidP="009F4A52">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sz w:val="24"/>
                <w:szCs w:val="28"/>
              </w:rPr>
            </w:pPr>
          </w:p>
        </w:tc>
      </w:tr>
      <w:tr w:rsidR="009F4A52" w:rsidTr="00774EA8">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9F4A52" w:rsidRDefault="009F4A52">
            <w:pPr>
              <w:spacing w:after="0"/>
              <w:ind w:left="127"/>
              <w:rPr>
                <w:rFonts w:ascii="Times New Roman" w:eastAsia="Calibri" w:hAnsi="Times New Roman" w:cs="Times New Roman"/>
                <w:sz w:val="24"/>
                <w:szCs w:val="24"/>
              </w:rPr>
            </w:pPr>
            <w:r>
              <w:rPr>
                <w:rFonts w:ascii="Times New Roman" w:eastAsia="Calibri" w:hAnsi="Times New Roman" w:cs="Times New Roman"/>
                <w:lang w:eastAsia="uk-UA" w:bidi="uk-UA"/>
              </w:rPr>
              <w:t>Гранично допустиме тижневе навчальне навантаження на учня</w:t>
            </w:r>
          </w:p>
        </w:tc>
        <w:tc>
          <w:tcPr>
            <w:tcW w:w="854" w:type="dxa"/>
            <w:tcBorders>
              <w:top w:val="single" w:sz="4" w:space="0" w:color="auto"/>
              <w:left w:val="single" w:sz="4" w:space="0" w:color="auto"/>
              <w:bottom w:val="nil"/>
              <w:right w:val="nil"/>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F4A52" w:rsidRDefault="009F4A52" w:rsidP="009F4A52">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b/>
                <w:sz w:val="28"/>
                <w:szCs w:val="28"/>
              </w:rPr>
            </w:pPr>
          </w:p>
        </w:tc>
      </w:tr>
      <w:tr w:rsidR="009F4A52" w:rsidTr="00774EA8">
        <w:trPr>
          <w:trHeight w:val="20"/>
        </w:trPr>
        <w:tc>
          <w:tcPr>
            <w:tcW w:w="5670" w:type="dxa"/>
            <w:gridSpan w:val="2"/>
            <w:tcBorders>
              <w:top w:val="single" w:sz="4" w:space="0" w:color="auto"/>
              <w:left w:val="single" w:sz="4" w:space="0" w:color="auto"/>
              <w:bottom w:val="single" w:sz="4" w:space="0" w:color="auto"/>
              <w:right w:val="nil"/>
            </w:tcBorders>
            <w:shd w:val="clear" w:color="auto" w:fill="FFFFFF"/>
            <w:vAlign w:val="bottom"/>
            <w:hideMark/>
          </w:tcPr>
          <w:p w:rsidR="009F4A52" w:rsidRDefault="009F4A52">
            <w:pPr>
              <w:spacing w:after="0"/>
              <w:ind w:left="127"/>
              <w:rPr>
                <w:rFonts w:ascii="Times New Roman" w:eastAsia="Calibri" w:hAnsi="Times New Roman" w:cs="Times New Roman"/>
                <w:b/>
                <w:sz w:val="24"/>
                <w:szCs w:val="24"/>
              </w:rPr>
            </w:pPr>
            <w:r>
              <w:rPr>
                <w:rFonts w:ascii="Times New Roman" w:eastAsia="Calibri" w:hAnsi="Times New Roman" w:cs="Times New Roman"/>
                <w:b/>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54" w:type="dxa"/>
            <w:tcBorders>
              <w:top w:val="single" w:sz="4" w:space="0" w:color="auto"/>
              <w:left w:val="single" w:sz="4" w:space="0" w:color="auto"/>
              <w:bottom w:val="single" w:sz="4" w:space="0" w:color="auto"/>
              <w:right w:val="nil"/>
            </w:tcBorders>
            <w:shd w:val="clear" w:color="auto" w:fill="FFFFFF"/>
            <w:hideMark/>
          </w:tcPr>
          <w:p w:rsidR="009F4A52" w:rsidRDefault="009F4A52">
            <w:pPr>
              <w:spacing w:after="0"/>
              <w:ind w:left="124"/>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nil"/>
            </w:tcBorders>
            <w:shd w:val="clear" w:color="auto" w:fill="FFFFFF"/>
            <w:hideMark/>
          </w:tcPr>
          <w:p w:rsidR="009F4A52" w:rsidRDefault="009F4A52">
            <w:pPr>
              <w:spacing w:after="0"/>
              <w:ind w:left="124"/>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F4A52" w:rsidRDefault="009A0A66">
            <w:pPr>
              <w:spacing w:after="0"/>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50" w:type="dxa"/>
            <w:tcBorders>
              <w:top w:val="single" w:sz="4" w:space="0" w:color="auto"/>
              <w:left w:val="single" w:sz="4" w:space="0" w:color="auto"/>
              <w:bottom w:val="single" w:sz="4" w:space="0" w:color="auto"/>
              <w:right w:val="nil"/>
            </w:tcBorders>
            <w:shd w:val="clear" w:color="auto" w:fill="FFFFFF"/>
            <w:hideMark/>
          </w:tcPr>
          <w:p w:rsidR="009F4A52" w:rsidRDefault="009F4A52" w:rsidP="009F4A52">
            <w:pPr>
              <w:spacing w:after="0"/>
              <w:ind w:left="124"/>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F4A52" w:rsidRDefault="009F4A52">
            <w:pPr>
              <w:spacing w:after="0"/>
              <w:ind w:left="124"/>
              <w:jc w:val="center"/>
              <w:rPr>
                <w:rFonts w:ascii="Times New Roman" w:eastAsia="Calibri" w:hAnsi="Times New Roman" w:cs="Times New Roman"/>
                <w:sz w:val="28"/>
                <w:szCs w:val="28"/>
              </w:rPr>
            </w:pPr>
          </w:p>
        </w:tc>
      </w:tr>
    </w:tbl>
    <w:p w:rsidR="009A0A66" w:rsidRDefault="009A0A66" w:rsidP="009A0A66">
      <w:pPr>
        <w:rPr>
          <w:rFonts w:ascii="Times New Roman" w:eastAsia="Times New Roman" w:hAnsi="Times New Roman" w:cs="Times New Roman"/>
          <w:lang w:eastAsia="ru-RU"/>
        </w:rPr>
      </w:pPr>
    </w:p>
    <w:p w:rsidR="009A0A66" w:rsidRDefault="009A0A66" w:rsidP="009A0A66">
      <w:pPr>
        <w:widowControl w:val="0"/>
        <w:snapToGrid w:val="0"/>
        <w:spacing w:after="0"/>
        <w:rPr>
          <w:rFonts w:ascii="Times New Roman" w:eastAsia="Times New Roman" w:hAnsi="Times New Roman" w:cs="Times New Roman"/>
          <w:sz w:val="28"/>
          <w:szCs w:val="24"/>
          <w:lang w:eastAsia="ru-RU"/>
        </w:rPr>
      </w:pPr>
    </w:p>
    <w:p w:rsidR="009A0A66" w:rsidRDefault="009A0A66" w:rsidP="009A0A66">
      <w:pPr>
        <w:widowControl w:val="0"/>
        <w:snapToGrid w:val="0"/>
        <w:spacing w:after="0"/>
        <w:ind w:left="778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Додаток 2</w:t>
      </w:r>
    </w:p>
    <w:p w:rsidR="009A0A66" w:rsidRDefault="009A0A66" w:rsidP="009A0A66">
      <w:pPr>
        <w:widowControl w:val="0"/>
        <w:snapToGrid w:val="0"/>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 освітньої програми І ступеня</w:t>
      </w:r>
    </w:p>
    <w:p w:rsidR="009A0A66" w:rsidRDefault="009A0A66" w:rsidP="009A0A66">
      <w:pPr>
        <w:widowControl w:val="0"/>
        <w:snapToGrid w:val="0"/>
        <w:spacing w:after="0"/>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БіжівськогоНВК</w:t>
      </w:r>
      <w:proofErr w:type="spellEnd"/>
    </w:p>
    <w:p w:rsidR="009A0A66" w:rsidRPr="0003294B" w:rsidRDefault="009A0A66" w:rsidP="009A0A66">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Затверджую</w:t>
      </w:r>
    </w:p>
    <w:p w:rsidR="009A0A66" w:rsidRPr="0003294B" w:rsidRDefault="009A0A66" w:rsidP="009A0A66">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 xml:space="preserve">Директор </w:t>
      </w:r>
      <w:proofErr w:type="spellStart"/>
      <w:r w:rsidRPr="0003294B">
        <w:rPr>
          <w:rFonts w:ascii="Times New Roman" w:eastAsia="Times New Roman" w:hAnsi="Times New Roman" w:cs="Times New Roman"/>
          <w:b/>
          <w:sz w:val="28"/>
          <w:szCs w:val="24"/>
          <w:lang w:eastAsia="ru-RU"/>
        </w:rPr>
        <w:t>Біжівського</w:t>
      </w:r>
      <w:proofErr w:type="spellEnd"/>
      <w:r w:rsidRPr="0003294B">
        <w:rPr>
          <w:rFonts w:ascii="Times New Roman" w:eastAsia="Times New Roman" w:hAnsi="Times New Roman" w:cs="Times New Roman"/>
          <w:b/>
          <w:sz w:val="28"/>
          <w:szCs w:val="24"/>
          <w:lang w:eastAsia="ru-RU"/>
        </w:rPr>
        <w:t xml:space="preserve"> НВК</w:t>
      </w:r>
    </w:p>
    <w:p w:rsidR="009A0A66" w:rsidRPr="0003294B" w:rsidRDefault="009A0A66" w:rsidP="009A0A66">
      <w:pPr>
        <w:widowControl w:val="0"/>
        <w:snapToGrid w:val="0"/>
        <w:spacing w:after="0"/>
        <w:jc w:val="right"/>
        <w:rPr>
          <w:rFonts w:ascii="Times New Roman" w:eastAsia="Times New Roman" w:hAnsi="Times New Roman" w:cs="Times New Roman"/>
          <w:b/>
          <w:sz w:val="28"/>
          <w:szCs w:val="24"/>
          <w:lang w:eastAsia="ru-RU"/>
        </w:rPr>
      </w:pPr>
      <w:proofErr w:type="spellStart"/>
      <w:r w:rsidRPr="0003294B">
        <w:rPr>
          <w:rFonts w:ascii="Times New Roman" w:eastAsia="Times New Roman" w:hAnsi="Times New Roman" w:cs="Times New Roman"/>
          <w:b/>
          <w:sz w:val="28"/>
          <w:szCs w:val="24"/>
          <w:lang w:eastAsia="ru-RU"/>
        </w:rPr>
        <w:t>Киріченко</w:t>
      </w:r>
      <w:proofErr w:type="spellEnd"/>
      <w:r w:rsidRPr="0003294B">
        <w:rPr>
          <w:rFonts w:ascii="Times New Roman" w:eastAsia="Times New Roman" w:hAnsi="Times New Roman" w:cs="Times New Roman"/>
          <w:b/>
          <w:sz w:val="28"/>
          <w:szCs w:val="24"/>
          <w:lang w:eastAsia="ru-RU"/>
        </w:rPr>
        <w:t xml:space="preserve"> С.Г.</w:t>
      </w:r>
    </w:p>
    <w:p w:rsidR="009A0A66" w:rsidRPr="0003294B" w:rsidRDefault="009A0A66" w:rsidP="009A0A66">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«_____»_____________</w:t>
      </w:r>
      <w:r>
        <w:rPr>
          <w:rFonts w:ascii="Times New Roman" w:eastAsia="Times New Roman" w:hAnsi="Times New Roman" w:cs="Times New Roman"/>
          <w:b/>
          <w:sz w:val="28"/>
          <w:szCs w:val="24"/>
          <w:lang w:eastAsia="ru-RU"/>
        </w:rPr>
        <w:t>___2019</w:t>
      </w:r>
      <w:r w:rsidRPr="0003294B">
        <w:rPr>
          <w:rFonts w:ascii="Times New Roman" w:eastAsia="Times New Roman" w:hAnsi="Times New Roman" w:cs="Times New Roman"/>
          <w:b/>
          <w:sz w:val="28"/>
          <w:szCs w:val="24"/>
          <w:lang w:eastAsia="ru-RU"/>
        </w:rPr>
        <w:t xml:space="preserve"> р.</w:t>
      </w:r>
    </w:p>
    <w:p w:rsidR="009A0A66" w:rsidRPr="00774EA8" w:rsidRDefault="009A0A66" w:rsidP="009A0A66">
      <w:pPr>
        <w:rPr>
          <w:rFonts w:ascii="Times New Roman" w:hAnsi="Times New Roman" w:cs="Times New Roman"/>
          <w:sz w:val="28"/>
        </w:rPr>
      </w:pPr>
    </w:p>
    <w:p w:rsidR="009A0A66" w:rsidRDefault="009A0A66" w:rsidP="009A0A6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Навчальний план </w:t>
      </w:r>
    </w:p>
    <w:p w:rsidR="009A0A66" w:rsidRDefault="009A0A66" w:rsidP="009A0A66">
      <w:pPr>
        <w:spacing w:after="0" w:line="240" w:lineRule="auto"/>
        <w:jc w:val="center"/>
        <w:rPr>
          <w:rFonts w:ascii="Times New Roman" w:eastAsia="Calibri" w:hAnsi="Times New Roman" w:cs="Times New Roman"/>
          <w:b/>
          <w:sz w:val="28"/>
          <w:szCs w:val="28"/>
          <w:lang w:val="ru-RU" w:eastAsia="uk-UA" w:bidi="uk-UA"/>
        </w:rPr>
      </w:pPr>
      <w:r>
        <w:rPr>
          <w:rFonts w:ascii="Times New Roman" w:eastAsia="Calibri" w:hAnsi="Times New Roman" w:cs="Times New Roman"/>
          <w:b/>
          <w:sz w:val="28"/>
          <w:szCs w:val="28"/>
          <w:lang w:eastAsia="uk-UA" w:bidi="uk-UA"/>
        </w:rPr>
        <w:t>початкової школи з українською мовою навчання</w:t>
      </w:r>
      <w:r>
        <w:rPr>
          <w:rFonts w:ascii="Times New Roman" w:eastAsia="Calibri" w:hAnsi="Times New Roman" w:cs="Times New Roman"/>
          <w:b/>
          <w:sz w:val="28"/>
          <w:szCs w:val="28"/>
          <w:lang w:val="ru-RU" w:eastAsia="uk-UA" w:bidi="uk-UA"/>
        </w:rPr>
        <w:t xml:space="preserve"> </w:t>
      </w:r>
    </w:p>
    <w:p w:rsidR="009A0A66" w:rsidRPr="009A0A66" w:rsidRDefault="009A0A66" w:rsidP="009A0A66">
      <w:pPr>
        <w:spacing w:after="0" w:line="240" w:lineRule="auto"/>
        <w:jc w:val="center"/>
        <w:rPr>
          <w:rFonts w:ascii="Times New Roman" w:eastAsia="Calibri" w:hAnsi="Times New Roman" w:cs="Times New Roman"/>
          <w:b/>
          <w:bCs/>
          <w:sz w:val="28"/>
          <w:szCs w:val="28"/>
          <w:lang w:val="ru-RU"/>
        </w:rPr>
      </w:pPr>
      <w:proofErr w:type="spellStart"/>
      <w:r>
        <w:rPr>
          <w:rFonts w:ascii="Times New Roman" w:eastAsia="Calibri" w:hAnsi="Times New Roman" w:cs="Times New Roman"/>
          <w:b/>
          <w:sz w:val="28"/>
          <w:szCs w:val="28"/>
          <w:lang w:val="ru-RU" w:eastAsia="uk-UA" w:bidi="uk-UA"/>
        </w:rPr>
        <w:t>учня</w:t>
      </w:r>
      <w:proofErr w:type="spellEnd"/>
      <w:r>
        <w:rPr>
          <w:rFonts w:ascii="Times New Roman" w:eastAsia="Calibri" w:hAnsi="Times New Roman" w:cs="Times New Roman"/>
          <w:b/>
          <w:sz w:val="28"/>
          <w:szCs w:val="28"/>
          <w:lang w:val="ru-RU" w:eastAsia="uk-UA" w:bidi="uk-UA"/>
        </w:rPr>
        <w:t xml:space="preserve"> 4 </w:t>
      </w:r>
      <w:proofErr w:type="spellStart"/>
      <w:r>
        <w:rPr>
          <w:rFonts w:ascii="Times New Roman" w:eastAsia="Calibri" w:hAnsi="Times New Roman" w:cs="Times New Roman"/>
          <w:b/>
          <w:sz w:val="28"/>
          <w:szCs w:val="28"/>
          <w:lang w:val="ru-RU" w:eastAsia="uk-UA" w:bidi="uk-UA"/>
        </w:rPr>
        <w:t>класу</w:t>
      </w:r>
      <w:proofErr w:type="spellEnd"/>
      <w:r>
        <w:rPr>
          <w:rFonts w:ascii="Times New Roman" w:eastAsia="Calibri" w:hAnsi="Times New Roman" w:cs="Times New Roman"/>
          <w:b/>
          <w:sz w:val="28"/>
          <w:szCs w:val="28"/>
          <w:lang w:val="ru-RU" w:eastAsia="uk-UA" w:bidi="uk-UA"/>
        </w:rPr>
        <w:t xml:space="preserve"> </w:t>
      </w:r>
      <w:proofErr w:type="spellStart"/>
      <w:r>
        <w:rPr>
          <w:rFonts w:ascii="Times New Roman" w:eastAsia="Calibri" w:hAnsi="Times New Roman" w:cs="Times New Roman"/>
          <w:b/>
          <w:sz w:val="28"/>
          <w:szCs w:val="28"/>
          <w:lang w:val="ru-RU" w:eastAsia="uk-UA" w:bidi="uk-UA"/>
        </w:rPr>
        <w:t>Чорноштана</w:t>
      </w:r>
      <w:proofErr w:type="spellEnd"/>
      <w:r>
        <w:rPr>
          <w:rFonts w:ascii="Times New Roman" w:eastAsia="Calibri" w:hAnsi="Times New Roman" w:cs="Times New Roman"/>
          <w:b/>
          <w:sz w:val="28"/>
          <w:szCs w:val="28"/>
          <w:lang w:val="ru-RU" w:eastAsia="uk-UA" w:bidi="uk-UA"/>
        </w:rPr>
        <w:t xml:space="preserve"> Вадима</w:t>
      </w:r>
    </w:p>
    <w:tbl>
      <w:tblPr>
        <w:tblW w:w="10635" w:type="dxa"/>
        <w:tblInd w:w="-416" w:type="dxa"/>
        <w:tblLayout w:type="fixed"/>
        <w:tblCellMar>
          <w:left w:w="10" w:type="dxa"/>
          <w:right w:w="10" w:type="dxa"/>
        </w:tblCellMar>
        <w:tblLook w:val="04A0"/>
      </w:tblPr>
      <w:tblGrid>
        <w:gridCol w:w="2837"/>
        <w:gridCol w:w="2833"/>
        <w:gridCol w:w="854"/>
        <w:gridCol w:w="709"/>
        <w:gridCol w:w="850"/>
        <w:gridCol w:w="851"/>
        <w:gridCol w:w="850"/>
        <w:gridCol w:w="851"/>
      </w:tblGrid>
      <w:tr w:rsidR="009A0A66" w:rsidTr="009A0A66">
        <w:trPr>
          <w:trHeight w:val="20"/>
        </w:trPr>
        <w:tc>
          <w:tcPr>
            <w:tcW w:w="2837" w:type="dxa"/>
            <w:vMerge w:val="restart"/>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Освітні галузі</w:t>
            </w:r>
          </w:p>
        </w:tc>
        <w:tc>
          <w:tcPr>
            <w:tcW w:w="2833" w:type="dxa"/>
            <w:vMerge w:val="restart"/>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Предмети</w:t>
            </w:r>
          </w:p>
        </w:tc>
        <w:tc>
          <w:tcPr>
            <w:tcW w:w="4965" w:type="dxa"/>
            <w:gridSpan w:val="6"/>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годин на тиждень у класах</w:t>
            </w:r>
          </w:p>
        </w:tc>
      </w:tr>
      <w:tr w:rsidR="009A0A66" w:rsidTr="009A0A66">
        <w:trPr>
          <w:trHeight w:val="20"/>
        </w:trPr>
        <w:tc>
          <w:tcPr>
            <w:tcW w:w="2837" w:type="dxa"/>
            <w:vMerge/>
            <w:tcBorders>
              <w:top w:val="single" w:sz="4" w:space="0" w:color="auto"/>
              <w:left w:val="single" w:sz="4" w:space="0" w:color="auto"/>
              <w:bottom w:val="nil"/>
              <w:right w:val="nil"/>
            </w:tcBorders>
            <w:vAlign w:val="center"/>
            <w:hideMark/>
          </w:tcPr>
          <w:p w:rsidR="009A0A66" w:rsidRDefault="009A0A66" w:rsidP="009A0A66">
            <w:pPr>
              <w:spacing w:after="0" w:line="240" w:lineRule="auto"/>
              <w:rPr>
                <w:rFonts w:ascii="Times New Roman" w:eastAsia="Calibri" w:hAnsi="Times New Roman" w:cs="Times New Roman"/>
                <w:sz w:val="28"/>
                <w:szCs w:val="28"/>
              </w:rPr>
            </w:pPr>
          </w:p>
        </w:tc>
        <w:tc>
          <w:tcPr>
            <w:tcW w:w="2833" w:type="dxa"/>
            <w:vMerge/>
            <w:tcBorders>
              <w:top w:val="single" w:sz="4" w:space="0" w:color="auto"/>
              <w:left w:val="single" w:sz="4" w:space="0" w:color="auto"/>
              <w:bottom w:val="nil"/>
              <w:right w:val="nil"/>
            </w:tcBorders>
            <w:vAlign w:val="center"/>
            <w:hideMark/>
          </w:tcPr>
          <w:p w:rsidR="009A0A66" w:rsidRDefault="009A0A66" w:rsidP="009A0A66">
            <w:pPr>
              <w:spacing w:after="0" w:line="240" w:lineRule="auto"/>
              <w:rPr>
                <w:rFonts w:ascii="Times New Roman" w:eastAsia="Calibri" w:hAnsi="Times New Roman" w:cs="Times New Roman"/>
                <w:sz w:val="28"/>
                <w:szCs w:val="28"/>
              </w:rPr>
            </w:pPr>
          </w:p>
        </w:tc>
        <w:tc>
          <w:tcPr>
            <w:tcW w:w="854"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35"/>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35"/>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35"/>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35"/>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35"/>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35"/>
              <w:rPr>
                <w:rFonts w:ascii="Times New Roman" w:eastAsia="Calibri" w:hAnsi="Times New Roman" w:cs="Times New Roman"/>
                <w:sz w:val="28"/>
                <w:szCs w:val="28"/>
              </w:rPr>
            </w:pPr>
          </w:p>
        </w:tc>
      </w:tr>
      <w:tr w:rsidR="009A0A66" w:rsidTr="009A0A66">
        <w:trPr>
          <w:trHeight w:val="20"/>
        </w:trPr>
        <w:tc>
          <w:tcPr>
            <w:tcW w:w="2837" w:type="dxa"/>
            <w:vMerge w:val="restart"/>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Мови і літератури (мовний і літературний компоненти)</w:t>
            </w:r>
          </w:p>
        </w:tc>
        <w:tc>
          <w:tcPr>
            <w:tcW w:w="2833"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Українська мова</w:t>
            </w: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2837" w:type="dxa"/>
            <w:vMerge/>
            <w:tcBorders>
              <w:top w:val="single" w:sz="4" w:space="0" w:color="auto"/>
              <w:left w:val="single" w:sz="4" w:space="0" w:color="auto"/>
              <w:bottom w:val="nil"/>
              <w:right w:val="nil"/>
            </w:tcBorders>
            <w:vAlign w:val="center"/>
            <w:hideMark/>
          </w:tcPr>
          <w:p w:rsidR="009A0A66" w:rsidRDefault="009A0A66" w:rsidP="009A0A66">
            <w:pPr>
              <w:spacing w:after="0" w:line="240" w:lineRule="auto"/>
              <w:rPr>
                <w:rFonts w:ascii="Times New Roman" w:eastAsia="Calibri" w:hAnsi="Times New Roman" w:cs="Times New Roman"/>
                <w:sz w:val="28"/>
                <w:szCs w:val="28"/>
              </w:rPr>
            </w:pPr>
          </w:p>
        </w:tc>
        <w:tc>
          <w:tcPr>
            <w:tcW w:w="2833"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Іноземна мова</w:t>
            </w:r>
          </w:p>
        </w:tc>
        <w:tc>
          <w:tcPr>
            <w:tcW w:w="854" w:type="dxa"/>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center"/>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center"/>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50" w:type="dxa"/>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center"/>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2837"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2833"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2837"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tc>
        <w:tc>
          <w:tcPr>
            <w:tcW w:w="2833"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2837" w:type="dxa"/>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Суспільствознавство</w:t>
            </w:r>
          </w:p>
        </w:tc>
        <w:tc>
          <w:tcPr>
            <w:tcW w:w="2833" w:type="dxa"/>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Я у світі</w:t>
            </w:r>
          </w:p>
        </w:tc>
        <w:tc>
          <w:tcPr>
            <w:tcW w:w="854" w:type="dxa"/>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center"/>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785"/>
        </w:trPr>
        <w:tc>
          <w:tcPr>
            <w:tcW w:w="2837" w:type="dxa"/>
            <w:vMerge w:val="restart"/>
            <w:tcBorders>
              <w:top w:val="single" w:sz="4" w:space="0" w:color="auto"/>
              <w:left w:val="single" w:sz="4" w:space="0" w:color="auto"/>
              <w:bottom w:val="nil"/>
              <w:right w:val="nil"/>
            </w:tcBorders>
            <w:shd w:val="clear" w:color="auto" w:fill="FFFFFF"/>
            <w:hideMark/>
          </w:tcPr>
          <w:p w:rsidR="009A0A66" w:rsidRDefault="009A0A66" w:rsidP="009A0A66">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c>
          <w:tcPr>
            <w:tcW w:w="2833" w:type="dxa"/>
            <w:vMerge w:val="restart"/>
            <w:tcBorders>
              <w:top w:val="single" w:sz="4" w:space="0" w:color="auto"/>
              <w:left w:val="single" w:sz="4" w:space="0" w:color="auto"/>
              <w:bottom w:val="nil"/>
              <w:right w:val="nil"/>
            </w:tcBorders>
            <w:shd w:val="clear" w:color="auto" w:fill="FFFFFF"/>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r>
              <w:rPr>
                <w:rFonts w:ascii="Times New Roman" w:eastAsia="Calibri" w:hAnsi="Times New Roman" w:cs="Times New Roman"/>
                <w:sz w:val="28"/>
                <w:szCs w:val="28"/>
                <w:lang w:eastAsia="uk-UA" w:bidi="uk-UA"/>
              </w:rPr>
              <w:t>музичне мистецтво, образотворче мистецтво</w:t>
            </w: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0.125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2837" w:type="dxa"/>
            <w:vMerge/>
            <w:tcBorders>
              <w:top w:val="single" w:sz="4" w:space="0" w:color="auto"/>
              <w:left w:val="single" w:sz="4" w:space="0" w:color="auto"/>
              <w:bottom w:val="nil"/>
              <w:right w:val="nil"/>
            </w:tcBorders>
            <w:vAlign w:val="center"/>
            <w:hideMark/>
          </w:tcPr>
          <w:p w:rsidR="009A0A66" w:rsidRDefault="009A0A66" w:rsidP="009A0A66">
            <w:pPr>
              <w:spacing w:after="0" w:line="240" w:lineRule="auto"/>
              <w:rPr>
                <w:rFonts w:ascii="Times New Roman" w:eastAsia="Calibri" w:hAnsi="Times New Roman" w:cs="Times New Roman"/>
                <w:sz w:val="28"/>
                <w:szCs w:val="28"/>
              </w:rPr>
            </w:pPr>
          </w:p>
        </w:tc>
        <w:tc>
          <w:tcPr>
            <w:tcW w:w="2833" w:type="dxa"/>
            <w:vMerge/>
            <w:tcBorders>
              <w:top w:val="single" w:sz="4" w:space="0" w:color="auto"/>
              <w:left w:val="single" w:sz="4" w:space="0" w:color="auto"/>
              <w:bottom w:val="nil"/>
              <w:right w:val="nil"/>
            </w:tcBorders>
            <w:vAlign w:val="center"/>
            <w:hideMark/>
          </w:tcPr>
          <w:p w:rsidR="009A0A66" w:rsidRDefault="009A0A66" w:rsidP="009A0A66">
            <w:pPr>
              <w:spacing w:after="0" w:line="240" w:lineRule="auto"/>
              <w:rPr>
                <w:rFonts w:ascii="Times New Roman" w:eastAsia="Calibri" w:hAnsi="Times New Roman" w:cs="Times New Roman"/>
                <w:sz w:val="28"/>
                <w:szCs w:val="28"/>
              </w:rPr>
            </w:pP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0.125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2837" w:type="dxa"/>
            <w:vMerge w:val="restart"/>
            <w:tcBorders>
              <w:top w:val="single" w:sz="4" w:space="0" w:color="auto"/>
              <w:left w:val="single" w:sz="4" w:space="0" w:color="auto"/>
              <w:bottom w:val="nil"/>
              <w:right w:val="nil"/>
            </w:tcBorders>
            <w:shd w:val="clear" w:color="auto" w:fill="FFFFFF"/>
            <w:hideMark/>
          </w:tcPr>
          <w:p w:rsidR="009A0A66" w:rsidRDefault="009A0A66" w:rsidP="009A0A66">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Технології</w:t>
            </w:r>
          </w:p>
        </w:tc>
        <w:tc>
          <w:tcPr>
            <w:tcW w:w="2833" w:type="dxa"/>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Трудове навчання</w:t>
            </w: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0.125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2837" w:type="dxa"/>
            <w:vMerge/>
            <w:tcBorders>
              <w:top w:val="single" w:sz="4" w:space="0" w:color="auto"/>
              <w:left w:val="single" w:sz="4" w:space="0" w:color="auto"/>
              <w:bottom w:val="nil"/>
              <w:right w:val="nil"/>
            </w:tcBorders>
            <w:vAlign w:val="center"/>
            <w:hideMark/>
          </w:tcPr>
          <w:p w:rsidR="009A0A66" w:rsidRDefault="009A0A66" w:rsidP="009A0A66">
            <w:pPr>
              <w:spacing w:after="0" w:line="240" w:lineRule="auto"/>
              <w:rPr>
                <w:rFonts w:ascii="Times New Roman" w:eastAsia="Calibri" w:hAnsi="Times New Roman" w:cs="Times New Roman"/>
                <w:sz w:val="28"/>
                <w:szCs w:val="28"/>
              </w:rPr>
            </w:pPr>
          </w:p>
        </w:tc>
        <w:tc>
          <w:tcPr>
            <w:tcW w:w="2833" w:type="dxa"/>
            <w:tcBorders>
              <w:top w:val="single" w:sz="4" w:space="0" w:color="auto"/>
              <w:left w:val="single" w:sz="4" w:space="0" w:color="auto"/>
              <w:bottom w:val="nil"/>
              <w:right w:val="nil"/>
            </w:tcBorders>
            <w:shd w:val="clear" w:color="auto" w:fill="FFFFFF"/>
            <w:vAlign w:val="center"/>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0.125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2837" w:type="dxa"/>
            <w:vMerge w:val="restart"/>
            <w:tcBorders>
              <w:top w:val="single" w:sz="4" w:space="0" w:color="auto"/>
              <w:left w:val="single" w:sz="4" w:space="0" w:color="auto"/>
              <w:bottom w:val="nil"/>
              <w:right w:val="nil"/>
            </w:tcBorders>
            <w:shd w:val="clear" w:color="auto" w:fill="FFFFFF"/>
            <w:hideMark/>
          </w:tcPr>
          <w:p w:rsidR="009A0A66" w:rsidRDefault="009A0A66" w:rsidP="009A0A66">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rPr>
              <w:t>Здоров'я і фізична культура</w:t>
            </w:r>
          </w:p>
        </w:tc>
        <w:tc>
          <w:tcPr>
            <w:tcW w:w="2833"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Основи здоров'я</w:t>
            </w: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2837" w:type="dxa"/>
            <w:vMerge/>
            <w:tcBorders>
              <w:top w:val="single" w:sz="4" w:space="0" w:color="auto"/>
              <w:left w:val="single" w:sz="4" w:space="0" w:color="auto"/>
              <w:bottom w:val="nil"/>
              <w:right w:val="nil"/>
            </w:tcBorders>
            <w:vAlign w:val="center"/>
            <w:hideMark/>
          </w:tcPr>
          <w:p w:rsidR="009A0A66" w:rsidRDefault="009A0A66" w:rsidP="009A0A66">
            <w:pPr>
              <w:spacing w:after="0" w:line="240" w:lineRule="auto"/>
              <w:rPr>
                <w:rFonts w:ascii="Times New Roman" w:eastAsia="Calibri" w:hAnsi="Times New Roman" w:cs="Times New Roman"/>
                <w:sz w:val="28"/>
                <w:szCs w:val="28"/>
              </w:rPr>
            </w:pPr>
          </w:p>
        </w:tc>
        <w:tc>
          <w:tcPr>
            <w:tcW w:w="2833"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8"/>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ind w:left="-2"/>
              <w:jc w:val="center"/>
              <w:rPr>
                <w:rFonts w:ascii="Times New Roman" w:eastAsia="Calibri" w:hAnsi="Times New Roman" w:cs="Times New Roman"/>
                <w:sz w:val="28"/>
                <w:szCs w:val="28"/>
              </w:rPr>
            </w:pPr>
          </w:p>
        </w:tc>
      </w:tr>
      <w:tr w:rsidR="009A0A66" w:rsidTr="009A0A66">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sz w:val="28"/>
                <w:szCs w:val="28"/>
              </w:rPr>
            </w:pPr>
            <w:r>
              <w:rPr>
                <w:rFonts w:ascii="Times New Roman" w:eastAsia="Calibri" w:hAnsi="Times New Roman" w:cs="Times New Roman"/>
                <w:sz w:val="28"/>
                <w:szCs w:val="28"/>
                <w:lang w:eastAsia="uk-UA" w:bidi="uk-UA"/>
              </w:rPr>
              <w:t>Усього</w:t>
            </w:r>
          </w:p>
        </w:tc>
        <w:tc>
          <w:tcPr>
            <w:tcW w:w="854"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50" w:type="dxa"/>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nil"/>
              <w:right w:val="single" w:sz="4" w:space="0" w:color="auto"/>
            </w:tcBorders>
            <w:shd w:val="clear" w:color="auto" w:fill="FFFFFF"/>
            <w:vAlign w:val="bottom"/>
            <w:hideMark/>
          </w:tcPr>
          <w:p w:rsidR="009A0A66" w:rsidRDefault="009A0A66" w:rsidP="009A0A66">
            <w:pPr>
              <w:spacing w:after="0"/>
              <w:jc w:val="center"/>
              <w:rPr>
                <w:rFonts w:ascii="Times New Roman" w:eastAsia="Calibri" w:hAnsi="Times New Roman" w:cs="Times New Roman"/>
                <w:sz w:val="28"/>
                <w:szCs w:val="28"/>
              </w:rPr>
            </w:pPr>
          </w:p>
        </w:tc>
      </w:tr>
      <w:tr w:rsidR="009A0A66" w:rsidTr="009A0A66">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sz w:val="24"/>
                <w:szCs w:val="24"/>
              </w:rPr>
            </w:pPr>
            <w:r>
              <w:rPr>
                <w:rFonts w:ascii="Times New Roman" w:eastAsia="Calibri" w:hAnsi="Times New Roman" w:cs="Times New Roman"/>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54"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r>
      <w:tr w:rsidR="009A0A66" w:rsidTr="009A0A66">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Зарубіжна література</w:t>
            </w:r>
          </w:p>
        </w:tc>
        <w:tc>
          <w:tcPr>
            <w:tcW w:w="854"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r>
      <w:tr w:rsidR="009A0A66" w:rsidTr="009A0A66">
        <w:trPr>
          <w:trHeight w:val="20"/>
        </w:trPr>
        <w:tc>
          <w:tcPr>
            <w:tcW w:w="5670" w:type="dxa"/>
            <w:gridSpan w:val="2"/>
            <w:tcBorders>
              <w:top w:val="single" w:sz="4" w:space="0" w:color="auto"/>
              <w:left w:val="single" w:sz="4" w:space="0" w:color="auto"/>
              <w:bottom w:val="single" w:sz="4" w:space="0" w:color="auto"/>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Індивідуальні заняття</w:t>
            </w:r>
          </w:p>
        </w:tc>
        <w:tc>
          <w:tcPr>
            <w:tcW w:w="854" w:type="dxa"/>
            <w:tcBorders>
              <w:top w:val="single" w:sz="4" w:space="0" w:color="auto"/>
              <w:left w:val="single" w:sz="4" w:space="0" w:color="auto"/>
              <w:bottom w:val="single" w:sz="4" w:space="0" w:color="auto"/>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r>
      <w:tr w:rsidR="009A0A66" w:rsidTr="009A0A66">
        <w:trPr>
          <w:trHeight w:val="270"/>
        </w:trPr>
        <w:tc>
          <w:tcPr>
            <w:tcW w:w="5670" w:type="dxa"/>
            <w:gridSpan w:val="2"/>
            <w:tcBorders>
              <w:top w:val="single" w:sz="4" w:space="0" w:color="auto"/>
              <w:left w:val="single" w:sz="4" w:space="0" w:color="auto"/>
              <w:bottom w:val="single" w:sz="4" w:space="0" w:color="auto"/>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Курс за вибором: Математика. Логіка</w:t>
            </w:r>
          </w:p>
        </w:tc>
        <w:tc>
          <w:tcPr>
            <w:tcW w:w="854" w:type="dxa"/>
            <w:tcBorders>
              <w:top w:val="single" w:sz="4" w:space="0" w:color="auto"/>
              <w:left w:val="single" w:sz="4" w:space="0" w:color="auto"/>
              <w:bottom w:val="single" w:sz="4" w:space="0" w:color="auto"/>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0A66" w:rsidRDefault="009A0A66" w:rsidP="009A0A66">
            <w:pPr>
              <w:spacing w:after="0"/>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single" w:sz="4" w:space="0" w:color="auto"/>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single" w:sz="4" w:space="0" w:color="auto"/>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r>
      <w:tr w:rsidR="009A0A66" w:rsidTr="009A0A66">
        <w:trPr>
          <w:trHeight w:val="210"/>
        </w:trPr>
        <w:tc>
          <w:tcPr>
            <w:tcW w:w="5670" w:type="dxa"/>
            <w:gridSpan w:val="2"/>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lang w:eastAsia="uk-UA" w:bidi="uk-UA"/>
              </w:rPr>
            </w:pPr>
            <w:r>
              <w:rPr>
                <w:rFonts w:ascii="Times New Roman" w:eastAsia="Calibri" w:hAnsi="Times New Roman" w:cs="Times New Roman"/>
                <w:lang w:eastAsia="uk-UA" w:bidi="uk-UA"/>
              </w:rPr>
              <w:t>Курс за вибором: Уроки для сталого розвитку</w:t>
            </w:r>
          </w:p>
        </w:tc>
        <w:tc>
          <w:tcPr>
            <w:tcW w:w="854"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sz w:val="24"/>
                <w:szCs w:val="28"/>
              </w:rPr>
            </w:pPr>
          </w:p>
        </w:tc>
      </w:tr>
      <w:tr w:rsidR="009A0A66" w:rsidTr="009A0A66">
        <w:trPr>
          <w:trHeight w:val="20"/>
        </w:trPr>
        <w:tc>
          <w:tcPr>
            <w:tcW w:w="5670" w:type="dxa"/>
            <w:gridSpan w:val="2"/>
            <w:tcBorders>
              <w:top w:val="single" w:sz="4" w:space="0" w:color="auto"/>
              <w:left w:val="single" w:sz="4" w:space="0" w:color="auto"/>
              <w:bottom w:val="nil"/>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sz w:val="24"/>
                <w:szCs w:val="24"/>
              </w:rPr>
            </w:pPr>
            <w:r>
              <w:rPr>
                <w:rFonts w:ascii="Times New Roman" w:eastAsia="Calibri" w:hAnsi="Times New Roman" w:cs="Times New Roman"/>
                <w:lang w:eastAsia="uk-UA" w:bidi="uk-UA"/>
              </w:rPr>
              <w:t>Гранично допустиме тижневе навчальне навантаження на учня</w:t>
            </w:r>
          </w:p>
        </w:tc>
        <w:tc>
          <w:tcPr>
            <w:tcW w:w="854"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709"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0" w:type="dxa"/>
            <w:tcBorders>
              <w:top w:val="single" w:sz="4" w:space="0" w:color="auto"/>
              <w:left w:val="single" w:sz="4" w:space="0" w:color="auto"/>
              <w:bottom w:val="nil"/>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c>
          <w:tcPr>
            <w:tcW w:w="851" w:type="dxa"/>
            <w:tcBorders>
              <w:top w:val="single" w:sz="4" w:space="0" w:color="auto"/>
              <w:left w:val="single" w:sz="4" w:space="0" w:color="auto"/>
              <w:bottom w:val="nil"/>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b/>
                <w:sz w:val="28"/>
                <w:szCs w:val="28"/>
              </w:rPr>
            </w:pPr>
          </w:p>
        </w:tc>
      </w:tr>
      <w:tr w:rsidR="009A0A66" w:rsidTr="009A0A66">
        <w:trPr>
          <w:trHeight w:val="20"/>
        </w:trPr>
        <w:tc>
          <w:tcPr>
            <w:tcW w:w="5670" w:type="dxa"/>
            <w:gridSpan w:val="2"/>
            <w:tcBorders>
              <w:top w:val="single" w:sz="4" w:space="0" w:color="auto"/>
              <w:left w:val="single" w:sz="4" w:space="0" w:color="auto"/>
              <w:bottom w:val="single" w:sz="4" w:space="0" w:color="auto"/>
              <w:right w:val="nil"/>
            </w:tcBorders>
            <w:shd w:val="clear" w:color="auto" w:fill="FFFFFF"/>
            <w:vAlign w:val="bottom"/>
            <w:hideMark/>
          </w:tcPr>
          <w:p w:rsidR="009A0A66" w:rsidRDefault="009A0A66" w:rsidP="009A0A66">
            <w:pPr>
              <w:spacing w:after="0"/>
              <w:ind w:left="127"/>
              <w:rPr>
                <w:rFonts w:ascii="Times New Roman" w:eastAsia="Calibri" w:hAnsi="Times New Roman" w:cs="Times New Roman"/>
                <w:b/>
                <w:sz w:val="24"/>
                <w:szCs w:val="24"/>
              </w:rPr>
            </w:pPr>
            <w:r>
              <w:rPr>
                <w:rFonts w:ascii="Times New Roman" w:eastAsia="Calibri" w:hAnsi="Times New Roman" w:cs="Times New Roman"/>
                <w:b/>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54" w:type="dxa"/>
            <w:tcBorders>
              <w:top w:val="single" w:sz="4" w:space="0" w:color="auto"/>
              <w:left w:val="single" w:sz="4" w:space="0" w:color="auto"/>
              <w:bottom w:val="single" w:sz="4" w:space="0" w:color="auto"/>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sz w:val="28"/>
                <w:szCs w:val="28"/>
              </w:rPr>
            </w:pPr>
          </w:p>
        </w:tc>
        <w:tc>
          <w:tcPr>
            <w:tcW w:w="850" w:type="dxa"/>
            <w:tcBorders>
              <w:top w:val="single" w:sz="4" w:space="0" w:color="auto"/>
              <w:left w:val="single" w:sz="4" w:space="0" w:color="auto"/>
              <w:bottom w:val="single" w:sz="4" w:space="0" w:color="auto"/>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850" w:type="dxa"/>
            <w:tcBorders>
              <w:top w:val="single" w:sz="4" w:space="0" w:color="auto"/>
              <w:left w:val="single" w:sz="4" w:space="0" w:color="auto"/>
              <w:bottom w:val="single" w:sz="4" w:space="0" w:color="auto"/>
              <w:right w:val="nil"/>
            </w:tcBorders>
            <w:shd w:val="clear" w:color="auto" w:fill="FFFFFF"/>
            <w:hideMark/>
          </w:tcPr>
          <w:p w:rsidR="009A0A66" w:rsidRDefault="009A0A66" w:rsidP="009A0A66">
            <w:pPr>
              <w:spacing w:after="0"/>
              <w:ind w:left="124"/>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A0A66" w:rsidRDefault="009A0A66" w:rsidP="009A0A66">
            <w:pPr>
              <w:spacing w:after="0"/>
              <w:ind w:left="124"/>
              <w:jc w:val="center"/>
              <w:rPr>
                <w:rFonts w:ascii="Times New Roman" w:eastAsia="Calibri" w:hAnsi="Times New Roman" w:cs="Times New Roman"/>
                <w:sz w:val="28"/>
                <w:szCs w:val="28"/>
              </w:rPr>
            </w:pPr>
          </w:p>
        </w:tc>
      </w:tr>
    </w:tbl>
    <w:p w:rsidR="00772CF8" w:rsidRDefault="00772CF8">
      <w:pPr>
        <w:rPr>
          <w:rFonts w:ascii="Times New Roman" w:eastAsia="Calibri" w:hAnsi="Times New Roman" w:cs="Times New Roman"/>
          <w:sz w:val="28"/>
          <w:szCs w:val="28"/>
        </w:rPr>
      </w:pPr>
    </w:p>
    <w:p w:rsidR="00772CF8" w:rsidRDefault="00C10F5F" w:rsidP="00772CF8">
      <w:pPr>
        <w:shd w:val="clear" w:color="auto" w:fill="FFFFFF"/>
        <w:spacing w:after="0"/>
        <w:ind w:left="552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799A">
        <w:rPr>
          <w:rFonts w:ascii="Times New Roman" w:eastAsia="Calibri" w:hAnsi="Times New Roman" w:cs="Times New Roman"/>
          <w:sz w:val="28"/>
          <w:szCs w:val="28"/>
        </w:rPr>
        <w:t>Додаток 6</w:t>
      </w:r>
    </w:p>
    <w:p w:rsidR="00C10F5F" w:rsidRDefault="00C10F5F" w:rsidP="00C10F5F">
      <w:pPr>
        <w:widowControl w:val="0"/>
        <w:snapToGrid w:val="0"/>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 освітньої програми І ступеня</w:t>
      </w:r>
    </w:p>
    <w:p w:rsidR="00C10F5F" w:rsidRDefault="00C10F5F" w:rsidP="00C10F5F">
      <w:pPr>
        <w:widowControl w:val="0"/>
        <w:snapToGrid w:val="0"/>
        <w:spacing w:after="0"/>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БіжівськогоНВК</w:t>
      </w:r>
      <w:proofErr w:type="spellEnd"/>
    </w:p>
    <w:p w:rsidR="00C10F5F" w:rsidRPr="0003294B" w:rsidRDefault="00C10F5F" w:rsidP="00C10F5F">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Затверджую</w:t>
      </w:r>
    </w:p>
    <w:p w:rsidR="00C10F5F" w:rsidRPr="0003294B" w:rsidRDefault="00C10F5F" w:rsidP="00C10F5F">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 xml:space="preserve">Директор </w:t>
      </w:r>
      <w:proofErr w:type="spellStart"/>
      <w:r w:rsidRPr="0003294B">
        <w:rPr>
          <w:rFonts w:ascii="Times New Roman" w:eastAsia="Times New Roman" w:hAnsi="Times New Roman" w:cs="Times New Roman"/>
          <w:b/>
          <w:sz w:val="28"/>
          <w:szCs w:val="24"/>
          <w:lang w:eastAsia="ru-RU"/>
        </w:rPr>
        <w:t>Біжівського</w:t>
      </w:r>
      <w:proofErr w:type="spellEnd"/>
      <w:r w:rsidRPr="0003294B">
        <w:rPr>
          <w:rFonts w:ascii="Times New Roman" w:eastAsia="Times New Roman" w:hAnsi="Times New Roman" w:cs="Times New Roman"/>
          <w:b/>
          <w:sz w:val="28"/>
          <w:szCs w:val="24"/>
          <w:lang w:eastAsia="ru-RU"/>
        </w:rPr>
        <w:t xml:space="preserve"> НВК</w:t>
      </w:r>
    </w:p>
    <w:p w:rsidR="00C10F5F" w:rsidRPr="0003294B" w:rsidRDefault="00C10F5F" w:rsidP="00C10F5F">
      <w:pPr>
        <w:widowControl w:val="0"/>
        <w:snapToGrid w:val="0"/>
        <w:spacing w:after="0"/>
        <w:jc w:val="right"/>
        <w:rPr>
          <w:rFonts w:ascii="Times New Roman" w:eastAsia="Times New Roman" w:hAnsi="Times New Roman" w:cs="Times New Roman"/>
          <w:b/>
          <w:sz w:val="28"/>
          <w:szCs w:val="24"/>
          <w:lang w:eastAsia="ru-RU"/>
        </w:rPr>
      </w:pPr>
      <w:proofErr w:type="spellStart"/>
      <w:r w:rsidRPr="0003294B">
        <w:rPr>
          <w:rFonts w:ascii="Times New Roman" w:eastAsia="Times New Roman" w:hAnsi="Times New Roman" w:cs="Times New Roman"/>
          <w:b/>
          <w:sz w:val="28"/>
          <w:szCs w:val="24"/>
          <w:lang w:eastAsia="ru-RU"/>
        </w:rPr>
        <w:t>Киріченко</w:t>
      </w:r>
      <w:proofErr w:type="spellEnd"/>
      <w:r w:rsidRPr="0003294B">
        <w:rPr>
          <w:rFonts w:ascii="Times New Roman" w:eastAsia="Times New Roman" w:hAnsi="Times New Roman" w:cs="Times New Roman"/>
          <w:b/>
          <w:sz w:val="28"/>
          <w:szCs w:val="24"/>
          <w:lang w:eastAsia="ru-RU"/>
        </w:rPr>
        <w:t xml:space="preserve"> С.Г.</w:t>
      </w:r>
    </w:p>
    <w:p w:rsidR="00C10F5F" w:rsidRPr="0003294B" w:rsidRDefault="00C10F5F" w:rsidP="00C10F5F">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«_____»_______</w:t>
      </w:r>
      <w:r w:rsidR="00197EC8">
        <w:rPr>
          <w:rFonts w:ascii="Times New Roman" w:eastAsia="Times New Roman" w:hAnsi="Times New Roman" w:cs="Times New Roman"/>
          <w:b/>
          <w:sz w:val="28"/>
          <w:szCs w:val="24"/>
          <w:lang w:eastAsia="ru-RU"/>
        </w:rPr>
        <w:t>_________2019</w:t>
      </w:r>
      <w:r w:rsidRPr="0003294B">
        <w:rPr>
          <w:rFonts w:ascii="Times New Roman" w:eastAsia="Times New Roman" w:hAnsi="Times New Roman" w:cs="Times New Roman"/>
          <w:b/>
          <w:sz w:val="28"/>
          <w:szCs w:val="24"/>
          <w:lang w:eastAsia="ru-RU"/>
        </w:rPr>
        <w:t xml:space="preserve"> р.</w:t>
      </w:r>
    </w:p>
    <w:p w:rsidR="00C10F5F" w:rsidRDefault="00C10F5F" w:rsidP="00C10F5F">
      <w:pPr>
        <w:shd w:val="clear" w:color="auto" w:fill="FFFFFF"/>
        <w:spacing w:after="0"/>
        <w:rPr>
          <w:rFonts w:ascii="Times New Roman" w:eastAsia="Calibri" w:hAnsi="Times New Roman" w:cs="Times New Roman"/>
          <w:sz w:val="28"/>
          <w:szCs w:val="28"/>
        </w:rPr>
      </w:pPr>
    </w:p>
    <w:p w:rsidR="00772CF8" w:rsidRDefault="00772CF8" w:rsidP="00772CF8">
      <w:pPr>
        <w:shd w:val="clear" w:color="auto" w:fill="FFFFFF"/>
        <w:spacing w:after="0"/>
        <w:ind w:left="4253"/>
        <w:rPr>
          <w:rFonts w:ascii="Times New Roman" w:eastAsia="Calibri" w:hAnsi="Times New Roman" w:cs="Times New Roman"/>
          <w:sz w:val="28"/>
          <w:szCs w:val="28"/>
        </w:rPr>
      </w:pPr>
    </w:p>
    <w:p w:rsidR="00772CF8" w:rsidRDefault="00772CF8" w:rsidP="00772CF8">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Навчальний план закладів загальної середньої освіти </w:t>
      </w:r>
      <w:r>
        <w:rPr>
          <w:rFonts w:ascii="Times New Roman" w:eastAsia="Calibri" w:hAnsi="Times New Roman" w:cs="Times New Roman"/>
          <w:b/>
          <w:bCs/>
          <w:sz w:val="28"/>
          <w:szCs w:val="28"/>
        </w:rPr>
        <w:br/>
        <w:t xml:space="preserve">з навчанням українською мовою </w:t>
      </w:r>
    </w:p>
    <w:tbl>
      <w:tblPr>
        <w:tblpPr w:leftFromText="180" w:rightFromText="180" w:bottomFromText="200" w:vertAnchor="text" w:horzAnchor="margin" w:tblpX="-176" w:tblpY="252"/>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3052"/>
        <w:gridCol w:w="1058"/>
        <w:gridCol w:w="1134"/>
        <w:gridCol w:w="1014"/>
        <w:gridCol w:w="1014"/>
        <w:gridCol w:w="1112"/>
        <w:gridCol w:w="8"/>
      </w:tblGrid>
      <w:tr w:rsidR="00772CF8" w:rsidTr="00C10F5F">
        <w:trPr>
          <w:trHeight w:val="557"/>
        </w:trPr>
        <w:tc>
          <w:tcPr>
            <w:tcW w:w="1808" w:type="dxa"/>
            <w:vMerge w:val="restart"/>
            <w:tcBorders>
              <w:top w:val="single" w:sz="4" w:space="0" w:color="auto"/>
              <w:left w:val="single" w:sz="4" w:space="0" w:color="auto"/>
              <w:bottom w:val="single" w:sz="4" w:space="0" w:color="auto"/>
              <w:right w:val="single" w:sz="4" w:space="0" w:color="auto"/>
            </w:tcBorders>
            <w:hideMark/>
          </w:tcPr>
          <w:p w:rsidR="00772CF8" w:rsidRDefault="00772CF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hideMark/>
          </w:tcPr>
          <w:p w:rsidR="00772CF8" w:rsidRDefault="00772CF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Предмети</w:t>
            </w:r>
          </w:p>
        </w:tc>
        <w:tc>
          <w:tcPr>
            <w:tcW w:w="5340" w:type="dxa"/>
            <w:gridSpan w:val="6"/>
            <w:tcBorders>
              <w:top w:val="single" w:sz="4" w:space="0" w:color="auto"/>
              <w:left w:val="single" w:sz="4" w:space="0" w:color="auto"/>
              <w:bottom w:val="single" w:sz="4" w:space="0" w:color="auto"/>
              <w:right w:val="single" w:sz="4" w:space="0" w:color="auto"/>
            </w:tcBorders>
            <w:hideMark/>
          </w:tcPr>
          <w:p w:rsidR="00772CF8" w:rsidRDefault="00772CF8">
            <w:pPr>
              <w:spacing w:after="0" w:line="240" w:lineRule="auto"/>
              <w:rPr>
                <w:rFonts w:ascii="Microsoft Sans Serif" w:eastAsia="Microsoft Sans Serif" w:hAnsi="Microsoft Sans Serif" w:cs="Microsoft Sans Serif"/>
                <w:color w:val="000000"/>
                <w:sz w:val="24"/>
                <w:szCs w:val="24"/>
                <w:lang w:val="ru-RU" w:bidi="en-US"/>
              </w:rPr>
            </w:pPr>
            <w:r>
              <w:rPr>
                <w:rFonts w:ascii="Times New Roman" w:eastAsia="Calibri" w:hAnsi="Times New Roman" w:cs="Times New Roman"/>
                <w:b/>
                <w:bCs/>
                <w:sz w:val="24"/>
                <w:szCs w:val="28"/>
              </w:rPr>
              <w:t>Кількість годин на тиждень у класах</w:t>
            </w:r>
          </w:p>
        </w:tc>
      </w:tr>
      <w:tr w:rsidR="00772CF8" w:rsidTr="00C10F5F">
        <w:trPr>
          <w:gridAfter w:val="1"/>
          <w:wAfter w:w="8" w:type="dxa"/>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772CF8" w:rsidRDefault="00772CF8">
            <w:pPr>
              <w:spacing w:after="0" w:line="240" w:lineRule="auto"/>
              <w:rPr>
                <w:rFonts w:ascii="Times New Roman" w:eastAsia="Calibri" w:hAnsi="Times New Roman" w:cs="Times New Roman"/>
                <w:b/>
                <w:bCs/>
                <w:sz w:val="24"/>
                <w:szCs w:val="28"/>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772CF8" w:rsidRDefault="00772CF8">
            <w:pPr>
              <w:spacing w:after="0" w:line="240" w:lineRule="auto"/>
              <w:rPr>
                <w:rFonts w:ascii="Times New Roman" w:eastAsia="Calibri" w:hAnsi="Times New Roman" w:cs="Times New Roman"/>
                <w:b/>
                <w:bCs/>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772CF8" w:rsidRDefault="00772CF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72CF8" w:rsidRDefault="00772CF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6</w:t>
            </w:r>
          </w:p>
        </w:tc>
        <w:tc>
          <w:tcPr>
            <w:tcW w:w="1014" w:type="dxa"/>
            <w:tcBorders>
              <w:top w:val="single" w:sz="4" w:space="0" w:color="auto"/>
              <w:left w:val="single" w:sz="4" w:space="0" w:color="auto"/>
              <w:bottom w:val="single" w:sz="4" w:space="0" w:color="auto"/>
              <w:right w:val="single" w:sz="4" w:space="0" w:color="auto"/>
            </w:tcBorders>
            <w:hideMark/>
          </w:tcPr>
          <w:p w:rsidR="00772CF8" w:rsidRDefault="00B8171C">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7</w:t>
            </w:r>
          </w:p>
        </w:tc>
        <w:tc>
          <w:tcPr>
            <w:tcW w:w="1014" w:type="dxa"/>
            <w:tcBorders>
              <w:top w:val="single" w:sz="4" w:space="0" w:color="auto"/>
              <w:left w:val="single" w:sz="4" w:space="0" w:color="auto"/>
              <w:bottom w:val="single" w:sz="4" w:space="0" w:color="auto"/>
              <w:right w:val="single" w:sz="4" w:space="0" w:color="auto"/>
            </w:tcBorders>
            <w:hideMark/>
          </w:tcPr>
          <w:p w:rsidR="00772CF8" w:rsidRDefault="00B8171C">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8</w:t>
            </w:r>
          </w:p>
        </w:tc>
        <w:tc>
          <w:tcPr>
            <w:tcW w:w="1112" w:type="dxa"/>
            <w:tcBorders>
              <w:top w:val="single" w:sz="4" w:space="0" w:color="auto"/>
              <w:left w:val="single" w:sz="4" w:space="0" w:color="auto"/>
              <w:bottom w:val="single" w:sz="4" w:space="0" w:color="auto"/>
              <w:right w:val="single" w:sz="4" w:space="0" w:color="auto"/>
            </w:tcBorders>
            <w:hideMark/>
          </w:tcPr>
          <w:p w:rsidR="00772CF8" w:rsidRDefault="00A71E0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9</w:t>
            </w:r>
          </w:p>
        </w:tc>
      </w:tr>
      <w:tr w:rsidR="00941DF1" w:rsidTr="00C10F5F">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Мови і літератури</w:t>
            </w: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Українська мова </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Українська література</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Іноземна мова</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3+0,5</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Зарубіжна література</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2+0,5</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941DF1" w:rsidTr="00C10F5F">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Історія України</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1,5+0,5</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Всесвітня історія</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1+0,5</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Основи правознавства </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1+0,5</w:t>
            </w:r>
          </w:p>
        </w:tc>
      </w:tr>
      <w:tr w:rsidR="00941DF1" w:rsidTr="00C10F5F">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Мистецтво</w:t>
            </w: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Музичне мистецтво</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Образотворче мистецтво</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Мистецтво</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941DF1" w:rsidTr="00C10F5F">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Математика</w:t>
            </w: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Математика</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4+1</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Алгебра</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2+1</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Геометрія</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941DF1" w:rsidTr="00684273">
        <w:trPr>
          <w:gridAfter w:val="1"/>
          <w:wAfter w:w="8" w:type="dxa"/>
          <w:trHeight w:val="328"/>
        </w:trPr>
        <w:tc>
          <w:tcPr>
            <w:tcW w:w="1808" w:type="dxa"/>
            <w:vMerge w:val="restart"/>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Природознавство</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Біологія</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Географія</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1,5+0,5</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Фізика</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2+1</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Хімія</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941DF1" w:rsidTr="00C10F5F">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Технології</w:t>
            </w: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Трудове навчання</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Інформатика</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941DF1" w:rsidTr="00C10F5F">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Основи здоров’я</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941DF1" w:rsidTr="00C10F5F">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41DF1" w:rsidRDefault="00941DF1" w:rsidP="00941DF1">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Фізична культура</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941DF1" w:rsidTr="00C10F5F">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Разом</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23,5+3+2</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26.5+3</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15,5+0,5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28,5+3+2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30+3+2</w:t>
            </w:r>
          </w:p>
        </w:tc>
      </w:tr>
      <w:tr w:rsidR="00941DF1" w:rsidTr="00C10F5F">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rPr>
              <w:t>Додатковий час на предмети, факультативи, індивідуальні заняття та консультації</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941DF1" w:rsidTr="00C10F5F">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Факультативи</w:t>
            </w:r>
          </w:p>
          <w:p w:rsidR="00941DF1" w:rsidRPr="00D35915" w:rsidRDefault="00941DF1" w:rsidP="00941DF1">
            <w:pPr>
              <w:spacing w:after="0" w:line="240" w:lineRule="auto"/>
              <w:jc w:val="both"/>
              <w:rPr>
                <w:rFonts w:ascii="Times New Roman" w:eastAsia="Calibri" w:hAnsi="Times New Roman" w:cs="Times New Roman"/>
                <w:sz w:val="24"/>
              </w:rPr>
            </w:pPr>
          </w:p>
        </w:tc>
        <w:tc>
          <w:tcPr>
            <w:tcW w:w="1058"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r>
      <w:tr w:rsidR="00941DF1" w:rsidTr="00C10F5F">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both"/>
              <w:rPr>
                <w:rFonts w:ascii="Times New Roman" w:eastAsia="Calibri"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tcPr>
          <w:p w:rsidR="00941DF1" w:rsidRDefault="00941DF1" w:rsidP="00941DF1">
            <w:pPr>
              <w:spacing w:after="0" w:line="240" w:lineRule="auto"/>
              <w:jc w:val="center"/>
              <w:rPr>
                <w:rFonts w:ascii="Times New Roman" w:eastAsia="Calibri" w:hAnsi="Times New Roman" w:cs="Times New Roman"/>
                <w:sz w:val="24"/>
                <w:szCs w:val="28"/>
              </w:rPr>
            </w:pPr>
          </w:p>
        </w:tc>
      </w:tr>
      <w:tr w:rsidR="00941DF1" w:rsidTr="00C10F5F">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Гранично допустиме навчальне навантаження</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31</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32</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0C0E50"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33</w:t>
            </w:r>
          </w:p>
        </w:tc>
      </w:tr>
      <w:tr w:rsidR="00941DF1" w:rsidTr="00C10F5F">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rPr>
                <w:rFonts w:ascii="Times New Roman" w:eastAsia="Calibri" w:hAnsi="Times New Roman" w:cs="Times New Roman"/>
                <w:b/>
                <w:bCs/>
                <w:sz w:val="24"/>
                <w:szCs w:val="28"/>
              </w:rPr>
            </w:pPr>
            <w:r>
              <w:rPr>
                <w:rFonts w:ascii="Times New Roman" w:eastAsia="Calibri" w:hAnsi="Times New Roman" w:cs="Times New Roman"/>
                <w:b/>
                <w:bCs/>
                <w:sz w:val="24"/>
                <w:szCs w:val="28"/>
              </w:rPr>
              <w:t>Всього (без урахування поділу класів на групи)</w:t>
            </w:r>
          </w:p>
        </w:tc>
        <w:tc>
          <w:tcPr>
            <w:tcW w:w="1058" w:type="dxa"/>
            <w:tcBorders>
              <w:top w:val="single" w:sz="4" w:space="0" w:color="auto"/>
              <w:left w:val="single" w:sz="4" w:space="0" w:color="auto"/>
              <w:bottom w:val="single" w:sz="4" w:space="0" w:color="auto"/>
              <w:right w:val="single" w:sz="4" w:space="0" w:color="auto"/>
            </w:tcBorders>
            <w:hideMark/>
          </w:tcPr>
          <w:p w:rsidR="00941DF1" w:rsidRDefault="000C0E50"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25</w:t>
            </w:r>
            <w:r w:rsidR="00941DF1">
              <w:rPr>
                <w:rFonts w:ascii="Times New Roman" w:eastAsia="Calibri" w:hAnsi="Times New Roman" w:cs="Times New Roman"/>
                <w:sz w:val="24"/>
                <w:szCs w:val="28"/>
              </w:rPr>
              <w:t>,5+3</w:t>
            </w:r>
          </w:p>
        </w:tc>
        <w:tc>
          <w:tcPr>
            <w:tcW w:w="113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26,5+3</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0C0E50"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15,5+0,5</w:t>
            </w:r>
          </w:p>
        </w:tc>
        <w:tc>
          <w:tcPr>
            <w:tcW w:w="1014" w:type="dxa"/>
            <w:tcBorders>
              <w:top w:val="single" w:sz="4" w:space="0" w:color="auto"/>
              <w:left w:val="single" w:sz="4" w:space="0" w:color="auto"/>
              <w:bottom w:val="single" w:sz="4" w:space="0" w:color="auto"/>
              <w:right w:val="single" w:sz="4" w:space="0" w:color="auto"/>
            </w:tcBorders>
            <w:hideMark/>
          </w:tcPr>
          <w:p w:rsidR="00941DF1" w:rsidRDefault="00941DF1"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30,5+3</w:t>
            </w:r>
          </w:p>
        </w:tc>
        <w:tc>
          <w:tcPr>
            <w:tcW w:w="1112" w:type="dxa"/>
            <w:tcBorders>
              <w:top w:val="single" w:sz="4" w:space="0" w:color="auto"/>
              <w:left w:val="single" w:sz="4" w:space="0" w:color="auto"/>
              <w:bottom w:val="single" w:sz="4" w:space="0" w:color="auto"/>
              <w:right w:val="single" w:sz="4" w:space="0" w:color="auto"/>
            </w:tcBorders>
            <w:hideMark/>
          </w:tcPr>
          <w:p w:rsidR="00941DF1" w:rsidRDefault="000C0E50" w:rsidP="00941DF1">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32+3</w:t>
            </w:r>
          </w:p>
        </w:tc>
      </w:tr>
    </w:tbl>
    <w:p w:rsidR="009A0A66" w:rsidRDefault="009A0A66" w:rsidP="009A0A66">
      <w:pPr>
        <w:shd w:val="clear" w:color="auto" w:fill="FFFFFF"/>
        <w:spacing w:after="0"/>
        <w:ind w:left="552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Додаток 4</w:t>
      </w:r>
    </w:p>
    <w:p w:rsidR="009A0A66" w:rsidRDefault="009A0A66" w:rsidP="009A0A66">
      <w:pPr>
        <w:widowControl w:val="0"/>
        <w:snapToGrid w:val="0"/>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 освітньої програми І ступеня</w:t>
      </w:r>
    </w:p>
    <w:p w:rsidR="009A0A66" w:rsidRDefault="009A0A66" w:rsidP="009A0A66">
      <w:pPr>
        <w:widowControl w:val="0"/>
        <w:snapToGrid w:val="0"/>
        <w:spacing w:after="0"/>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БіжівськогоНВК</w:t>
      </w:r>
      <w:proofErr w:type="spellEnd"/>
    </w:p>
    <w:p w:rsidR="009A0A66" w:rsidRPr="0003294B" w:rsidRDefault="009A0A66" w:rsidP="009A0A66">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Затверджую</w:t>
      </w:r>
    </w:p>
    <w:p w:rsidR="009A0A66" w:rsidRPr="0003294B" w:rsidRDefault="009A0A66" w:rsidP="009A0A66">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 xml:space="preserve">Директор </w:t>
      </w:r>
      <w:proofErr w:type="spellStart"/>
      <w:r w:rsidRPr="0003294B">
        <w:rPr>
          <w:rFonts w:ascii="Times New Roman" w:eastAsia="Times New Roman" w:hAnsi="Times New Roman" w:cs="Times New Roman"/>
          <w:b/>
          <w:sz w:val="28"/>
          <w:szCs w:val="24"/>
          <w:lang w:eastAsia="ru-RU"/>
        </w:rPr>
        <w:t>Біжівського</w:t>
      </w:r>
      <w:proofErr w:type="spellEnd"/>
      <w:r w:rsidRPr="0003294B">
        <w:rPr>
          <w:rFonts w:ascii="Times New Roman" w:eastAsia="Times New Roman" w:hAnsi="Times New Roman" w:cs="Times New Roman"/>
          <w:b/>
          <w:sz w:val="28"/>
          <w:szCs w:val="24"/>
          <w:lang w:eastAsia="ru-RU"/>
        </w:rPr>
        <w:t xml:space="preserve"> НВК</w:t>
      </w:r>
    </w:p>
    <w:p w:rsidR="009A0A66" w:rsidRPr="0003294B" w:rsidRDefault="009A0A66" w:rsidP="009A0A66">
      <w:pPr>
        <w:widowControl w:val="0"/>
        <w:snapToGrid w:val="0"/>
        <w:spacing w:after="0"/>
        <w:jc w:val="right"/>
        <w:rPr>
          <w:rFonts w:ascii="Times New Roman" w:eastAsia="Times New Roman" w:hAnsi="Times New Roman" w:cs="Times New Roman"/>
          <w:b/>
          <w:sz w:val="28"/>
          <w:szCs w:val="24"/>
          <w:lang w:eastAsia="ru-RU"/>
        </w:rPr>
      </w:pPr>
      <w:proofErr w:type="spellStart"/>
      <w:r w:rsidRPr="0003294B">
        <w:rPr>
          <w:rFonts w:ascii="Times New Roman" w:eastAsia="Times New Roman" w:hAnsi="Times New Roman" w:cs="Times New Roman"/>
          <w:b/>
          <w:sz w:val="28"/>
          <w:szCs w:val="24"/>
          <w:lang w:eastAsia="ru-RU"/>
        </w:rPr>
        <w:t>Киріченко</w:t>
      </w:r>
      <w:proofErr w:type="spellEnd"/>
      <w:r w:rsidRPr="0003294B">
        <w:rPr>
          <w:rFonts w:ascii="Times New Roman" w:eastAsia="Times New Roman" w:hAnsi="Times New Roman" w:cs="Times New Roman"/>
          <w:b/>
          <w:sz w:val="28"/>
          <w:szCs w:val="24"/>
          <w:lang w:eastAsia="ru-RU"/>
        </w:rPr>
        <w:t xml:space="preserve"> С.Г.</w:t>
      </w:r>
    </w:p>
    <w:p w:rsidR="009A0A66" w:rsidRPr="0003294B" w:rsidRDefault="009A0A66" w:rsidP="009A0A66">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«_____»_______</w:t>
      </w:r>
      <w:r>
        <w:rPr>
          <w:rFonts w:ascii="Times New Roman" w:eastAsia="Times New Roman" w:hAnsi="Times New Roman" w:cs="Times New Roman"/>
          <w:b/>
          <w:sz w:val="28"/>
          <w:szCs w:val="24"/>
          <w:lang w:eastAsia="ru-RU"/>
        </w:rPr>
        <w:t>_________2019</w:t>
      </w:r>
      <w:r w:rsidRPr="0003294B">
        <w:rPr>
          <w:rFonts w:ascii="Times New Roman" w:eastAsia="Times New Roman" w:hAnsi="Times New Roman" w:cs="Times New Roman"/>
          <w:b/>
          <w:sz w:val="28"/>
          <w:szCs w:val="24"/>
          <w:lang w:eastAsia="ru-RU"/>
        </w:rPr>
        <w:t xml:space="preserve"> р.</w:t>
      </w:r>
    </w:p>
    <w:p w:rsidR="009A0A66" w:rsidRDefault="009A0A66" w:rsidP="009A0A66">
      <w:pPr>
        <w:shd w:val="clear" w:color="auto" w:fill="FFFFFF"/>
        <w:spacing w:after="0"/>
        <w:rPr>
          <w:rFonts w:ascii="Times New Roman" w:eastAsia="Calibri" w:hAnsi="Times New Roman" w:cs="Times New Roman"/>
          <w:sz w:val="28"/>
          <w:szCs w:val="28"/>
        </w:rPr>
      </w:pPr>
    </w:p>
    <w:p w:rsidR="009A0A66" w:rsidRDefault="009A0A66" w:rsidP="009A0A66">
      <w:pPr>
        <w:shd w:val="clear" w:color="auto" w:fill="FFFFFF"/>
        <w:spacing w:after="0"/>
        <w:ind w:left="4253"/>
        <w:rPr>
          <w:rFonts w:ascii="Times New Roman" w:eastAsia="Calibri" w:hAnsi="Times New Roman" w:cs="Times New Roman"/>
          <w:sz w:val="28"/>
          <w:szCs w:val="28"/>
        </w:rPr>
      </w:pPr>
    </w:p>
    <w:p w:rsidR="009A0A66" w:rsidRDefault="009A0A66" w:rsidP="009A0A66">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Навчальний план закладів загальної середньої освіти </w:t>
      </w:r>
      <w:r>
        <w:rPr>
          <w:rFonts w:ascii="Times New Roman" w:eastAsia="Calibri" w:hAnsi="Times New Roman" w:cs="Times New Roman"/>
          <w:b/>
          <w:bCs/>
          <w:sz w:val="28"/>
          <w:szCs w:val="28"/>
        </w:rPr>
        <w:br/>
        <w:t xml:space="preserve">з навчанням українською мовою  </w:t>
      </w:r>
    </w:p>
    <w:p w:rsidR="009A0A66" w:rsidRDefault="009A0A66" w:rsidP="009A0A66">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учня 7 класу Лещенка Романа</w:t>
      </w:r>
    </w:p>
    <w:tbl>
      <w:tblPr>
        <w:tblpPr w:leftFromText="180" w:rightFromText="180" w:bottomFromText="200" w:vertAnchor="text" w:horzAnchor="margin" w:tblpX="-176" w:tblpY="252"/>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3052"/>
        <w:gridCol w:w="1058"/>
        <w:gridCol w:w="1134"/>
        <w:gridCol w:w="1014"/>
        <w:gridCol w:w="1014"/>
        <w:gridCol w:w="1112"/>
        <w:gridCol w:w="8"/>
      </w:tblGrid>
      <w:tr w:rsidR="009A0A66" w:rsidTr="009A0A66">
        <w:trPr>
          <w:trHeight w:val="557"/>
        </w:trPr>
        <w:tc>
          <w:tcPr>
            <w:tcW w:w="1808" w:type="dxa"/>
            <w:vMerge w:val="restart"/>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Предмети</w:t>
            </w:r>
          </w:p>
        </w:tc>
        <w:tc>
          <w:tcPr>
            <w:tcW w:w="5340" w:type="dxa"/>
            <w:gridSpan w:val="6"/>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Microsoft Sans Serif" w:eastAsia="Microsoft Sans Serif" w:hAnsi="Microsoft Sans Serif" w:cs="Microsoft Sans Serif"/>
                <w:color w:val="000000"/>
                <w:sz w:val="24"/>
                <w:szCs w:val="24"/>
                <w:lang w:val="ru-RU" w:bidi="en-US"/>
              </w:rPr>
            </w:pPr>
            <w:r>
              <w:rPr>
                <w:rFonts w:ascii="Times New Roman" w:eastAsia="Calibri" w:hAnsi="Times New Roman" w:cs="Times New Roman"/>
                <w:b/>
                <w:bCs/>
                <w:sz w:val="24"/>
                <w:szCs w:val="28"/>
              </w:rPr>
              <w:t>Кількість годин на тиждень у класах</w:t>
            </w:r>
          </w:p>
        </w:tc>
      </w:tr>
      <w:tr w:rsidR="009A0A66" w:rsidTr="009A0A66">
        <w:trPr>
          <w:gridAfter w:val="1"/>
          <w:wAfter w:w="8" w:type="dxa"/>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b/>
                <w:bCs/>
                <w:sz w:val="24"/>
                <w:szCs w:val="28"/>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b/>
                <w:bCs/>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6</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7</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8</w:t>
            </w: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9</w:t>
            </w:r>
          </w:p>
        </w:tc>
      </w:tr>
      <w:tr w:rsidR="009A0A66" w:rsidTr="009A0A66">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Мови і літератури</w:t>
            </w: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Українська мова </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Українська література</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Іноземна мова</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0,75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Зарубіжна література</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Історія України</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Всесвітня історія</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Основи правознавства </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Мистецтво</w:t>
            </w: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Музичне мистецтво</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Образотворче мистецтво</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Мистецтво</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Математика</w:t>
            </w: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Математика</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Алгебра</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01799A"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Геометрія</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01799A"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Height w:val="328"/>
        </w:trPr>
        <w:tc>
          <w:tcPr>
            <w:tcW w:w="1808" w:type="dxa"/>
            <w:vMerge w:val="restart"/>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Природознавство</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Біологія</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01799A"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Географія</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01799A"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Фізика</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01799A"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Хімія</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01799A"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Технології</w:t>
            </w: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Трудове навчання</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w:t>
            </w:r>
            <w:r w:rsidR="0001799A">
              <w:rPr>
                <w:rFonts w:ascii="Times New Roman" w:eastAsia="Calibri" w:hAnsi="Times New Roman" w:cs="Times New Roman"/>
                <w:sz w:val="24"/>
                <w:szCs w:val="28"/>
              </w:rPr>
              <w:t>2</w:t>
            </w:r>
            <w:r>
              <w:rPr>
                <w:rFonts w:ascii="Times New Roman" w:eastAsia="Calibri" w:hAnsi="Times New Roman" w:cs="Times New Roman"/>
                <w:sz w:val="24"/>
                <w:szCs w:val="28"/>
              </w:rPr>
              <w:t>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Інформатика</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w:t>
            </w:r>
            <w:r w:rsidR="0001799A">
              <w:rPr>
                <w:rFonts w:ascii="Times New Roman" w:eastAsia="Calibri" w:hAnsi="Times New Roman" w:cs="Times New Roman"/>
                <w:sz w:val="24"/>
                <w:szCs w:val="28"/>
              </w:rPr>
              <w:t>1</w:t>
            </w:r>
            <w:r>
              <w:rPr>
                <w:rFonts w:ascii="Times New Roman" w:eastAsia="Calibri" w:hAnsi="Times New Roman" w:cs="Times New Roman"/>
                <w:sz w:val="24"/>
                <w:szCs w:val="28"/>
              </w:rPr>
              <w:t>25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Основи здоров’я</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w:t>
            </w:r>
            <w:r w:rsidR="0001799A">
              <w:rPr>
                <w:rFonts w:ascii="Times New Roman" w:eastAsia="Calibri" w:hAnsi="Times New Roman" w:cs="Times New Roman"/>
                <w:sz w:val="24"/>
                <w:szCs w:val="28"/>
              </w:rPr>
              <w:t>1</w:t>
            </w:r>
            <w:r>
              <w:rPr>
                <w:rFonts w:ascii="Times New Roman" w:eastAsia="Calibri" w:hAnsi="Times New Roman" w:cs="Times New Roman"/>
                <w:sz w:val="24"/>
                <w:szCs w:val="28"/>
              </w:rPr>
              <w:t>25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9A0A66" w:rsidRDefault="009A0A66" w:rsidP="009A0A66">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Фізична культура</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w:t>
            </w:r>
            <w:r w:rsidR="0001799A">
              <w:rPr>
                <w:rFonts w:ascii="Times New Roman" w:eastAsia="Calibri" w:hAnsi="Times New Roman" w:cs="Times New Roman"/>
                <w:sz w:val="24"/>
                <w:szCs w:val="28"/>
              </w:rPr>
              <w:t>2</w:t>
            </w:r>
            <w:r>
              <w:rPr>
                <w:rFonts w:ascii="Times New Roman" w:eastAsia="Calibri" w:hAnsi="Times New Roman" w:cs="Times New Roman"/>
                <w:sz w:val="24"/>
                <w:szCs w:val="28"/>
              </w:rPr>
              <w:t>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Разом</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7</w:t>
            </w:r>
            <w:r w:rsidR="009A0A66">
              <w:rPr>
                <w:rFonts w:ascii="Times New Roman" w:eastAsia="Calibri" w:hAnsi="Times New Roman" w:cs="Times New Roman"/>
                <w:sz w:val="24"/>
                <w:szCs w:val="28"/>
              </w:rPr>
              <w:t>,</w:t>
            </w:r>
            <w:r>
              <w:rPr>
                <w:rFonts w:ascii="Times New Roman" w:eastAsia="Calibri" w:hAnsi="Times New Roman" w:cs="Times New Roman"/>
                <w:sz w:val="24"/>
                <w:szCs w:val="28"/>
              </w:rPr>
              <w:t>7</w:t>
            </w:r>
            <w:r w:rsidR="009A0A66">
              <w:rPr>
                <w:rFonts w:ascii="Times New Roman" w:eastAsia="Calibri" w:hAnsi="Times New Roman" w:cs="Times New Roman"/>
                <w:sz w:val="24"/>
                <w:szCs w:val="28"/>
              </w:rPr>
              <w:t>5+</w:t>
            </w:r>
          </w:p>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w:t>
            </w:r>
            <w:r w:rsidR="0001799A">
              <w:rPr>
                <w:rFonts w:ascii="Times New Roman" w:eastAsia="Calibri" w:hAnsi="Times New Roman" w:cs="Times New Roman"/>
                <w:sz w:val="24"/>
                <w:szCs w:val="28"/>
              </w:rPr>
              <w:t>2</w:t>
            </w:r>
            <w:r>
              <w:rPr>
                <w:rFonts w:ascii="Times New Roman" w:eastAsia="Calibri" w:hAnsi="Times New Roman" w:cs="Times New Roman"/>
                <w:sz w:val="24"/>
                <w:szCs w:val="28"/>
              </w:rPr>
              <w:t>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rPr>
              <w:t>Додатковий час на предмети, факультативи, індивідуальні заняття та консультації</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Факультативи</w:t>
            </w:r>
          </w:p>
          <w:p w:rsidR="009A0A66" w:rsidRPr="00D35915" w:rsidRDefault="009A0A66" w:rsidP="009A0A66">
            <w:pPr>
              <w:spacing w:after="0" w:line="240" w:lineRule="auto"/>
              <w:jc w:val="both"/>
              <w:rPr>
                <w:rFonts w:ascii="Times New Roman" w:eastAsia="Calibri" w:hAnsi="Times New Roman" w:cs="Times New Roman"/>
                <w:sz w:val="24"/>
              </w:rPr>
            </w:pPr>
          </w:p>
        </w:tc>
        <w:tc>
          <w:tcPr>
            <w:tcW w:w="1058"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both"/>
              <w:rPr>
                <w:rFonts w:ascii="Times New Roman" w:eastAsia="Calibri"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Гранично допустиме навчальне навантаження</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31</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r w:rsidR="009A0A66" w:rsidTr="009A0A66">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rPr>
                <w:rFonts w:ascii="Times New Roman" w:eastAsia="Calibri" w:hAnsi="Times New Roman" w:cs="Times New Roman"/>
                <w:b/>
                <w:bCs/>
                <w:sz w:val="24"/>
                <w:szCs w:val="28"/>
              </w:rPr>
            </w:pPr>
            <w:r>
              <w:rPr>
                <w:rFonts w:ascii="Times New Roman" w:eastAsia="Calibri" w:hAnsi="Times New Roman" w:cs="Times New Roman"/>
                <w:b/>
                <w:bCs/>
                <w:sz w:val="24"/>
                <w:szCs w:val="28"/>
              </w:rPr>
              <w:t>Всього (без урахування поділу класів на групи)</w:t>
            </w:r>
          </w:p>
        </w:tc>
        <w:tc>
          <w:tcPr>
            <w:tcW w:w="1058"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7</w:t>
            </w:r>
            <w:r w:rsidR="009A0A66">
              <w:rPr>
                <w:rFonts w:ascii="Times New Roman" w:eastAsia="Calibri" w:hAnsi="Times New Roman" w:cs="Times New Roman"/>
                <w:sz w:val="24"/>
                <w:szCs w:val="28"/>
              </w:rPr>
              <w:t>,</w:t>
            </w:r>
            <w:r>
              <w:rPr>
                <w:rFonts w:ascii="Times New Roman" w:eastAsia="Calibri" w:hAnsi="Times New Roman" w:cs="Times New Roman"/>
                <w:sz w:val="24"/>
                <w:szCs w:val="28"/>
              </w:rPr>
              <w:t>7</w:t>
            </w:r>
            <w:r w:rsidR="009A0A66">
              <w:rPr>
                <w:rFonts w:ascii="Times New Roman" w:eastAsia="Calibri" w:hAnsi="Times New Roman" w:cs="Times New Roman"/>
                <w:sz w:val="24"/>
                <w:szCs w:val="28"/>
              </w:rPr>
              <w:t>5+</w:t>
            </w:r>
          </w:p>
          <w:p w:rsidR="009A0A66" w:rsidRDefault="009A0A66" w:rsidP="009A0A66">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w:t>
            </w:r>
            <w:r w:rsidR="0001799A">
              <w:rPr>
                <w:rFonts w:ascii="Times New Roman" w:eastAsia="Calibri" w:hAnsi="Times New Roman" w:cs="Times New Roman"/>
                <w:sz w:val="24"/>
                <w:szCs w:val="28"/>
              </w:rPr>
              <w:t>2</w:t>
            </w:r>
            <w:r>
              <w:rPr>
                <w:rFonts w:ascii="Times New Roman" w:eastAsia="Calibri" w:hAnsi="Times New Roman" w:cs="Times New Roman"/>
                <w:sz w:val="24"/>
                <w:szCs w:val="28"/>
              </w:rPr>
              <w:t>5</w:t>
            </w:r>
          </w:p>
        </w:tc>
        <w:tc>
          <w:tcPr>
            <w:tcW w:w="1014"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9A0A66" w:rsidRDefault="009A0A66" w:rsidP="009A0A66">
            <w:pPr>
              <w:spacing w:after="0" w:line="240" w:lineRule="auto"/>
              <w:jc w:val="center"/>
              <w:rPr>
                <w:rFonts w:ascii="Times New Roman" w:eastAsia="Calibri" w:hAnsi="Times New Roman" w:cs="Times New Roman"/>
                <w:sz w:val="24"/>
                <w:szCs w:val="28"/>
              </w:rPr>
            </w:pPr>
          </w:p>
        </w:tc>
      </w:tr>
    </w:tbl>
    <w:p w:rsidR="0001799A" w:rsidRDefault="0001799A" w:rsidP="0001799A">
      <w:pPr>
        <w:shd w:val="clear" w:color="auto" w:fill="FFFFFF"/>
        <w:spacing w:after="0"/>
        <w:ind w:left="552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Додаток 5</w:t>
      </w:r>
    </w:p>
    <w:p w:rsidR="0001799A" w:rsidRDefault="0001799A" w:rsidP="0001799A">
      <w:pPr>
        <w:widowControl w:val="0"/>
        <w:snapToGrid w:val="0"/>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 освітньої програми І ступеня</w:t>
      </w:r>
    </w:p>
    <w:p w:rsidR="0001799A" w:rsidRDefault="0001799A" w:rsidP="0001799A">
      <w:pPr>
        <w:widowControl w:val="0"/>
        <w:snapToGrid w:val="0"/>
        <w:spacing w:after="0"/>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БіжівськогоНВК</w:t>
      </w:r>
      <w:proofErr w:type="spellEnd"/>
    </w:p>
    <w:p w:rsidR="0001799A" w:rsidRPr="0003294B" w:rsidRDefault="0001799A" w:rsidP="0001799A">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Затверджую</w:t>
      </w:r>
    </w:p>
    <w:p w:rsidR="0001799A" w:rsidRPr="0003294B" w:rsidRDefault="0001799A" w:rsidP="0001799A">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 xml:space="preserve">Директор </w:t>
      </w:r>
      <w:proofErr w:type="spellStart"/>
      <w:r w:rsidRPr="0003294B">
        <w:rPr>
          <w:rFonts w:ascii="Times New Roman" w:eastAsia="Times New Roman" w:hAnsi="Times New Roman" w:cs="Times New Roman"/>
          <w:b/>
          <w:sz w:val="28"/>
          <w:szCs w:val="24"/>
          <w:lang w:eastAsia="ru-RU"/>
        </w:rPr>
        <w:t>Біжівського</w:t>
      </w:r>
      <w:proofErr w:type="spellEnd"/>
      <w:r w:rsidRPr="0003294B">
        <w:rPr>
          <w:rFonts w:ascii="Times New Roman" w:eastAsia="Times New Roman" w:hAnsi="Times New Roman" w:cs="Times New Roman"/>
          <w:b/>
          <w:sz w:val="28"/>
          <w:szCs w:val="24"/>
          <w:lang w:eastAsia="ru-RU"/>
        </w:rPr>
        <w:t xml:space="preserve"> НВК</w:t>
      </w:r>
    </w:p>
    <w:p w:rsidR="0001799A" w:rsidRPr="0003294B" w:rsidRDefault="0001799A" w:rsidP="0001799A">
      <w:pPr>
        <w:widowControl w:val="0"/>
        <w:snapToGrid w:val="0"/>
        <w:spacing w:after="0"/>
        <w:jc w:val="right"/>
        <w:rPr>
          <w:rFonts w:ascii="Times New Roman" w:eastAsia="Times New Roman" w:hAnsi="Times New Roman" w:cs="Times New Roman"/>
          <w:b/>
          <w:sz w:val="28"/>
          <w:szCs w:val="24"/>
          <w:lang w:eastAsia="ru-RU"/>
        </w:rPr>
      </w:pPr>
      <w:proofErr w:type="spellStart"/>
      <w:r w:rsidRPr="0003294B">
        <w:rPr>
          <w:rFonts w:ascii="Times New Roman" w:eastAsia="Times New Roman" w:hAnsi="Times New Roman" w:cs="Times New Roman"/>
          <w:b/>
          <w:sz w:val="28"/>
          <w:szCs w:val="24"/>
          <w:lang w:eastAsia="ru-RU"/>
        </w:rPr>
        <w:t>Киріченко</w:t>
      </w:r>
      <w:proofErr w:type="spellEnd"/>
      <w:r w:rsidRPr="0003294B">
        <w:rPr>
          <w:rFonts w:ascii="Times New Roman" w:eastAsia="Times New Roman" w:hAnsi="Times New Roman" w:cs="Times New Roman"/>
          <w:b/>
          <w:sz w:val="28"/>
          <w:szCs w:val="24"/>
          <w:lang w:eastAsia="ru-RU"/>
        </w:rPr>
        <w:t xml:space="preserve"> С.Г.</w:t>
      </w:r>
    </w:p>
    <w:p w:rsidR="0001799A" w:rsidRPr="0003294B" w:rsidRDefault="0001799A" w:rsidP="0001799A">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«_____»_______</w:t>
      </w:r>
      <w:r>
        <w:rPr>
          <w:rFonts w:ascii="Times New Roman" w:eastAsia="Times New Roman" w:hAnsi="Times New Roman" w:cs="Times New Roman"/>
          <w:b/>
          <w:sz w:val="28"/>
          <w:szCs w:val="24"/>
          <w:lang w:eastAsia="ru-RU"/>
        </w:rPr>
        <w:t>_________2019</w:t>
      </w:r>
      <w:r w:rsidRPr="0003294B">
        <w:rPr>
          <w:rFonts w:ascii="Times New Roman" w:eastAsia="Times New Roman" w:hAnsi="Times New Roman" w:cs="Times New Roman"/>
          <w:b/>
          <w:sz w:val="28"/>
          <w:szCs w:val="24"/>
          <w:lang w:eastAsia="ru-RU"/>
        </w:rPr>
        <w:t xml:space="preserve"> р.</w:t>
      </w:r>
    </w:p>
    <w:p w:rsidR="0001799A" w:rsidRDefault="0001799A" w:rsidP="0001799A">
      <w:pPr>
        <w:shd w:val="clear" w:color="auto" w:fill="FFFFFF"/>
        <w:spacing w:after="0"/>
        <w:rPr>
          <w:rFonts w:ascii="Times New Roman" w:eastAsia="Calibri" w:hAnsi="Times New Roman" w:cs="Times New Roman"/>
          <w:sz w:val="28"/>
          <w:szCs w:val="28"/>
        </w:rPr>
      </w:pPr>
    </w:p>
    <w:p w:rsidR="0001799A" w:rsidRDefault="0001799A" w:rsidP="0001799A">
      <w:pPr>
        <w:shd w:val="clear" w:color="auto" w:fill="FFFFFF"/>
        <w:spacing w:after="0"/>
        <w:ind w:left="4253"/>
        <w:rPr>
          <w:rFonts w:ascii="Times New Roman" w:eastAsia="Calibri" w:hAnsi="Times New Roman" w:cs="Times New Roman"/>
          <w:sz w:val="28"/>
          <w:szCs w:val="28"/>
        </w:rPr>
      </w:pPr>
    </w:p>
    <w:p w:rsidR="0001799A" w:rsidRDefault="0001799A" w:rsidP="0001799A">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Навчальний план закладів загальної середньої освіти </w:t>
      </w:r>
      <w:r>
        <w:rPr>
          <w:rFonts w:ascii="Times New Roman" w:eastAsia="Calibri" w:hAnsi="Times New Roman" w:cs="Times New Roman"/>
          <w:b/>
          <w:bCs/>
          <w:sz w:val="28"/>
          <w:szCs w:val="28"/>
        </w:rPr>
        <w:br/>
        <w:t xml:space="preserve">з навчанням українською мовою  </w:t>
      </w:r>
    </w:p>
    <w:p w:rsidR="0001799A" w:rsidRDefault="0001799A" w:rsidP="0001799A">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учня 7 класу </w:t>
      </w:r>
      <w:proofErr w:type="spellStart"/>
      <w:r>
        <w:rPr>
          <w:rFonts w:ascii="Times New Roman" w:eastAsia="Calibri" w:hAnsi="Times New Roman" w:cs="Times New Roman"/>
          <w:b/>
          <w:bCs/>
          <w:sz w:val="28"/>
          <w:szCs w:val="28"/>
        </w:rPr>
        <w:t>Ромащенка</w:t>
      </w:r>
      <w:proofErr w:type="spellEnd"/>
      <w:r>
        <w:rPr>
          <w:rFonts w:ascii="Times New Roman" w:eastAsia="Calibri" w:hAnsi="Times New Roman" w:cs="Times New Roman"/>
          <w:b/>
          <w:bCs/>
          <w:sz w:val="28"/>
          <w:szCs w:val="28"/>
        </w:rPr>
        <w:t xml:space="preserve"> Андрія</w:t>
      </w:r>
    </w:p>
    <w:tbl>
      <w:tblPr>
        <w:tblpPr w:leftFromText="180" w:rightFromText="180" w:bottomFromText="200" w:vertAnchor="text" w:horzAnchor="margin" w:tblpX="-176" w:tblpY="252"/>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3052"/>
        <w:gridCol w:w="1058"/>
        <w:gridCol w:w="1134"/>
        <w:gridCol w:w="1014"/>
        <w:gridCol w:w="1014"/>
        <w:gridCol w:w="1112"/>
        <w:gridCol w:w="8"/>
      </w:tblGrid>
      <w:tr w:rsidR="0001799A" w:rsidTr="008C6528">
        <w:trPr>
          <w:trHeight w:val="557"/>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Предмети</w:t>
            </w:r>
          </w:p>
        </w:tc>
        <w:tc>
          <w:tcPr>
            <w:tcW w:w="5340" w:type="dxa"/>
            <w:gridSpan w:val="6"/>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Microsoft Sans Serif" w:eastAsia="Microsoft Sans Serif" w:hAnsi="Microsoft Sans Serif" w:cs="Microsoft Sans Serif"/>
                <w:color w:val="000000"/>
                <w:sz w:val="24"/>
                <w:szCs w:val="24"/>
                <w:lang w:val="ru-RU" w:bidi="en-US"/>
              </w:rPr>
            </w:pPr>
            <w:r>
              <w:rPr>
                <w:rFonts w:ascii="Times New Roman" w:eastAsia="Calibri" w:hAnsi="Times New Roman" w:cs="Times New Roman"/>
                <w:b/>
                <w:bCs/>
                <w:sz w:val="24"/>
                <w:szCs w:val="28"/>
              </w:rPr>
              <w:t>Кількість годин на тиждень у класах</w:t>
            </w:r>
          </w:p>
        </w:tc>
      </w:tr>
      <w:tr w:rsidR="0001799A" w:rsidTr="008C6528">
        <w:trPr>
          <w:gridAfter w:val="1"/>
          <w:wAfter w:w="8" w:type="dxa"/>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b/>
                <w:bCs/>
                <w:sz w:val="24"/>
                <w:szCs w:val="28"/>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b/>
                <w:bCs/>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6</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7</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8</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9</w:t>
            </w: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Мови і літератури</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Українська мова </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Українська література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Іноземна мова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0,75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Зарубіжна література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Історія України</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Всесвітня історія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Основи правознавства </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Мистецтво</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Музичне мистецтво</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Образотворче мистецтво</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Мистецтво</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Математика</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Математика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Алгебра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Геометрія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Height w:val="328"/>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Природознавство</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Біологія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Географія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Фізика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Хімія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Технології</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Трудове навчання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Інформатика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0,125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Основи здоров’я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0,125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Фізична культура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Разом</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7,75+</w:t>
            </w:r>
          </w:p>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rPr>
              <w:t>Додатковий час на предмети, факультативи, індивідуальні заняття та консультації</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Факультативи</w:t>
            </w:r>
          </w:p>
          <w:p w:rsidR="0001799A" w:rsidRPr="00D35915" w:rsidRDefault="0001799A" w:rsidP="008C6528">
            <w:pPr>
              <w:spacing w:after="0" w:line="240" w:lineRule="auto"/>
              <w:jc w:val="both"/>
              <w:rPr>
                <w:rFonts w:ascii="Times New Roman" w:eastAsia="Calibri" w:hAnsi="Times New Roman" w:cs="Times New Roman"/>
                <w:sz w:val="24"/>
              </w:rPr>
            </w:pPr>
          </w:p>
        </w:tc>
        <w:tc>
          <w:tcPr>
            <w:tcW w:w="1058"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both"/>
              <w:rPr>
                <w:rFonts w:ascii="Times New Roman" w:eastAsia="Calibri"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Гранично допустиме навчальне навантаження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b/>
                <w:bCs/>
                <w:sz w:val="24"/>
                <w:szCs w:val="28"/>
              </w:rPr>
            </w:pPr>
            <w:r>
              <w:rPr>
                <w:rFonts w:ascii="Times New Roman" w:eastAsia="Calibri" w:hAnsi="Times New Roman" w:cs="Times New Roman"/>
                <w:b/>
                <w:bCs/>
                <w:sz w:val="24"/>
                <w:szCs w:val="28"/>
              </w:rPr>
              <w:t>Всього (без урахування поділу класів на групи)</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7,75+</w:t>
            </w:r>
          </w:p>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0,25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bl>
    <w:p w:rsidR="0001799A" w:rsidRDefault="0001799A" w:rsidP="0001799A">
      <w:pPr>
        <w:rPr>
          <w:rFonts w:ascii="Times New Roman" w:eastAsia="Calibri" w:hAnsi="Times New Roman" w:cs="Times New Roman"/>
          <w:sz w:val="28"/>
          <w:szCs w:val="28"/>
        </w:rPr>
      </w:pPr>
    </w:p>
    <w:p w:rsidR="0001799A" w:rsidRDefault="0001799A" w:rsidP="0001799A">
      <w:pPr>
        <w:shd w:val="clear" w:color="auto" w:fill="FFFFFF"/>
        <w:spacing w:after="0"/>
        <w:ind w:left="5529"/>
        <w:rPr>
          <w:rFonts w:ascii="Times New Roman" w:eastAsia="Calibri" w:hAnsi="Times New Roman" w:cs="Times New Roman"/>
          <w:sz w:val="28"/>
          <w:szCs w:val="28"/>
        </w:rPr>
      </w:pPr>
      <w:r>
        <w:rPr>
          <w:rFonts w:ascii="Times New Roman" w:eastAsia="Calibri" w:hAnsi="Times New Roman" w:cs="Times New Roman"/>
          <w:sz w:val="28"/>
          <w:szCs w:val="28"/>
        </w:rPr>
        <w:t xml:space="preserve">                                        Додаток 6</w:t>
      </w:r>
    </w:p>
    <w:p w:rsidR="0001799A" w:rsidRDefault="0001799A" w:rsidP="0001799A">
      <w:pPr>
        <w:widowControl w:val="0"/>
        <w:snapToGrid w:val="0"/>
        <w:spacing w:after="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 освітньої програми І ступеня</w:t>
      </w:r>
    </w:p>
    <w:p w:rsidR="0001799A" w:rsidRDefault="0001799A" w:rsidP="0001799A">
      <w:pPr>
        <w:widowControl w:val="0"/>
        <w:snapToGrid w:val="0"/>
        <w:spacing w:after="0"/>
        <w:jc w:val="right"/>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БіжівськогоНВК</w:t>
      </w:r>
      <w:proofErr w:type="spellEnd"/>
    </w:p>
    <w:p w:rsidR="0001799A" w:rsidRPr="0003294B" w:rsidRDefault="0001799A" w:rsidP="0001799A">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Затверджую</w:t>
      </w:r>
    </w:p>
    <w:p w:rsidR="0001799A" w:rsidRPr="0003294B" w:rsidRDefault="0001799A" w:rsidP="0001799A">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 xml:space="preserve">Директор </w:t>
      </w:r>
      <w:proofErr w:type="spellStart"/>
      <w:r w:rsidRPr="0003294B">
        <w:rPr>
          <w:rFonts w:ascii="Times New Roman" w:eastAsia="Times New Roman" w:hAnsi="Times New Roman" w:cs="Times New Roman"/>
          <w:b/>
          <w:sz w:val="28"/>
          <w:szCs w:val="24"/>
          <w:lang w:eastAsia="ru-RU"/>
        </w:rPr>
        <w:t>Біжівського</w:t>
      </w:r>
      <w:proofErr w:type="spellEnd"/>
      <w:r w:rsidRPr="0003294B">
        <w:rPr>
          <w:rFonts w:ascii="Times New Roman" w:eastAsia="Times New Roman" w:hAnsi="Times New Roman" w:cs="Times New Roman"/>
          <w:b/>
          <w:sz w:val="28"/>
          <w:szCs w:val="24"/>
          <w:lang w:eastAsia="ru-RU"/>
        </w:rPr>
        <w:t xml:space="preserve"> НВК</w:t>
      </w:r>
    </w:p>
    <w:p w:rsidR="0001799A" w:rsidRPr="0003294B" w:rsidRDefault="0001799A" w:rsidP="0001799A">
      <w:pPr>
        <w:widowControl w:val="0"/>
        <w:snapToGrid w:val="0"/>
        <w:spacing w:after="0"/>
        <w:jc w:val="right"/>
        <w:rPr>
          <w:rFonts w:ascii="Times New Roman" w:eastAsia="Times New Roman" w:hAnsi="Times New Roman" w:cs="Times New Roman"/>
          <w:b/>
          <w:sz w:val="28"/>
          <w:szCs w:val="24"/>
          <w:lang w:eastAsia="ru-RU"/>
        </w:rPr>
      </w:pPr>
      <w:proofErr w:type="spellStart"/>
      <w:r w:rsidRPr="0003294B">
        <w:rPr>
          <w:rFonts w:ascii="Times New Roman" w:eastAsia="Times New Roman" w:hAnsi="Times New Roman" w:cs="Times New Roman"/>
          <w:b/>
          <w:sz w:val="28"/>
          <w:szCs w:val="24"/>
          <w:lang w:eastAsia="ru-RU"/>
        </w:rPr>
        <w:t>Киріченко</w:t>
      </w:r>
      <w:proofErr w:type="spellEnd"/>
      <w:r w:rsidRPr="0003294B">
        <w:rPr>
          <w:rFonts w:ascii="Times New Roman" w:eastAsia="Times New Roman" w:hAnsi="Times New Roman" w:cs="Times New Roman"/>
          <w:b/>
          <w:sz w:val="28"/>
          <w:szCs w:val="24"/>
          <w:lang w:eastAsia="ru-RU"/>
        </w:rPr>
        <w:t xml:space="preserve"> С.Г.</w:t>
      </w:r>
    </w:p>
    <w:p w:rsidR="0001799A" w:rsidRPr="0003294B" w:rsidRDefault="0001799A" w:rsidP="0001799A">
      <w:pPr>
        <w:widowControl w:val="0"/>
        <w:snapToGrid w:val="0"/>
        <w:spacing w:after="0"/>
        <w:jc w:val="right"/>
        <w:rPr>
          <w:rFonts w:ascii="Times New Roman" w:eastAsia="Times New Roman" w:hAnsi="Times New Roman" w:cs="Times New Roman"/>
          <w:b/>
          <w:sz w:val="28"/>
          <w:szCs w:val="24"/>
          <w:lang w:eastAsia="ru-RU"/>
        </w:rPr>
      </w:pPr>
      <w:r w:rsidRPr="0003294B">
        <w:rPr>
          <w:rFonts w:ascii="Times New Roman" w:eastAsia="Times New Roman" w:hAnsi="Times New Roman" w:cs="Times New Roman"/>
          <w:b/>
          <w:sz w:val="28"/>
          <w:szCs w:val="24"/>
          <w:lang w:eastAsia="ru-RU"/>
        </w:rPr>
        <w:t>«_____»_______</w:t>
      </w:r>
      <w:r>
        <w:rPr>
          <w:rFonts w:ascii="Times New Roman" w:eastAsia="Times New Roman" w:hAnsi="Times New Roman" w:cs="Times New Roman"/>
          <w:b/>
          <w:sz w:val="28"/>
          <w:szCs w:val="24"/>
          <w:lang w:eastAsia="ru-RU"/>
        </w:rPr>
        <w:t>_________2019</w:t>
      </w:r>
      <w:r w:rsidRPr="0003294B">
        <w:rPr>
          <w:rFonts w:ascii="Times New Roman" w:eastAsia="Times New Roman" w:hAnsi="Times New Roman" w:cs="Times New Roman"/>
          <w:b/>
          <w:sz w:val="28"/>
          <w:szCs w:val="24"/>
          <w:lang w:eastAsia="ru-RU"/>
        </w:rPr>
        <w:t xml:space="preserve"> р.</w:t>
      </w:r>
    </w:p>
    <w:p w:rsidR="0001799A" w:rsidRDefault="0001799A" w:rsidP="0001799A">
      <w:pPr>
        <w:shd w:val="clear" w:color="auto" w:fill="FFFFFF"/>
        <w:spacing w:after="0"/>
        <w:rPr>
          <w:rFonts w:ascii="Times New Roman" w:eastAsia="Calibri" w:hAnsi="Times New Roman" w:cs="Times New Roman"/>
          <w:sz w:val="28"/>
          <w:szCs w:val="28"/>
        </w:rPr>
      </w:pPr>
    </w:p>
    <w:p w:rsidR="0001799A" w:rsidRDefault="0001799A" w:rsidP="0001799A">
      <w:pPr>
        <w:shd w:val="clear" w:color="auto" w:fill="FFFFFF"/>
        <w:spacing w:after="0"/>
        <w:ind w:left="4253"/>
        <w:rPr>
          <w:rFonts w:ascii="Times New Roman" w:eastAsia="Calibri" w:hAnsi="Times New Roman" w:cs="Times New Roman"/>
          <w:sz w:val="28"/>
          <w:szCs w:val="28"/>
        </w:rPr>
      </w:pPr>
    </w:p>
    <w:p w:rsidR="0001799A" w:rsidRDefault="0001799A" w:rsidP="0001799A">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Навчальний план закладів загальної середньої освіти </w:t>
      </w:r>
      <w:r>
        <w:rPr>
          <w:rFonts w:ascii="Times New Roman" w:eastAsia="Calibri" w:hAnsi="Times New Roman" w:cs="Times New Roman"/>
          <w:b/>
          <w:bCs/>
          <w:sz w:val="28"/>
          <w:szCs w:val="28"/>
        </w:rPr>
        <w:br/>
        <w:t xml:space="preserve">з навчанням українською мовою </w:t>
      </w:r>
    </w:p>
    <w:tbl>
      <w:tblPr>
        <w:tblpPr w:leftFromText="180" w:rightFromText="180" w:bottomFromText="200" w:vertAnchor="text" w:horzAnchor="margin" w:tblpX="-176" w:tblpY="252"/>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3052"/>
        <w:gridCol w:w="1058"/>
        <w:gridCol w:w="1134"/>
        <w:gridCol w:w="1014"/>
        <w:gridCol w:w="1014"/>
        <w:gridCol w:w="1112"/>
        <w:gridCol w:w="8"/>
      </w:tblGrid>
      <w:tr w:rsidR="0001799A" w:rsidTr="008C6528">
        <w:trPr>
          <w:trHeight w:val="557"/>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Предмети</w:t>
            </w:r>
          </w:p>
        </w:tc>
        <w:tc>
          <w:tcPr>
            <w:tcW w:w="5340" w:type="dxa"/>
            <w:gridSpan w:val="6"/>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Microsoft Sans Serif" w:eastAsia="Microsoft Sans Serif" w:hAnsi="Microsoft Sans Serif" w:cs="Microsoft Sans Serif"/>
                <w:color w:val="000000"/>
                <w:sz w:val="24"/>
                <w:szCs w:val="24"/>
                <w:lang w:val="ru-RU" w:bidi="en-US"/>
              </w:rPr>
            </w:pPr>
            <w:r>
              <w:rPr>
                <w:rFonts w:ascii="Times New Roman" w:eastAsia="Calibri" w:hAnsi="Times New Roman" w:cs="Times New Roman"/>
                <w:b/>
                <w:bCs/>
                <w:sz w:val="24"/>
                <w:szCs w:val="28"/>
              </w:rPr>
              <w:t>Кількість годин на тиждень у класах</w:t>
            </w:r>
          </w:p>
        </w:tc>
      </w:tr>
      <w:tr w:rsidR="0001799A" w:rsidTr="008C6528">
        <w:trPr>
          <w:gridAfter w:val="1"/>
          <w:wAfter w:w="8" w:type="dxa"/>
          <w:trHeight w:val="300"/>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b/>
                <w:bCs/>
                <w:sz w:val="24"/>
                <w:szCs w:val="28"/>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b/>
                <w:bCs/>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6</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7</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8</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9</w:t>
            </w: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Мови і літератури</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Українська мова </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3,5</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Українська література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Іноземна мова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3+0,5</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Зарубіжна література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2+0,5</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Суспільство-знавство</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Історія України</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1,5+0,5</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Всесвітня історія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1+0,5</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Основи правознавства </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1+0,5</w:t>
            </w: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Мистецтво</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Музичне мистецтво</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Образотворче мистецтво</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Мистецтво</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Математика</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Математика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4+1</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4</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Алгебра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2+1</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Геометрія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01799A" w:rsidTr="008C6528">
        <w:trPr>
          <w:gridAfter w:val="1"/>
          <w:wAfter w:w="8" w:type="dxa"/>
          <w:trHeight w:val="328"/>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Природознавство</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Біологія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Географія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1,5+0,5</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Фізика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2+1</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Хімія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Технології</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Трудове навчання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Інформатика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01799A" w:rsidTr="008C6528">
        <w:trPr>
          <w:gridAfter w:val="1"/>
          <w:wAfter w:w="8" w:type="dxa"/>
        </w:trPr>
        <w:tc>
          <w:tcPr>
            <w:tcW w:w="1808" w:type="dxa"/>
            <w:vMerge w:val="restart"/>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Основи здоров’я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r>
      <w:tr w:rsidR="0001799A" w:rsidTr="008C6528">
        <w:trPr>
          <w:gridAfter w:val="1"/>
          <w:wAfter w:w="8"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01799A" w:rsidRDefault="0001799A" w:rsidP="008C6528">
            <w:pPr>
              <w:spacing w:after="0" w:line="240" w:lineRule="auto"/>
              <w:rPr>
                <w:rFonts w:ascii="Times New Roman" w:eastAsia="Calibri" w:hAnsi="Times New Roman" w:cs="Times New Roman"/>
                <w:sz w:val="24"/>
                <w:szCs w:val="28"/>
              </w:rPr>
            </w:pPr>
          </w:p>
        </w:tc>
        <w:tc>
          <w:tcPr>
            <w:tcW w:w="305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Фізична культура</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w:t>
            </w: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Разом</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23,5+3+2</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26.5+3</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28,5+3+2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30+3+2</w:t>
            </w: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rPr>
              <w:t>Додатковий час на предмети, факультативи, індивідуальні заняття та консультації</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Факультативи</w:t>
            </w:r>
          </w:p>
          <w:p w:rsidR="0001799A" w:rsidRPr="00D35915" w:rsidRDefault="0001799A" w:rsidP="008C6528">
            <w:pPr>
              <w:spacing w:after="0" w:line="240" w:lineRule="auto"/>
              <w:jc w:val="both"/>
              <w:rPr>
                <w:rFonts w:ascii="Times New Roman" w:eastAsia="Calibri" w:hAnsi="Times New Roman" w:cs="Times New Roman"/>
                <w:sz w:val="24"/>
              </w:rPr>
            </w:pPr>
          </w:p>
        </w:tc>
        <w:tc>
          <w:tcPr>
            <w:tcW w:w="1058"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both"/>
              <w:rPr>
                <w:rFonts w:ascii="Times New Roman" w:eastAsia="Calibri"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c>
          <w:tcPr>
            <w:tcW w:w="1112" w:type="dxa"/>
            <w:tcBorders>
              <w:top w:val="single" w:sz="4" w:space="0" w:color="auto"/>
              <w:left w:val="single" w:sz="4" w:space="0" w:color="auto"/>
              <w:bottom w:val="single" w:sz="4" w:space="0" w:color="auto"/>
              <w:right w:val="single" w:sz="4" w:space="0" w:color="auto"/>
            </w:tcBorders>
          </w:tcPr>
          <w:p w:rsidR="0001799A" w:rsidRDefault="0001799A" w:rsidP="008C6528">
            <w:pPr>
              <w:spacing w:after="0" w:line="240" w:lineRule="auto"/>
              <w:jc w:val="center"/>
              <w:rPr>
                <w:rFonts w:ascii="Times New Roman" w:eastAsia="Calibri" w:hAnsi="Times New Roman" w:cs="Times New Roman"/>
                <w:sz w:val="24"/>
                <w:szCs w:val="28"/>
              </w:rPr>
            </w:pP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rPr>
              <w:t>Гранично допустиме навчальне навантаження</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31</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32</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33</w:t>
            </w:r>
          </w:p>
        </w:tc>
      </w:tr>
      <w:tr w:rsidR="0001799A" w:rsidTr="008C6528">
        <w:trPr>
          <w:gridAfter w:val="1"/>
          <w:wAfter w:w="8" w:type="dxa"/>
        </w:trPr>
        <w:tc>
          <w:tcPr>
            <w:tcW w:w="4860" w:type="dxa"/>
            <w:gridSpan w:val="2"/>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rPr>
                <w:rFonts w:ascii="Times New Roman" w:eastAsia="Calibri" w:hAnsi="Times New Roman" w:cs="Times New Roman"/>
                <w:b/>
                <w:bCs/>
                <w:sz w:val="24"/>
                <w:szCs w:val="28"/>
              </w:rPr>
            </w:pPr>
            <w:r>
              <w:rPr>
                <w:rFonts w:ascii="Times New Roman" w:eastAsia="Calibri" w:hAnsi="Times New Roman" w:cs="Times New Roman"/>
                <w:b/>
                <w:bCs/>
                <w:sz w:val="24"/>
                <w:szCs w:val="28"/>
              </w:rPr>
              <w:t>Всього (без урахування поділу класів на групи)</w:t>
            </w:r>
          </w:p>
        </w:tc>
        <w:tc>
          <w:tcPr>
            <w:tcW w:w="1058"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25,5+3</w:t>
            </w:r>
          </w:p>
        </w:tc>
        <w:tc>
          <w:tcPr>
            <w:tcW w:w="113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26,5+3</w:t>
            </w: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p>
        </w:tc>
        <w:tc>
          <w:tcPr>
            <w:tcW w:w="1014"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30,5+3</w:t>
            </w:r>
          </w:p>
        </w:tc>
        <w:tc>
          <w:tcPr>
            <w:tcW w:w="1112" w:type="dxa"/>
            <w:tcBorders>
              <w:top w:val="single" w:sz="4" w:space="0" w:color="auto"/>
              <w:left w:val="single" w:sz="4" w:space="0" w:color="auto"/>
              <w:bottom w:val="single" w:sz="4" w:space="0" w:color="auto"/>
              <w:right w:val="single" w:sz="4" w:space="0" w:color="auto"/>
            </w:tcBorders>
            <w:hideMark/>
          </w:tcPr>
          <w:p w:rsidR="0001799A" w:rsidRDefault="0001799A" w:rsidP="008C6528">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32+3</w:t>
            </w:r>
          </w:p>
        </w:tc>
      </w:tr>
    </w:tbl>
    <w:p w:rsidR="00772CF8" w:rsidRDefault="00772CF8" w:rsidP="00E96BE1">
      <w:pPr>
        <w:spacing w:after="0"/>
        <w:ind w:firstLine="4536"/>
        <w:jc w:val="right"/>
        <w:rPr>
          <w:rFonts w:ascii="Times New Roman" w:hAnsi="Times New Roman" w:cs="Times New Roman"/>
          <w:sz w:val="28"/>
        </w:rPr>
      </w:pPr>
    </w:p>
    <w:p w:rsidR="00881647" w:rsidRPr="00881647" w:rsidRDefault="00881647" w:rsidP="00710840">
      <w:pPr>
        <w:spacing w:after="0"/>
        <w:rPr>
          <w:rFonts w:ascii="Times New Roman" w:hAnsi="Times New Roman" w:cs="Times New Roman"/>
          <w:sz w:val="28"/>
        </w:rPr>
      </w:pPr>
    </w:p>
    <w:sectPr w:rsidR="00881647" w:rsidRPr="00881647" w:rsidSect="00772CF8">
      <w:pgSz w:w="11906" w:h="16838"/>
      <w:pgMar w:top="567" w:right="850"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061" w:rsidRDefault="00407061" w:rsidP="00D26E67">
      <w:pPr>
        <w:spacing w:after="0" w:line="240" w:lineRule="auto"/>
      </w:pPr>
      <w:r>
        <w:separator/>
      </w:r>
    </w:p>
  </w:endnote>
  <w:endnote w:type="continuationSeparator" w:id="1">
    <w:p w:rsidR="00407061" w:rsidRDefault="00407061" w:rsidP="00D26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061" w:rsidRDefault="00407061" w:rsidP="00D26E67">
      <w:pPr>
        <w:spacing w:after="0" w:line="240" w:lineRule="auto"/>
      </w:pPr>
      <w:r>
        <w:separator/>
      </w:r>
    </w:p>
  </w:footnote>
  <w:footnote w:type="continuationSeparator" w:id="1">
    <w:p w:rsidR="00407061" w:rsidRDefault="00407061" w:rsidP="00D26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123938CE"/>
    <w:multiLevelType w:val="hybridMultilevel"/>
    <w:tmpl w:val="742C17C2"/>
    <w:lvl w:ilvl="0" w:tplc="DCD8DFE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1F8602E4"/>
    <w:multiLevelType w:val="hybridMultilevel"/>
    <w:tmpl w:val="0D96A1E8"/>
    <w:lvl w:ilvl="0" w:tplc="DCD8DFE0">
      <w:start w:val="1"/>
      <w:numFmt w:val="bullet"/>
      <w:lvlText w:val=""/>
      <w:lvlJc w:val="left"/>
      <w:pPr>
        <w:tabs>
          <w:tab w:val="num" w:pos="1260"/>
        </w:tabs>
        <w:ind w:left="12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BF5F75"/>
    <w:multiLevelType w:val="hybridMultilevel"/>
    <w:tmpl w:val="19E0F5F0"/>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640D0E"/>
    <w:multiLevelType w:val="hybridMultilevel"/>
    <w:tmpl w:val="1D245106"/>
    <w:lvl w:ilvl="0" w:tplc="C69AA71C">
      <w:start w:val="4"/>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3CC518E9"/>
    <w:multiLevelType w:val="multilevel"/>
    <w:tmpl w:val="FD08B28A"/>
    <w:lvl w:ilvl="0">
      <w:start w:val="1"/>
      <w:numFmt w:val="decimal"/>
      <w:lvlText w:val="%1."/>
      <w:lvlJc w:val="left"/>
      <w:pPr>
        <w:ind w:left="360" w:hanging="360"/>
      </w:pPr>
    </w:lvl>
    <w:lvl w:ilvl="1">
      <w:start w:val="1"/>
      <w:numFmt w:val="decimal"/>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95225B"/>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1">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2">
    <w:nsid w:val="52A018E0"/>
    <w:multiLevelType w:val="hybridMultilevel"/>
    <w:tmpl w:val="EC6EFEB6"/>
    <w:lvl w:ilvl="0" w:tplc="C450ABB4">
      <w:start w:val="2"/>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5E471AA3"/>
    <w:multiLevelType w:val="hybridMultilevel"/>
    <w:tmpl w:val="299A4144"/>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67811BE0"/>
    <w:multiLevelType w:val="hybridMultilevel"/>
    <w:tmpl w:val="24F2DC8C"/>
    <w:lvl w:ilvl="0" w:tplc="AA0E862C">
      <w:start w:val="3"/>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7">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73955EF6"/>
    <w:multiLevelType w:val="hybridMultilevel"/>
    <w:tmpl w:val="EFAE93E0"/>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9">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7DBF4DED"/>
    <w:multiLevelType w:val="hybridMultilevel"/>
    <w:tmpl w:val="92E4B730"/>
    <w:lvl w:ilvl="0" w:tplc="4AF04142">
      <w:start w:val="5"/>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2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3"/>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81647"/>
    <w:rsid w:val="00000A64"/>
    <w:rsid w:val="00003C0B"/>
    <w:rsid w:val="00005252"/>
    <w:rsid w:val="0001799A"/>
    <w:rsid w:val="0003294B"/>
    <w:rsid w:val="000548D3"/>
    <w:rsid w:val="000A2D4B"/>
    <w:rsid w:val="000C0E50"/>
    <w:rsid w:val="00133D7D"/>
    <w:rsid w:val="001467AE"/>
    <w:rsid w:val="00171AE3"/>
    <w:rsid w:val="00193A6F"/>
    <w:rsid w:val="00197EC8"/>
    <w:rsid w:val="0024777F"/>
    <w:rsid w:val="002759ED"/>
    <w:rsid w:val="002B5A00"/>
    <w:rsid w:val="002C2D22"/>
    <w:rsid w:val="002F210A"/>
    <w:rsid w:val="0030696C"/>
    <w:rsid w:val="00336D44"/>
    <w:rsid w:val="003F7971"/>
    <w:rsid w:val="00407061"/>
    <w:rsid w:val="00423DD2"/>
    <w:rsid w:val="00484526"/>
    <w:rsid w:val="004E545B"/>
    <w:rsid w:val="004E5C6B"/>
    <w:rsid w:val="0050616B"/>
    <w:rsid w:val="005327A7"/>
    <w:rsid w:val="00560CDE"/>
    <w:rsid w:val="005E4959"/>
    <w:rsid w:val="00622DC9"/>
    <w:rsid w:val="00675CDD"/>
    <w:rsid w:val="00684273"/>
    <w:rsid w:val="00694D93"/>
    <w:rsid w:val="006F30BB"/>
    <w:rsid w:val="00710840"/>
    <w:rsid w:val="00713251"/>
    <w:rsid w:val="00772CF8"/>
    <w:rsid w:val="00774EA8"/>
    <w:rsid w:val="00794E4C"/>
    <w:rsid w:val="00813D75"/>
    <w:rsid w:val="008175E1"/>
    <w:rsid w:val="00881647"/>
    <w:rsid w:val="008C6528"/>
    <w:rsid w:val="00912DCF"/>
    <w:rsid w:val="0093416F"/>
    <w:rsid w:val="00934853"/>
    <w:rsid w:val="00941DF1"/>
    <w:rsid w:val="009444E5"/>
    <w:rsid w:val="009613FD"/>
    <w:rsid w:val="00986825"/>
    <w:rsid w:val="00987E1F"/>
    <w:rsid w:val="009A0A66"/>
    <w:rsid w:val="009B1079"/>
    <w:rsid w:val="009F4A52"/>
    <w:rsid w:val="00A362FB"/>
    <w:rsid w:val="00A43B0E"/>
    <w:rsid w:val="00A6646B"/>
    <w:rsid w:val="00A71E08"/>
    <w:rsid w:val="00B8171C"/>
    <w:rsid w:val="00C10F5F"/>
    <w:rsid w:val="00C660BF"/>
    <w:rsid w:val="00CA20E9"/>
    <w:rsid w:val="00CB240C"/>
    <w:rsid w:val="00CF6D7E"/>
    <w:rsid w:val="00D14F06"/>
    <w:rsid w:val="00D26E67"/>
    <w:rsid w:val="00D35915"/>
    <w:rsid w:val="00DB2758"/>
    <w:rsid w:val="00DC7BC2"/>
    <w:rsid w:val="00DD1DBF"/>
    <w:rsid w:val="00DE7CF6"/>
    <w:rsid w:val="00DE7D3A"/>
    <w:rsid w:val="00E96BE1"/>
    <w:rsid w:val="00EA0D6C"/>
    <w:rsid w:val="00ED5C18"/>
    <w:rsid w:val="00EE27E4"/>
    <w:rsid w:val="00F065C7"/>
    <w:rsid w:val="00F35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1">
    <w:name w:val="heading 1"/>
    <w:basedOn w:val="a"/>
    <w:next w:val="a"/>
    <w:link w:val="10"/>
    <w:uiPriority w:val="9"/>
    <w:qFormat/>
    <w:rsid w:val="009B1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84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1"/>
    <w:locked/>
    <w:rsid w:val="00694D9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 w:type="character" w:customStyle="1" w:styleId="10">
    <w:name w:val="Заголовок 1 Знак"/>
    <w:basedOn w:val="a0"/>
    <w:link w:val="1"/>
    <w:uiPriority w:val="9"/>
    <w:rsid w:val="009B10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845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67"/>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64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semiHidden/>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eastAsia="x-none"/>
    </w:rPr>
  </w:style>
  <w:style w:type="character" w:customStyle="1" w:styleId="a7">
    <w:name w:val="Текст сноски Знак"/>
    <w:basedOn w:val="a0"/>
    <w:link w:val="a6"/>
    <w:uiPriority w:val="99"/>
    <w:semiHidden/>
    <w:rsid w:val="00D26E67"/>
    <w:rPr>
      <w:rFonts w:ascii="Calibri" w:eastAsia="Calibri" w:hAnsi="Calibri" w:cs="Times New Roman"/>
      <w:sz w:val="24"/>
      <w:szCs w:val="24"/>
      <w:lang w:val="en-US" w:eastAsia="x-none"/>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72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BC7F-FFEF-483A-B384-C48DF946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26</Pages>
  <Words>7157</Words>
  <Characters>40801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HP-</cp:lastModifiedBy>
  <cp:revision>15</cp:revision>
  <cp:lastPrinted>2019-09-21T17:54:00Z</cp:lastPrinted>
  <dcterms:created xsi:type="dcterms:W3CDTF">2018-06-26T14:20:00Z</dcterms:created>
  <dcterms:modified xsi:type="dcterms:W3CDTF">2019-10-18T04:37:00Z</dcterms:modified>
</cp:coreProperties>
</file>