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CF" w:rsidRPr="00911ACF" w:rsidRDefault="00911ACF" w:rsidP="00911ACF">
      <w:pPr>
        <w:shd w:val="clear" w:color="auto" w:fill="FFFFFF"/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</w:pPr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 xml:space="preserve">Про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>прийом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>документів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 xml:space="preserve"> для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>зарахування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>дітей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 xml:space="preserve"> до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>першого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>класу</w:t>
      </w:r>
      <w:proofErr w:type="spellEnd"/>
      <w:r>
        <w:rPr>
          <w:rFonts w:ascii="Arial" w:eastAsia="Times New Roman" w:hAnsi="Arial" w:cs="Arial"/>
          <w:b/>
          <w:bCs/>
          <w:color w:val="383838"/>
          <w:sz w:val="33"/>
          <w:szCs w:val="33"/>
          <w:lang w:val="uk-UA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83838"/>
          <w:sz w:val="33"/>
          <w:szCs w:val="33"/>
          <w:lang w:val="uk-UA" w:eastAsia="ru-RU"/>
        </w:rPr>
        <w:t>Бітлянського</w:t>
      </w:r>
      <w:proofErr w:type="spellEnd"/>
      <w:r>
        <w:rPr>
          <w:rFonts w:ascii="Arial" w:eastAsia="Times New Roman" w:hAnsi="Arial" w:cs="Arial"/>
          <w:b/>
          <w:bCs/>
          <w:color w:val="383838"/>
          <w:sz w:val="33"/>
          <w:szCs w:val="33"/>
          <w:lang w:val="uk-UA" w:eastAsia="ru-RU"/>
        </w:rPr>
        <w:t xml:space="preserve"> ЗЗСО І-ІІІ ст.-ЗДО</w:t>
      </w:r>
      <w:bookmarkStart w:id="0" w:name="_GoBack"/>
      <w:bookmarkEnd w:id="0"/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 xml:space="preserve"> на 2022-2023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>навчальний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33"/>
          <w:szCs w:val="33"/>
          <w:lang w:eastAsia="ru-RU"/>
        </w:rPr>
        <w:t>рік</w:t>
      </w:r>
      <w:proofErr w:type="spellEnd"/>
    </w:p>
    <w:p w:rsidR="00911ACF" w:rsidRPr="00911ACF" w:rsidRDefault="00911ACF" w:rsidP="00911ACF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</w:pPr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З 1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квітня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розпочинається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прийом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заяв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до 1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класу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. У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зв’язку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із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введенням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воєнного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стану (Указ Президента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України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від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24.02.2022 №64/2022 «Про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введення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воєнного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стану в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Україні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») ОЧНИЙ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прийом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документів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буде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здійснюватись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лише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у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визначені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терміни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орієнтовно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у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травні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.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Прохання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слідкувати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за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оголошенням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на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сайті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школи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http://school18.rv.sch.in.ua/</w:t>
      </w:r>
    </w:p>
    <w:p w:rsidR="00911ACF" w:rsidRPr="00911ACF" w:rsidRDefault="00911ACF" w:rsidP="00911ACF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</w:pPr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На час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воєнного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стану Ви можете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реєструвати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дитину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онлайн за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посиланням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https://school.isuo.org/,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Ваші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заяви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будуть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попередньо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опрацьовані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.</w:t>
      </w:r>
    </w:p>
    <w:p w:rsidR="00911ACF" w:rsidRPr="00911ACF" w:rsidRDefault="00911ACF" w:rsidP="00911ACF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</w:pP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Уся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інформація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про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умови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та порядок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зарахування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– на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сайті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школи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у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розділі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«Батькам».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Використайте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час до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травня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на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підготовку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необхідних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документів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.</w:t>
      </w:r>
    </w:p>
    <w:p w:rsidR="00911ACF" w:rsidRPr="00911ACF" w:rsidRDefault="00911ACF" w:rsidP="00911ACF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</w:pP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Попереджаємо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,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що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зарахування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дитини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до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школи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відбудеться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лише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за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умови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надання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повного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пакету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документів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з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необхідними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оригіналами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.</w:t>
      </w:r>
    </w:p>
    <w:p w:rsidR="00911ACF" w:rsidRPr="00911ACF" w:rsidRDefault="00911ACF" w:rsidP="00911ACF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</w:pP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Першочергове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зарахування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відбудеться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31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травня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. Друга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черга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зарахування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до 15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червня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gram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(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детальніше</w:t>
      </w:r>
      <w:proofErr w:type="spellEnd"/>
      <w:proofErr w:type="gram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в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оголошенні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на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сайті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пізніше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hd w:val="clear" w:color="auto" w:fill="FFFFFF"/>
          <w:lang w:eastAsia="ru-RU"/>
        </w:rPr>
        <w:t>)</w:t>
      </w:r>
    </w:p>
    <w:p w:rsidR="00911ACF" w:rsidRPr="00911ACF" w:rsidRDefault="00911ACF" w:rsidP="00911ACF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383838"/>
          <w:sz w:val="25"/>
          <w:szCs w:val="25"/>
          <w:shd w:val="clear" w:color="auto" w:fill="FFFFFF"/>
          <w:lang w:eastAsia="ru-RU"/>
        </w:rPr>
      </w:pPr>
      <w:r w:rsidRPr="00911ACF">
        <w:rPr>
          <w:rFonts w:ascii="Arial" w:eastAsia="Times New Roman" w:hAnsi="Arial" w:cs="Arial"/>
          <w:b/>
          <w:bCs/>
          <w:color w:val="383838"/>
          <w:sz w:val="25"/>
          <w:szCs w:val="25"/>
          <w:shd w:val="clear" w:color="auto" w:fill="FFFFFF"/>
          <w:lang w:eastAsia="ru-RU"/>
        </w:rPr>
        <w:t xml:space="preserve">З метою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25"/>
          <w:szCs w:val="25"/>
          <w:shd w:val="clear" w:color="auto" w:fill="FFFFFF"/>
          <w:lang w:eastAsia="ru-RU"/>
        </w:rPr>
        <w:t>швидкого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25"/>
          <w:szCs w:val="25"/>
          <w:shd w:val="clear" w:color="auto" w:fill="FFFFFF"/>
          <w:lang w:eastAsia="ru-RU"/>
        </w:rPr>
        <w:t>прийому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25"/>
          <w:szCs w:val="25"/>
          <w:shd w:val="clear" w:color="auto" w:fill="FFFFFF"/>
          <w:lang w:eastAsia="ru-RU"/>
        </w:rPr>
        <w:t>документів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25"/>
          <w:szCs w:val="25"/>
          <w:shd w:val="clear" w:color="auto" w:fill="FFFFFF"/>
          <w:lang w:eastAsia="ru-RU"/>
        </w:rPr>
        <w:t>працюємо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25"/>
          <w:szCs w:val="25"/>
          <w:shd w:val="clear" w:color="auto" w:fill="FFFFFF"/>
          <w:lang w:eastAsia="ru-RU"/>
        </w:rPr>
        <w:t xml:space="preserve"> за таким алгоритмом:</w:t>
      </w:r>
    </w:p>
    <w:p w:rsidR="00911ACF" w:rsidRPr="00911ACF" w:rsidRDefault="00911ACF" w:rsidP="00911AC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1.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Пред’явити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посвідчення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особи. Заяви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подають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тільки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батьки,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чи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особи ,</w:t>
      </w:r>
      <w:proofErr w:type="gram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які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їх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замінюють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.</w:t>
      </w:r>
    </w:p>
    <w:p w:rsidR="00911ACF" w:rsidRPr="00911ACF" w:rsidRDefault="00911ACF" w:rsidP="00911AC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2.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Пред’явити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оригінали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свідоцтва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про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народження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дитини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та документа,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що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посвідчує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місце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проживання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дитини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та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їх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копії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.</w:t>
      </w:r>
      <w:proofErr w:type="gramEnd"/>
    </w:p>
    <w:p w:rsidR="00911ACF" w:rsidRPr="00911ACF" w:rsidRDefault="00911ACF" w:rsidP="00911AC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3.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Повідомити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про право на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першочергове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зарахування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.</w:t>
      </w:r>
    </w:p>
    <w:p w:rsidR="00911ACF" w:rsidRPr="00911ACF" w:rsidRDefault="00911ACF" w:rsidP="00911AC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4..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Надати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медичну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довідку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встановленого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зразка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та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копію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карти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щеплень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.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Наголошуємо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про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обов’язковість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профілактичних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щеплень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ревакцинацію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у 6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років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.</w:t>
      </w:r>
    </w:p>
    <w:p w:rsidR="00911ACF" w:rsidRPr="00911ACF" w:rsidRDefault="00911ACF" w:rsidP="00911AC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</w:pPr>
      <w:proofErr w:type="gram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5 .</w:t>
      </w:r>
      <w:proofErr w:type="gram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Заповнити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заяву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.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Прохання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попередньо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ознайомитись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на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сайті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школи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зі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Статутом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школи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та Меморандумом про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співпрацю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учасників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освітнього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процесу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, про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що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буде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зазначено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у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заяві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.</w:t>
      </w:r>
    </w:p>
    <w:p w:rsidR="00911ACF" w:rsidRPr="00911ACF" w:rsidRDefault="00911ACF" w:rsidP="00911AC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6.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Підписати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згоду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на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обробку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персональних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даних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дитини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для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використання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в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електронних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базах та, за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бажанням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, –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згоду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на фото\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відеозйомку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дитини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.</w:t>
      </w:r>
    </w:p>
    <w:p w:rsidR="00911ACF" w:rsidRPr="00911ACF" w:rsidRDefault="00911ACF" w:rsidP="00911ACF">
      <w:pPr>
        <w:spacing w:after="295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</w:pP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Нагадуємо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про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відповідальність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батьків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за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надання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 xml:space="preserve"> ДОСТОВІРНОЇ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інформації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.</w:t>
      </w:r>
    </w:p>
    <w:p w:rsidR="00911ACF" w:rsidRPr="00911ACF" w:rsidRDefault="00911ACF" w:rsidP="00911ACF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C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212121" stroked="f"/>
        </w:pict>
      </w:r>
    </w:p>
    <w:p w:rsidR="00911ACF" w:rsidRPr="00911ACF" w:rsidRDefault="00911ACF" w:rsidP="00911ACF">
      <w:pPr>
        <w:shd w:val="clear" w:color="auto" w:fill="FFFFFF"/>
        <w:spacing w:after="0" w:line="295" w:lineRule="atLeast"/>
        <w:outlineLvl w:val="1"/>
        <w:rPr>
          <w:rFonts w:ascii="Arial" w:eastAsia="Times New Roman" w:hAnsi="Arial" w:cs="Arial"/>
          <w:color w:val="51BAD5"/>
          <w:sz w:val="44"/>
          <w:szCs w:val="44"/>
          <w:lang w:eastAsia="ru-RU"/>
        </w:rPr>
      </w:pPr>
      <w:proofErr w:type="spellStart"/>
      <w:r w:rsidRPr="00911ACF">
        <w:rPr>
          <w:rFonts w:ascii="Arial" w:eastAsia="Times New Roman" w:hAnsi="Arial" w:cs="Arial"/>
          <w:b/>
          <w:bCs/>
          <w:color w:val="51BAD5"/>
          <w:sz w:val="44"/>
          <w:szCs w:val="44"/>
          <w:lang w:eastAsia="ru-RU"/>
        </w:rPr>
        <w:t>Перелік</w:t>
      </w:r>
      <w:proofErr w:type="spellEnd"/>
      <w:r w:rsidRPr="00911ACF">
        <w:rPr>
          <w:rFonts w:ascii="Arial" w:eastAsia="Times New Roman" w:hAnsi="Arial" w:cs="Arial"/>
          <w:b/>
          <w:bCs/>
          <w:color w:val="51BAD5"/>
          <w:sz w:val="44"/>
          <w:szCs w:val="44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51BAD5"/>
          <w:sz w:val="44"/>
          <w:szCs w:val="44"/>
          <w:lang w:eastAsia="ru-RU"/>
        </w:rPr>
        <w:t>документів</w:t>
      </w:r>
      <w:proofErr w:type="spellEnd"/>
      <w:r w:rsidRPr="00911ACF">
        <w:rPr>
          <w:rFonts w:ascii="Arial" w:eastAsia="Times New Roman" w:hAnsi="Arial" w:cs="Arial"/>
          <w:b/>
          <w:bCs/>
          <w:color w:val="51BAD5"/>
          <w:sz w:val="44"/>
          <w:szCs w:val="44"/>
          <w:lang w:eastAsia="ru-RU"/>
        </w:rPr>
        <w:t xml:space="preserve"> для </w:t>
      </w:r>
      <w:proofErr w:type="spellStart"/>
      <w:r w:rsidRPr="00911ACF">
        <w:rPr>
          <w:rFonts w:ascii="Arial" w:eastAsia="Times New Roman" w:hAnsi="Arial" w:cs="Arial"/>
          <w:b/>
          <w:bCs/>
          <w:color w:val="51BAD5"/>
          <w:sz w:val="44"/>
          <w:szCs w:val="44"/>
          <w:lang w:eastAsia="ru-RU"/>
        </w:rPr>
        <w:t>вступу</w:t>
      </w:r>
      <w:proofErr w:type="spellEnd"/>
      <w:r w:rsidRPr="00911ACF">
        <w:rPr>
          <w:rFonts w:ascii="Arial" w:eastAsia="Times New Roman" w:hAnsi="Arial" w:cs="Arial"/>
          <w:b/>
          <w:bCs/>
          <w:color w:val="51BAD5"/>
          <w:sz w:val="44"/>
          <w:szCs w:val="44"/>
          <w:lang w:eastAsia="ru-RU"/>
        </w:rPr>
        <w:t xml:space="preserve"> до 1 </w:t>
      </w:r>
      <w:proofErr w:type="spellStart"/>
      <w:r w:rsidRPr="00911ACF">
        <w:rPr>
          <w:rFonts w:ascii="Arial" w:eastAsia="Times New Roman" w:hAnsi="Arial" w:cs="Arial"/>
          <w:b/>
          <w:bCs/>
          <w:color w:val="51BAD5"/>
          <w:sz w:val="44"/>
          <w:szCs w:val="44"/>
          <w:lang w:eastAsia="ru-RU"/>
        </w:rPr>
        <w:t>класу</w:t>
      </w:r>
      <w:proofErr w:type="spellEnd"/>
      <w:r w:rsidRPr="00911ACF">
        <w:rPr>
          <w:rFonts w:ascii="Arial" w:eastAsia="Times New Roman" w:hAnsi="Arial" w:cs="Arial"/>
          <w:b/>
          <w:bCs/>
          <w:color w:val="51BAD5"/>
          <w:sz w:val="44"/>
          <w:szCs w:val="44"/>
          <w:lang w:eastAsia="ru-RU"/>
        </w:rPr>
        <w:t>:</w:t>
      </w:r>
    </w:p>
    <w:p w:rsidR="00911ACF" w:rsidRPr="00911ACF" w:rsidRDefault="00911ACF" w:rsidP="00911ACF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1.Заява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встановленого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proofErr w:type="gram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зразка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.(</w:t>
      </w:r>
      <w:proofErr w:type="spellStart"/>
      <w:proofErr w:type="gram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Заповнюється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час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подачі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документів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). До заяви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має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бути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пред’явлено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документ,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посвідчує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особу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заявника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911ACF" w:rsidRPr="00911ACF" w:rsidRDefault="00911ACF" w:rsidP="00911ACF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2.Копія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свідоцтва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про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народження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дитини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911ACF" w:rsidRPr="00911ACF" w:rsidRDefault="00911ACF" w:rsidP="00911ACF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3.Оригінал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копія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медичної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довідкиза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формою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первинної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облікової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документації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№ 086-1/о «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Довідка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загальноосвітнього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навчального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закладу про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результати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обов’язкового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медичного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огляду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»,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затвердженої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наказом МОЗ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України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16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серпня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2010 року № 682.</w:t>
      </w:r>
    </w:p>
    <w:p w:rsidR="00911ACF" w:rsidRPr="00911ACF" w:rsidRDefault="00911ACF" w:rsidP="00911ACF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4.Копія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карти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щеплень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911ACF" w:rsidRPr="00911ACF" w:rsidRDefault="00911ACF" w:rsidP="00911ACF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 xml:space="preserve">5.Документ,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підтверджує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місце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проживання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дитини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одного з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її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батьків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(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відповідно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листа-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роз’яснення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№1/9-292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08.05.2018 р.).</w:t>
      </w:r>
    </w:p>
    <w:p w:rsidR="00911ACF" w:rsidRPr="00911ACF" w:rsidRDefault="00911ACF" w:rsidP="00911ACF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C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212121" stroked="f"/>
        </w:pict>
      </w:r>
    </w:p>
    <w:p w:rsidR="00911ACF" w:rsidRPr="00911ACF" w:rsidRDefault="00911ACF" w:rsidP="00911ACF">
      <w:pPr>
        <w:shd w:val="clear" w:color="auto" w:fill="FFFFFF"/>
        <w:spacing w:after="0" w:line="295" w:lineRule="atLeast"/>
        <w:outlineLvl w:val="5"/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</w:pPr>
      <w:r w:rsidRPr="00911ACF"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  <w:t xml:space="preserve">Право на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  <w:t>першочергове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  <w:t>зарахування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  <w:t>мають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  <w:t>такі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  <w:t>діти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  <w:t>:</w:t>
      </w:r>
    </w:p>
    <w:p w:rsidR="00911ACF" w:rsidRPr="00911ACF" w:rsidRDefault="00911ACF" w:rsidP="00911ACF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1)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проживають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території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обслуговування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закладу, на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підтвердження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якого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батько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разом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із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заявою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подає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копію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одного з </w:t>
      </w:r>
      <w:proofErr w:type="spellStart"/>
      <w:proofErr w:type="gram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документів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,</w:t>
      </w:r>
      <w:proofErr w:type="gram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підтверджує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місце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проживання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; (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перелік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вулиць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території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обслуговування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роз’яснення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щодо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таких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документів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розташовано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веб-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сайті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школи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);</w:t>
      </w:r>
    </w:p>
    <w:p w:rsidR="00911ACF" w:rsidRPr="00911ACF" w:rsidRDefault="00911ACF" w:rsidP="00911ACF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2) є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рідними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братами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\сестрами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дітей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здобувають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освіту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ЗОШ№18;</w:t>
      </w:r>
    </w:p>
    <w:p w:rsidR="00911ACF" w:rsidRPr="00911ACF" w:rsidRDefault="00911ACF" w:rsidP="00911ACF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3) є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дітьми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працівників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ЗОШ№18.</w:t>
      </w:r>
    </w:p>
    <w:p w:rsidR="00911ACF" w:rsidRPr="00911ACF" w:rsidRDefault="00911ACF" w:rsidP="00911ACF">
      <w:pPr>
        <w:shd w:val="clear" w:color="auto" w:fill="FFFFFF"/>
        <w:spacing w:after="0" w:line="295" w:lineRule="atLeast"/>
        <w:outlineLvl w:val="5"/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</w:pPr>
      <w:r w:rsidRPr="00911ACF"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  <w:t xml:space="preserve">Порядок </w:t>
      </w:r>
      <w:proofErr w:type="spellStart"/>
      <w:r w:rsidRPr="00911ACF"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  <w:t>зарахування</w:t>
      </w:r>
      <w:proofErr w:type="spellEnd"/>
      <w:r w:rsidRPr="00911ACF">
        <w:rPr>
          <w:rFonts w:ascii="Arial" w:eastAsia="Times New Roman" w:hAnsi="Arial" w:cs="Arial"/>
          <w:b/>
          <w:bCs/>
          <w:color w:val="383838"/>
          <w:sz w:val="26"/>
          <w:szCs w:val="26"/>
          <w:lang w:eastAsia="ru-RU"/>
        </w:rPr>
        <w:t>:</w:t>
      </w:r>
    </w:p>
    <w:p w:rsidR="00911ACF" w:rsidRPr="00911ACF" w:rsidRDefault="00911ACF" w:rsidP="00911ACF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1.До 1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червня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включно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наказом по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школі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зараховуються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усі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діти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мають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право на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першочергове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зарахування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911ACF" w:rsidRPr="00911ACF" w:rsidRDefault="00911ACF" w:rsidP="00911ACF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червня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наказ про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зарахування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дітей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1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класу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список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претендентів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вільні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місця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буде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оприлюднено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веб-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сайті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школи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911ACF" w:rsidRPr="00911ACF" w:rsidRDefault="00911ACF" w:rsidP="0091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2.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Упродовж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1-15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червня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заяви про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зарахування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</w:t>
      </w:r>
      <w:r w:rsidRPr="00911AC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не </w:t>
      </w:r>
      <w:proofErr w:type="spellStart"/>
      <w:proofErr w:type="gramStart"/>
      <w:r w:rsidRPr="00911AC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приймаються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.</w:t>
      </w:r>
      <w:proofErr w:type="gramEnd"/>
    </w:p>
    <w:p w:rsidR="00911ACF" w:rsidRPr="00911ACF" w:rsidRDefault="00911ACF" w:rsidP="0091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3. До 15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червня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включно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зараховуються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інші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діти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вільні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місця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 результатами </w:t>
      </w:r>
      <w:proofErr w:type="spellStart"/>
      <w:r w:rsidRPr="00911AC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жеребкування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та за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умови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подання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оригіналів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документів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. Процедура та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терміни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жеребкування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будуть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оприлюднені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веб-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сайті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школи</w:t>
      </w:r>
      <w:proofErr w:type="spellEnd"/>
      <w:r w:rsidRPr="00911AC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AC270C" w:rsidRDefault="00AC270C"/>
    <w:sectPr w:rsidR="00AC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CF"/>
    <w:rsid w:val="00911ACF"/>
    <w:rsid w:val="00A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76D1"/>
  <w15:chartTrackingRefBased/>
  <w15:docId w15:val="{0293CBC7-C05B-415C-994F-7AD66D63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2022-09-21T08:44:00Z</dcterms:created>
  <dcterms:modified xsi:type="dcterms:W3CDTF">2022-09-21T08:46:00Z</dcterms:modified>
</cp:coreProperties>
</file>