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A2A" w:rsidRPr="00EC2A2A" w:rsidRDefault="00EC2A2A" w:rsidP="00EC2A2A">
      <w:pPr>
        <w:widowControl w:val="0"/>
        <w:pBdr>
          <w:top w:val="nil"/>
          <w:left w:val="nil"/>
          <w:bottom w:val="nil"/>
          <w:right w:val="nil"/>
          <w:between w:val="nil"/>
        </w:pBdr>
        <w:tabs>
          <w:tab w:val="left" w:pos="6492"/>
        </w:tabs>
        <w:spacing w:after="0"/>
        <w:rPr>
          <w:rFonts w:ascii="Times New Roman" w:eastAsia="Arial" w:hAnsi="Times New Roman" w:cs="Times New Roman"/>
          <w:color w:val="000000"/>
          <w:sz w:val="28"/>
          <w:szCs w:val="28"/>
          <w:lang w:eastAsia="uk-UA"/>
        </w:rPr>
      </w:pPr>
      <w:r w:rsidRPr="00EC2A2A">
        <w:rPr>
          <w:rFonts w:ascii="Times New Roman" w:eastAsia="Arial" w:hAnsi="Times New Roman" w:cs="Times New Roman"/>
          <w:color w:val="000000"/>
          <w:sz w:val="28"/>
          <w:szCs w:val="28"/>
          <w:lang w:eastAsia="uk-UA"/>
        </w:rPr>
        <w:t xml:space="preserve">Схвалено </w:t>
      </w:r>
      <w:r w:rsidRPr="00EC2A2A">
        <w:rPr>
          <w:rFonts w:ascii="Times New Roman" w:eastAsia="Arial" w:hAnsi="Times New Roman" w:cs="Times New Roman"/>
          <w:color w:val="000000"/>
          <w:sz w:val="28"/>
          <w:szCs w:val="28"/>
          <w:lang w:eastAsia="uk-UA"/>
        </w:rPr>
        <w:tab/>
        <w:t>Затверджено</w:t>
      </w:r>
    </w:p>
    <w:p w:rsidR="00EC2A2A" w:rsidRPr="00EC2A2A" w:rsidRDefault="00EC2A2A" w:rsidP="00EC2A2A">
      <w:pPr>
        <w:widowControl w:val="0"/>
        <w:pBdr>
          <w:top w:val="nil"/>
          <w:left w:val="nil"/>
          <w:bottom w:val="nil"/>
          <w:right w:val="nil"/>
          <w:between w:val="nil"/>
        </w:pBdr>
        <w:tabs>
          <w:tab w:val="left" w:pos="6492"/>
        </w:tabs>
        <w:spacing w:after="0"/>
        <w:rPr>
          <w:rFonts w:ascii="Times New Roman" w:eastAsia="Arial" w:hAnsi="Times New Roman" w:cs="Times New Roman"/>
          <w:color w:val="000000"/>
          <w:sz w:val="28"/>
          <w:szCs w:val="28"/>
          <w:lang w:eastAsia="uk-UA"/>
        </w:rPr>
      </w:pPr>
      <w:r w:rsidRPr="00EC2A2A">
        <w:rPr>
          <w:rFonts w:ascii="Times New Roman" w:eastAsia="Arial" w:hAnsi="Times New Roman" w:cs="Times New Roman"/>
          <w:color w:val="000000"/>
          <w:sz w:val="28"/>
          <w:szCs w:val="28"/>
          <w:lang w:eastAsia="uk-UA"/>
        </w:rPr>
        <w:t xml:space="preserve">На засіданні педагогічної ради                            </w:t>
      </w:r>
      <w:r>
        <w:rPr>
          <w:rFonts w:ascii="Times New Roman" w:eastAsia="Arial" w:hAnsi="Times New Roman" w:cs="Times New Roman"/>
          <w:color w:val="000000"/>
          <w:sz w:val="28"/>
          <w:szCs w:val="28"/>
          <w:lang w:eastAsia="uk-UA"/>
        </w:rPr>
        <w:t xml:space="preserve">     </w:t>
      </w:r>
      <w:r w:rsidRPr="00EC2A2A">
        <w:rPr>
          <w:rFonts w:ascii="Times New Roman" w:eastAsia="Arial" w:hAnsi="Times New Roman" w:cs="Times New Roman"/>
          <w:color w:val="000000"/>
          <w:sz w:val="28"/>
          <w:szCs w:val="28"/>
          <w:lang w:eastAsia="uk-UA"/>
        </w:rPr>
        <w:t xml:space="preserve">  Наказ ОЗО « </w:t>
      </w:r>
      <w:proofErr w:type="spellStart"/>
      <w:r w:rsidRPr="00EC2A2A">
        <w:rPr>
          <w:rFonts w:ascii="Times New Roman" w:eastAsia="Arial" w:hAnsi="Times New Roman" w:cs="Times New Roman"/>
          <w:color w:val="000000"/>
          <w:sz w:val="28"/>
          <w:szCs w:val="28"/>
          <w:lang w:eastAsia="uk-UA"/>
        </w:rPr>
        <w:t>Бишівський</w:t>
      </w:r>
      <w:proofErr w:type="spellEnd"/>
      <w:r w:rsidRPr="00EC2A2A">
        <w:rPr>
          <w:rFonts w:ascii="Times New Roman" w:eastAsia="Arial" w:hAnsi="Times New Roman" w:cs="Times New Roman"/>
          <w:color w:val="000000"/>
          <w:sz w:val="28"/>
          <w:szCs w:val="28"/>
          <w:lang w:eastAsia="uk-UA"/>
        </w:rPr>
        <w:t xml:space="preserve">         </w:t>
      </w:r>
    </w:p>
    <w:p w:rsidR="00EC2A2A" w:rsidRPr="00EC2A2A" w:rsidRDefault="00EC2A2A" w:rsidP="00EC2A2A">
      <w:pPr>
        <w:widowControl w:val="0"/>
        <w:pBdr>
          <w:top w:val="nil"/>
          <w:left w:val="nil"/>
          <w:bottom w:val="nil"/>
          <w:right w:val="nil"/>
          <w:between w:val="nil"/>
        </w:pBdr>
        <w:tabs>
          <w:tab w:val="left" w:pos="5772"/>
        </w:tabs>
        <w:spacing w:after="0"/>
        <w:rPr>
          <w:rFonts w:ascii="Times New Roman" w:eastAsia="Arial" w:hAnsi="Times New Roman" w:cs="Times New Roman"/>
          <w:color w:val="000000"/>
          <w:sz w:val="28"/>
          <w:szCs w:val="28"/>
          <w:lang w:eastAsia="uk-UA"/>
        </w:rPr>
      </w:pPr>
      <w:r w:rsidRPr="00EC2A2A">
        <w:rPr>
          <w:rFonts w:ascii="Times New Roman" w:eastAsia="Arial" w:hAnsi="Times New Roman" w:cs="Times New Roman"/>
          <w:color w:val="000000"/>
          <w:sz w:val="28"/>
          <w:szCs w:val="28"/>
          <w:lang w:eastAsia="uk-UA"/>
        </w:rPr>
        <w:t>ОЗО «</w:t>
      </w:r>
      <w:proofErr w:type="spellStart"/>
      <w:r w:rsidRPr="00EC2A2A">
        <w:rPr>
          <w:rFonts w:ascii="Times New Roman" w:eastAsia="Arial" w:hAnsi="Times New Roman" w:cs="Times New Roman"/>
          <w:color w:val="000000"/>
          <w:sz w:val="28"/>
          <w:szCs w:val="28"/>
          <w:lang w:eastAsia="uk-UA"/>
        </w:rPr>
        <w:t>Бишівський</w:t>
      </w:r>
      <w:proofErr w:type="spellEnd"/>
      <w:r w:rsidRPr="00EC2A2A">
        <w:rPr>
          <w:rFonts w:ascii="Times New Roman" w:eastAsia="Arial" w:hAnsi="Times New Roman" w:cs="Times New Roman"/>
          <w:color w:val="000000"/>
          <w:sz w:val="28"/>
          <w:szCs w:val="28"/>
          <w:lang w:eastAsia="uk-UA"/>
        </w:rPr>
        <w:t xml:space="preserve"> академічний ліцей»</w:t>
      </w:r>
      <w:r w:rsidRPr="00EC2A2A">
        <w:rPr>
          <w:rFonts w:ascii="Times New Roman" w:eastAsia="Arial" w:hAnsi="Times New Roman" w:cs="Times New Roman"/>
          <w:color w:val="000000"/>
          <w:sz w:val="28"/>
          <w:szCs w:val="28"/>
          <w:lang w:eastAsia="uk-UA"/>
        </w:rPr>
        <w:tab/>
      </w:r>
      <w:r>
        <w:rPr>
          <w:rFonts w:ascii="Times New Roman" w:eastAsia="Arial" w:hAnsi="Times New Roman" w:cs="Times New Roman"/>
          <w:color w:val="000000"/>
          <w:sz w:val="28"/>
          <w:szCs w:val="28"/>
          <w:lang w:eastAsia="uk-UA"/>
        </w:rPr>
        <w:t xml:space="preserve">     </w:t>
      </w:r>
      <w:r w:rsidRPr="00EC2A2A">
        <w:rPr>
          <w:rFonts w:ascii="Times New Roman" w:eastAsia="Arial" w:hAnsi="Times New Roman" w:cs="Times New Roman"/>
          <w:color w:val="000000"/>
          <w:sz w:val="28"/>
          <w:szCs w:val="28"/>
          <w:lang w:eastAsia="uk-UA"/>
        </w:rPr>
        <w:t xml:space="preserve">академічний ліцей» № 38  </w:t>
      </w:r>
    </w:p>
    <w:p w:rsidR="00EC2A2A" w:rsidRPr="00EC2A2A" w:rsidRDefault="00EC2A2A" w:rsidP="00EC2A2A">
      <w:pPr>
        <w:widowControl w:val="0"/>
        <w:pBdr>
          <w:top w:val="nil"/>
          <w:left w:val="nil"/>
          <w:bottom w:val="nil"/>
          <w:right w:val="nil"/>
          <w:between w:val="nil"/>
        </w:pBdr>
        <w:tabs>
          <w:tab w:val="left" w:pos="5772"/>
        </w:tabs>
        <w:spacing w:after="0"/>
        <w:rPr>
          <w:rFonts w:ascii="Times New Roman" w:eastAsia="Arial" w:hAnsi="Times New Roman" w:cs="Times New Roman"/>
          <w:color w:val="000000"/>
          <w:sz w:val="28"/>
          <w:szCs w:val="28"/>
          <w:lang w:eastAsia="uk-UA"/>
        </w:rPr>
      </w:pPr>
      <w:r w:rsidRPr="00EC2A2A">
        <w:rPr>
          <w:rFonts w:ascii="Times New Roman" w:eastAsia="Arial" w:hAnsi="Times New Roman" w:cs="Times New Roman"/>
          <w:color w:val="000000"/>
          <w:sz w:val="28"/>
          <w:szCs w:val="28"/>
          <w:lang w:eastAsia="uk-UA"/>
        </w:rPr>
        <w:t xml:space="preserve">Протокол №1 від 18.08.2022 року                         </w:t>
      </w:r>
      <w:r>
        <w:rPr>
          <w:rFonts w:ascii="Times New Roman" w:eastAsia="Arial" w:hAnsi="Times New Roman" w:cs="Times New Roman"/>
          <w:color w:val="000000"/>
          <w:sz w:val="28"/>
          <w:szCs w:val="28"/>
          <w:lang w:eastAsia="uk-UA"/>
        </w:rPr>
        <w:t xml:space="preserve">     </w:t>
      </w:r>
      <w:r w:rsidRPr="00EC2A2A">
        <w:rPr>
          <w:rFonts w:ascii="Times New Roman" w:eastAsia="Arial" w:hAnsi="Times New Roman" w:cs="Times New Roman"/>
          <w:color w:val="000000"/>
          <w:sz w:val="28"/>
          <w:szCs w:val="28"/>
          <w:lang w:eastAsia="uk-UA"/>
        </w:rPr>
        <w:t>від 18.08. 2022року</w:t>
      </w:r>
    </w:p>
    <w:p w:rsidR="00EC2A2A" w:rsidRPr="00EC2A2A" w:rsidRDefault="00EC2A2A" w:rsidP="00EC2A2A">
      <w:pPr>
        <w:widowControl w:val="0"/>
        <w:pBdr>
          <w:top w:val="nil"/>
          <w:left w:val="nil"/>
          <w:bottom w:val="nil"/>
          <w:right w:val="nil"/>
          <w:between w:val="nil"/>
        </w:pBdr>
        <w:tabs>
          <w:tab w:val="left" w:pos="5820"/>
          <w:tab w:val="left" w:pos="6204"/>
        </w:tabs>
        <w:spacing w:after="0"/>
        <w:rPr>
          <w:rFonts w:ascii="Arial" w:eastAsia="Arial" w:hAnsi="Arial" w:cs="Arial"/>
          <w:color w:val="000000"/>
          <w:lang w:eastAsia="uk-UA"/>
        </w:rPr>
      </w:pPr>
      <w:r>
        <w:rPr>
          <w:rFonts w:ascii="Times New Roman" w:eastAsia="Arial" w:hAnsi="Times New Roman" w:cs="Times New Roman"/>
          <w:color w:val="000000"/>
          <w:sz w:val="28"/>
          <w:szCs w:val="28"/>
          <w:lang w:eastAsia="uk-UA"/>
        </w:rPr>
        <w:t xml:space="preserve">       </w:t>
      </w:r>
      <w:r w:rsidRPr="00EC2A2A">
        <w:rPr>
          <w:rFonts w:ascii="Times New Roman" w:eastAsia="Arial" w:hAnsi="Times New Roman" w:cs="Times New Roman"/>
          <w:color w:val="000000"/>
          <w:sz w:val="28"/>
          <w:szCs w:val="28"/>
          <w:lang w:eastAsia="uk-UA"/>
        </w:rPr>
        <w:t xml:space="preserve"> </w:t>
      </w:r>
      <w:r w:rsidRPr="00EC2A2A">
        <w:rPr>
          <w:rFonts w:ascii="Times New Roman" w:eastAsia="Arial" w:hAnsi="Times New Roman" w:cs="Times New Roman"/>
          <w:color w:val="000000"/>
          <w:sz w:val="28"/>
          <w:szCs w:val="28"/>
          <w:lang w:eastAsia="uk-UA"/>
        </w:rPr>
        <w:tab/>
      </w:r>
    </w:p>
    <w:p w:rsidR="0065196D" w:rsidRPr="0065196D" w:rsidRDefault="0065196D" w:rsidP="0065196D">
      <w:pPr>
        <w:pStyle w:val="Default"/>
        <w:spacing w:line="360" w:lineRule="auto"/>
        <w:rPr>
          <w:sz w:val="28"/>
          <w:szCs w:val="28"/>
        </w:rPr>
      </w:pPr>
    </w:p>
    <w:p w:rsidR="0065196D" w:rsidRPr="0065196D" w:rsidRDefault="0065196D" w:rsidP="0065196D">
      <w:pPr>
        <w:pStyle w:val="Default"/>
        <w:spacing w:line="360" w:lineRule="auto"/>
        <w:rPr>
          <w:sz w:val="28"/>
          <w:szCs w:val="28"/>
        </w:rPr>
      </w:pPr>
      <w:r w:rsidRPr="0065196D">
        <w:rPr>
          <w:sz w:val="28"/>
          <w:szCs w:val="28"/>
        </w:rPr>
        <w:t xml:space="preserve">                              </w:t>
      </w:r>
    </w:p>
    <w:p w:rsidR="0065196D" w:rsidRPr="0065196D" w:rsidRDefault="0065196D" w:rsidP="0065196D">
      <w:pPr>
        <w:pStyle w:val="Default"/>
        <w:spacing w:line="360" w:lineRule="auto"/>
        <w:jc w:val="right"/>
        <w:rPr>
          <w:sz w:val="28"/>
          <w:szCs w:val="28"/>
        </w:rPr>
      </w:pPr>
      <w:r w:rsidRPr="0065196D">
        <w:rPr>
          <w:sz w:val="28"/>
          <w:szCs w:val="28"/>
        </w:rPr>
        <w:t xml:space="preserve"> </w:t>
      </w:r>
    </w:p>
    <w:p w:rsidR="0065196D" w:rsidRPr="0065196D" w:rsidRDefault="0065196D" w:rsidP="0065196D">
      <w:pPr>
        <w:pStyle w:val="Default"/>
        <w:spacing w:line="360" w:lineRule="auto"/>
        <w:jc w:val="center"/>
        <w:rPr>
          <w:sz w:val="28"/>
          <w:szCs w:val="28"/>
        </w:rPr>
      </w:pPr>
      <w:r w:rsidRPr="0065196D">
        <w:rPr>
          <w:sz w:val="28"/>
          <w:szCs w:val="28"/>
        </w:rPr>
        <w:t xml:space="preserve">                     </w:t>
      </w:r>
    </w:p>
    <w:p w:rsidR="0065196D" w:rsidRPr="0065196D" w:rsidRDefault="0065196D" w:rsidP="0065196D">
      <w:pPr>
        <w:pStyle w:val="Default"/>
        <w:spacing w:line="360" w:lineRule="auto"/>
        <w:jc w:val="center"/>
        <w:rPr>
          <w:b/>
          <w:bCs/>
          <w:sz w:val="28"/>
          <w:szCs w:val="28"/>
        </w:rPr>
      </w:pPr>
    </w:p>
    <w:p w:rsidR="0065196D" w:rsidRPr="0065196D" w:rsidRDefault="0065196D" w:rsidP="0065196D">
      <w:pPr>
        <w:pStyle w:val="Default"/>
        <w:spacing w:line="360" w:lineRule="auto"/>
        <w:jc w:val="center"/>
        <w:rPr>
          <w:b/>
          <w:bCs/>
          <w:sz w:val="28"/>
          <w:szCs w:val="28"/>
        </w:rPr>
      </w:pPr>
      <w:bookmarkStart w:id="0" w:name="_GoBack"/>
      <w:bookmarkEnd w:id="0"/>
    </w:p>
    <w:p w:rsidR="0065196D" w:rsidRPr="0093314F" w:rsidRDefault="0065196D" w:rsidP="0065196D">
      <w:pPr>
        <w:pStyle w:val="Default"/>
        <w:spacing w:line="360" w:lineRule="auto"/>
        <w:jc w:val="center"/>
        <w:rPr>
          <w:sz w:val="36"/>
          <w:szCs w:val="36"/>
        </w:rPr>
      </w:pPr>
      <w:r w:rsidRPr="0093314F">
        <w:rPr>
          <w:b/>
          <w:bCs/>
          <w:sz w:val="36"/>
          <w:szCs w:val="36"/>
        </w:rPr>
        <w:t>Положення</w:t>
      </w:r>
    </w:p>
    <w:p w:rsidR="0065196D" w:rsidRPr="0093314F" w:rsidRDefault="0065196D" w:rsidP="0065196D">
      <w:pPr>
        <w:pStyle w:val="Default"/>
        <w:spacing w:line="360" w:lineRule="auto"/>
        <w:jc w:val="center"/>
        <w:rPr>
          <w:b/>
          <w:bCs/>
          <w:sz w:val="36"/>
          <w:szCs w:val="36"/>
        </w:rPr>
      </w:pPr>
      <w:r w:rsidRPr="0093314F">
        <w:rPr>
          <w:b/>
          <w:bCs/>
          <w:sz w:val="36"/>
          <w:szCs w:val="36"/>
        </w:rPr>
        <w:t xml:space="preserve">про внутрішню систему </w:t>
      </w:r>
    </w:p>
    <w:p w:rsidR="0065196D" w:rsidRPr="0093314F" w:rsidRDefault="0065196D" w:rsidP="0065196D">
      <w:pPr>
        <w:pStyle w:val="Default"/>
        <w:spacing w:line="360" w:lineRule="auto"/>
        <w:jc w:val="center"/>
        <w:rPr>
          <w:b/>
          <w:bCs/>
          <w:sz w:val="36"/>
          <w:szCs w:val="36"/>
        </w:rPr>
      </w:pPr>
      <w:r w:rsidRPr="0093314F">
        <w:rPr>
          <w:b/>
          <w:bCs/>
          <w:sz w:val="36"/>
          <w:szCs w:val="36"/>
        </w:rPr>
        <w:t xml:space="preserve">забезпечення якості освіти  </w:t>
      </w:r>
    </w:p>
    <w:p w:rsidR="0065196D" w:rsidRDefault="0093314F" w:rsidP="0093314F">
      <w:pPr>
        <w:pStyle w:val="Default"/>
        <w:spacing w:line="360" w:lineRule="auto"/>
        <w:jc w:val="center"/>
        <w:rPr>
          <w:b/>
          <w:bCs/>
          <w:sz w:val="36"/>
          <w:szCs w:val="36"/>
        </w:rPr>
      </w:pPr>
      <w:r w:rsidRPr="0093314F">
        <w:rPr>
          <w:b/>
          <w:bCs/>
          <w:sz w:val="36"/>
          <w:szCs w:val="36"/>
        </w:rPr>
        <w:t xml:space="preserve">в ОЗО « </w:t>
      </w:r>
      <w:proofErr w:type="spellStart"/>
      <w:r w:rsidRPr="0093314F">
        <w:rPr>
          <w:b/>
          <w:bCs/>
          <w:sz w:val="36"/>
          <w:szCs w:val="36"/>
        </w:rPr>
        <w:t>Б</w:t>
      </w:r>
      <w:r>
        <w:rPr>
          <w:b/>
          <w:bCs/>
          <w:sz w:val="36"/>
          <w:szCs w:val="36"/>
        </w:rPr>
        <w:t>иш</w:t>
      </w:r>
      <w:r w:rsidRPr="0093314F">
        <w:rPr>
          <w:b/>
          <w:bCs/>
          <w:sz w:val="36"/>
          <w:szCs w:val="36"/>
        </w:rPr>
        <w:t>івський</w:t>
      </w:r>
      <w:proofErr w:type="spellEnd"/>
      <w:r w:rsidRPr="0093314F">
        <w:rPr>
          <w:b/>
          <w:bCs/>
          <w:sz w:val="36"/>
          <w:szCs w:val="36"/>
        </w:rPr>
        <w:t xml:space="preserve"> академічний ліцей»</w:t>
      </w:r>
    </w:p>
    <w:p w:rsidR="00CD17D9" w:rsidRDefault="00CD17D9" w:rsidP="0093314F">
      <w:pPr>
        <w:pStyle w:val="Default"/>
        <w:spacing w:line="360" w:lineRule="auto"/>
        <w:jc w:val="center"/>
        <w:rPr>
          <w:b/>
          <w:bCs/>
          <w:sz w:val="36"/>
          <w:szCs w:val="36"/>
        </w:rPr>
      </w:pPr>
      <w:proofErr w:type="spellStart"/>
      <w:r>
        <w:rPr>
          <w:b/>
          <w:bCs/>
          <w:sz w:val="36"/>
          <w:szCs w:val="36"/>
        </w:rPr>
        <w:t>Бишівської</w:t>
      </w:r>
      <w:proofErr w:type="spellEnd"/>
      <w:r>
        <w:rPr>
          <w:b/>
          <w:bCs/>
          <w:sz w:val="36"/>
          <w:szCs w:val="36"/>
        </w:rPr>
        <w:t xml:space="preserve"> сільської ради</w:t>
      </w:r>
    </w:p>
    <w:p w:rsidR="00CD17D9" w:rsidRDefault="00CD17D9" w:rsidP="0093314F">
      <w:pPr>
        <w:pStyle w:val="Default"/>
        <w:spacing w:line="360" w:lineRule="auto"/>
        <w:jc w:val="center"/>
        <w:rPr>
          <w:b/>
          <w:bCs/>
          <w:sz w:val="36"/>
          <w:szCs w:val="36"/>
        </w:rPr>
      </w:pPr>
      <w:r>
        <w:rPr>
          <w:b/>
          <w:bCs/>
          <w:sz w:val="36"/>
          <w:szCs w:val="36"/>
        </w:rPr>
        <w:t>Фастівського району Київської області</w:t>
      </w:r>
    </w:p>
    <w:p w:rsidR="0093314F" w:rsidRPr="0093314F" w:rsidRDefault="0093314F" w:rsidP="0093314F">
      <w:pPr>
        <w:pStyle w:val="Default"/>
        <w:spacing w:line="360" w:lineRule="auto"/>
        <w:jc w:val="center"/>
        <w:rPr>
          <w:sz w:val="36"/>
          <w:szCs w:val="36"/>
        </w:rPr>
      </w:pPr>
      <w:r>
        <w:rPr>
          <w:b/>
          <w:bCs/>
          <w:sz w:val="36"/>
          <w:szCs w:val="36"/>
        </w:rPr>
        <w:t>(зі змінами)</w:t>
      </w:r>
    </w:p>
    <w:p w:rsidR="0065196D" w:rsidRPr="0065196D" w:rsidRDefault="0065196D" w:rsidP="0065196D">
      <w:pPr>
        <w:spacing w:after="0" w:line="360" w:lineRule="auto"/>
        <w:rPr>
          <w:rFonts w:ascii="Times New Roman" w:hAnsi="Times New Roman" w:cs="Times New Roman"/>
          <w:sz w:val="28"/>
          <w:szCs w:val="28"/>
        </w:rPr>
      </w:pPr>
    </w:p>
    <w:p w:rsidR="0065196D" w:rsidRPr="0065196D" w:rsidRDefault="0065196D" w:rsidP="0065196D">
      <w:pPr>
        <w:spacing w:after="0" w:line="360" w:lineRule="auto"/>
        <w:rPr>
          <w:rFonts w:ascii="Times New Roman" w:hAnsi="Times New Roman" w:cs="Times New Roman"/>
          <w:sz w:val="28"/>
          <w:szCs w:val="28"/>
        </w:rPr>
      </w:pPr>
    </w:p>
    <w:p w:rsidR="0065196D" w:rsidRPr="0065196D" w:rsidRDefault="0065196D" w:rsidP="0065196D">
      <w:pPr>
        <w:spacing w:after="0" w:line="360" w:lineRule="auto"/>
        <w:rPr>
          <w:rFonts w:ascii="Times New Roman" w:hAnsi="Times New Roman" w:cs="Times New Roman"/>
          <w:sz w:val="28"/>
          <w:szCs w:val="28"/>
        </w:rPr>
      </w:pPr>
    </w:p>
    <w:p w:rsidR="0065196D" w:rsidRPr="0065196D" w:rsidRDefault="0065196D" w:rsidP="0065196D">
      <w:pPr>
        <w:spacing w:after="0" w:line="360" w:lineRule="auto"/>
        <w:rPr>
          <w:rFonts w:ascii="Times New Roman" w:hAnsi="Times New Roman" w:cs="Times New Roman"/>
          <w:sz w:val="28"/>
          <w:szCs w:val="28"/>
        </w:rPr>
      </w:pPr>
    </w:p>
    <w:p w:rsidR="0065196D" w:rsidRPr="0065196D" w:rsidRDefault="0065196D" w:rsidP="0065196D">
      <w:pPr>
        <w:spacing w:after="0" w:line="360" w:lineRule="auto"/>
        <w:rPr>
          <w:rFonts w:ascii="Times New Roman" w:hAnsi="Times New Roman" w:cs="Times New Roman"/>
          <w:sz w:val="28"/>
          <w:szCs w:val="28"/>
        </w:rPr>
      </w:pPr>
    </w:p>
    <w:p w:rsidR="0065196D" w:rsidRPr="0065196D" w:rsidRDefault="0065196D" w:rsidP="0065196D">
      <w:pPr>
        <w:spacing w:after="0" w:line="360" w:lineRule="auto"/>
        <w:rPr>
          <w:rFonts w:ascii="Times New Roman" w:hAnsi="Times New Roman" w:cs="Times New Roman"/>
          <w:sz w:val="28"/>
          <w:szCs w:val="28"/>
        </w:rPr>
      </w:pPr>
    </w:p>
    <w:p w:rsidR="0065196D" w:rsidRPr="0065196D" w:rsidRDefault="0065196D" w:rsidP="0065196D">
      <w:pPr>
        <w:spacing w:after="0" w:line="360" w:lineRule="auto"/>
        <w:rPr>
          <w:rFonts w:ascii="Times New Roman" w:hAnsi="Times New Roman" w:cs="Times New Roman"/>
          <w:sz w:val="28"/>
          <w:szCs w:val="28"/>
        </w:rPr>
      </w:pPr>
    </w:p>
    <w:p w:rsidR="0065196D" w:rsidRPr="0065196D" w:rsidRDefault="0065196D" w:rsidP="0065196D">
      <w:pPr>
        <w:spacing w:after="0" w:line="360" w:lineRule="auto"/>
        <w:rPr>
          <w:rFonts w:ascii="Times New Roman" w:hAnsi="Times New Roman" w:cs="Times New Roman"/>
          <w:sz w:val="28"/>
          <w:szCs w:val="28"/>
        </w:rPr>
      </w:pPr>
    </w:p>
    <w:p w:rsidR="0065196D" w:rsidRPr="0065196D" w:rsidRDefault="0065196D" w:rsidP="0065196D">
      <w:pPr>
        <w:spacing w:after="0" w:line="360" w:lineRule="auto"/>
        <w:rPr>
          <w:rFonts w:ascii="Times New Roman" w:hAnsi="Times New Roman" w:cs="Times New Roman"/>
          <w:sz w:val="28"/>
          <w:szCs w:val="28"/>
        </w:rPr>
      </w:pPr>
    </w:p>
    <w:p w:rsidR="0065196D" w:rsidRPr="0065196D" w:rsidRDefault="0065196D" w:rsidP="0065196D">
      <w:pPr>
        <w:spacing w:after="0" w:line="360" w:lineRule="auto"/>
        <w:rPr>
          <w:rFonts w:ascii="Times New Roman" w:hAnsi="Times New Roman" w:cs="Times New Roman"/>
          <w:sz w:val="28"/>
          <w:szCs w:val="28"/>
        </w:rPr>
      </w:pPr>
    </w:p>
    <w:p w:rsidR="0065196D" w:rsidRPr="0065196D" w:rsidRDefault="0065196D" w:rsidP="0065196D">
      <w:pPr>
        <w:spacing w:after="0" w:line="360" w:lineRule="auto"/>
        <w:rPr>
          <w:rFonts w:ascii="Times New Roman" w:hAnsi="Times New Roman" w:cs="Times New Roman"/>
          <w:sz w:val="28"/>
          <w:szCs w:val="28"/>
        </w:rPr>
      </w:pPr>
    </w:p>
    <w:p w:rsidR="0065196D" w:rsidRPr="0065196D" w:rsidRDefault="0065196D" w:rsidP="0065196D">
      <w:pPr>
        <w:spacing w:after="0" w:line="360" w:lineRule="auto"/>
        <w:rPr>
          <w:rFonts w:ascii="Times New Roman" w:hAnsi="Times New Roman" w:cs="Times New Roman"/>
          <w:sz w:val="28"/>
          <w:szCs w:val="28"/>
        </w:rPr>
      </w:pPr>
    </w:p>
    <w:p w:rsidR="0065196D" w:rsidRPr="0065196D" w:rsidRDefault="0065196D" w:rsidP="0065196D">
      <w:pPr>
        <w:tabs>
          <w:tab w:val="left" w:pos="1020"/>
        </w:tabs>
        <w:spacing w:after="0" w:line="360" w:lineRule="auto"/>
        <w:rPr>
          <w:rFonts w:ascii="Times New Roman" w:hAnsi="Times New Roman" w:cs="Times New Roman"/>
          <w:sz w:val="28"/>
          <w:szCs w:val="28"/>
        </w:rPr>
      </w:pPr>
      <w:r w:rsidRPr="0065196D">
        <w:rPr>
          <w:rFonts w:ascii="Times New Roman" w:hAnsi="Times New Roman" w:cs="Times New Roman"/>
          <w:sz w:val="28"/>
          <w:szCs w:val="28"/>
        </w:rPr>
        <w:lastRenderedPageBreak/>
        <w:tab/>
      </w:r>
    </w:p>
    <w:p w:rsidR="0065196D" w:rsidRPr="0093314F" w:rsidRDefault="0065196D" w:rsidP="0065196D">
      <w:pPr>
        <w:pStyle w:val="Default"/>
        <w:spacing w:line="360" w:lineRule="auto"/>
        <w:rPr>
          <w:sz w:val="28"/>
          <w:szCs w:val="28"/>
        </w:rPr>
      </w:pPr>
    </w:p>
    <w:p w:rsidR="0093314F" w:rsidRPr="0093314F" w:rsidRDefault="0093314F" w:rsidP="0065196D">
      <w:pPr>
        <w:pStyle w:val="Default"/>
        <w:spacing w:line="360" w:lineRule="auto"/>
        <w:rPr>
          <w:sz w:val="28"/>
          <w:szCs w:val="28"/>
        </w:rPr>
      </w:pPr>
    </w:p>
    <w:p w:rsidR="0065196D" w:rsidRPr="0065196D" w:rsidRDefault="0065196D" w:rsidP="0065196D">
      <w:pPr>
        <w:pStyle w:val="Default"/>
        <w:spacing w:line="276" w:lineRule="auto"/>
        <w:rPr>
          <w:sz w:val="28"/>
          <w:szCs w:val="28"/>
        </w:rPr>
      </w:pPr>
      <w:r w:rsidRPr="0065196D">
        <w:rPr>
          <w:b/>
          <w:bCs/>
          <w:sz w:val="28"/>
          <w:szCs w:val="28"/>
        </w:rPr>
        <w:t xml:space="preserve">Загальні положення </w:t>
      </w:r>
    </w:p>
    <w:p w:rsidR="0065196D" w:rsidRPr="0065196D" w:rsidRDefault="0065196D" w:rsidP="0065196D">
      <w:pPr>
        <w:spacing w:after="0"/>
        <w:ind w:firstLine="709"/>
        <w:jc w:val="both"/>
        <w:rPr>
          <w:rFonts w:ascii="Times New Roman" w:hAnsi="Times New Roman" w:cs="Times New Roman"/>
          <w:bCs/>
          <w:sz w:val="28"/>
          <w:szCs w:val="28"/>
        </w:rPr>
      </w:pPr>
      <w:r w:rsidRPr="0065196D">
        <w:rPr>
          <w:rFonts w:ascii="Times New Roman" w:hAnsi="Times New Roman" w:cs="Times New Roman"/>
          <w:sz w:val="28"/>
          <w:szCs w:val="28"/>
        </w:rPr>
        <w:t>Положення про внутрішню систему забезпечення якості освіти  ОЗ</w:t>
      </w:r>
      <w:r w:rsidR="0093314F">
        <w:rPr>
          <w:rFonts w:ascii="Times New Roman" w:hAnsi="Times New Roman" w:cs="Times New Roman"/>
          <w:sz w:val="28"/>
          <w:szCs w:val="28"/>
        </w:rPr>
        <w:t>О «</w:t>
      </w:r>
      <w:proofErr w:type="spellStart"/>
      <w:r w:rsidR="0093314F">
        <w:rPr>
          <w:rFonts w:ascii="Times New Roman" w:hAnsi="Times New Roman" w:cs="Times New Roman"/>
          <w:sz w:val="28"/>
          <w:szCs w:val="28"/>
        </w:rPr>
        <w:t>Бишівський</w:t>
      </w:r>
      <w:proofErr w:type="spellEnd"/>
      <w:r w:rsidR="0093314F">
        <w:rPr>
          <w:rFonts w:ascii="Times New Roman" w:hAnsi="Times New Roman" w:cs="Times New Roman"/>
          <w:sz w:val="28"/>
          <w:szCs w:val="28"/>
        </w:rPr>
        <w:t xml:space="preserve"> академічний ліцей»</w:t>
      </w:r>
      <w:r w:rsidRPr="0065196D">
        <w:rPr>
          <w:rFonts w:ascii="Times New Roman" w:hAnsi="Times New Roman" w:cs="Times New Roman"/>
          <w:sz w:val="28"/>
          <w:szCs w:val="28"/>
        </w:rPr>
        <w:t xml:space="preserve">  розроблено відповідно до вимог Закону України «Про освіту» (стаття 41. Система забезпечення якості освіти)</w:t>
      </w:r>
      <w:r w:rsidRPr="0093314F">
        <w:rPr>
          <w:rFonts w:ascii="Times New Roman" w:hAnsi="Times New Roman" w:cs="Times New Roman"/>
          <w:sz w:val="28"/>
          <w:szCs w:val="28"/>
        </w:rPr>
        <w:t xml:space="preserve"> , “</w:t>
      </w:r>
      <w:r w:rsidRPr="0065196D">
        <w:rPr>
          <w:rFonts w:ascii="Times New Roman" w:hAnsi="Times New Roman" w:cs="Times New Roman"/>
          <w:bCs/>
          <w:sz w:val="28"/>
          <w:szCs w:val="28"/>
        </w:rPr>
        <w:t>Про загальну середню освіту»;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ДСТУ ISO 9001:2015 Системи управління якістю. Вимоги; ДСТУ ISO 9000:2015 Системи управління якістю. Основні положення та словник термінів; наказу Міністерства освіти і науки України від 09.01.2019 № 17 «Про затвердження Порядку проведення інституційного аудиту закладів з</w:t>
      </w:r>
      <w:r w:rsidR="0093314F">
        <w:rPr>
          <w:rFonts w:ascii="Times New Roman" w:hAnsi="Times New Roman" w:cs="Times New Roman"/>
          <w:bCs/>
          <w:sz w:val="28"/>
          <w:szCs w:val="28"/>
        </w:rPr>
        <w:t>агальної середньої освіти», наказу МОН України № 1480 від 30.11.2020 року  «Про затвердження Методичних рекомендацій з питань формування внутрішньої системи забезпечення якості освіти у закладах загальної середньої освіти»</w:t>
      </w:r>
    </w:p>
    <w:p w:rsidR="0065196D" w:rsidRPr="0065196D" w:rsidRDefault="0065196D" w:rsidP="0065196D">
      <w:pPr>
        <w:spacing w:before="120" w:after="0"/>
        <w:ind w:firstLine="709"/>
        <w:jc w:val="both"/>
        <w:rPr>
          <w:rFonts w:ascii="Times New Roman" w:hAnsi="Times New Roman" w:cs="Times New Roman"/>
          <w:bCs/>
          <w:sz w:val="28"/>
          <w:szCs w:val="28"/>
        </w:rPr>
      </w:pPr>
      <w:r w:rsidRPr="0065196D">
        <w:rPr>
          <w:rFonts w:ascii="Times New Roman" w:hAnsi="Times New Roman" w:cs="Times New Roman"/>
          <w:bCs/>
          <w:sz w:val="28"/>
          <w:szCs w:val="28"/>
        </w:rPr>
        <w:t>У процесі розроблення Положення про ВСЗЯО враховувалися «Рекомендації до побудови внутрішньої системи забезпечення якості освіти у закладі загальної середньої освіти» (</w:t>
      </w:r>
      <w:proofErr w:type="spellStart"/>
      <w:r w:rsidRPr="0065196D">
        <w:rPr>
          <w:rFonts w:ascii="Times New Roman" w:hAnsi="Times New Roman" w:cs="Times New Roman"/>
          <w:bCs/>
          <w:sz w:val="28"/>
          <w:szCs w:val="28"/>
        </w:rPr>
        <w:t>Бобр</w:t>
      </w:r>
      <w:proofErr w:type="spellEnd"/>
      <w:r w:rsidRPr="0065196D">
        <w:rPr>
          <w:rFonts w:ascii="Times New Roman" w:hAnsi="Times New Roman" w:cs="Times New Roman"/>
          <w:bCs/>
          <w:sz w:val="28"/>
          <w:szCs w:val="28"/>
        </w:rPr>
        <w:t xml:space="preserve">овський М. В., </w:t>
      </w:r>
      <w:proofErr w:type="spellStart"/>
      <w:r w:rsidRPr="0065196D">
        <w:rPr>
          <w:rFonts w:ascii="Times New Roman" w:hAnsi="Times New Roman" w:cs="Times New Roman"/>
          <w:bCs/>
          <w:sz w:val="28"/>
          <w:szCs w:val="28"/>
        </w:rPr>
        <w:t>Горб</w:t>
      </w:r>
      <w:proofErr w:type="spellEnd"/>
      <w:r w:rsidRPr="0065196D">
        <w:rPr>
          <w:rFonts w:ascii="Times New Roman" w:hAnsi="Times New Roman" w:cs="Times New Roman"/>
          <w:bCs/>
          <w:sz w:val="28"/>
          <w:szCs w:val="28"/>
        </w:rPr>
        <w:t xml:space="preserve">ачов С. І., </w:t>
      </w:r>
      <w:proofErr w:type="spellStart"/>
      <w:r w:rsidRPr="0065196D">
        <w:rPr>
          <w:rFonts w:ascii="Times New Roman" w:hAnsi="Times New Roman" w:cs="Times New Roman"/>
          <w:bCs/>
          <w:sz w:val="28"/>
          <w:szCs w:val="28"/>
        </w:rPr>
        <w:t>Запл</w:t>
      </w:r>
      <w:proofErr w:type="spellEnd"/>
      <w:r w:rsidRPr="0065196D">
        <w:rPr>
          <w:rFonts w:ascii="Times New Roman" w:hAnsi="Times New Roman" w:cs="Times New Roman"/>
          <w:bCs/>
          <w:sz w:val="28"/>
          <w:szCs w:val="28"/>
        </w:rPr>
        <w:t>отинська О. О.).</w:t>
      </w:r>
    </w:p>
    <w:p w:rsidR="0065196D" w:rsidRPr="0065196D" w:rsidRDefault="0065196D" w:rsidP="0065196D">
      <w:pPr>
        <w:spacing w:before="120" w:after="0"/>
        <w:ind w:firstLine="709"/>
        <w:jc w:val="both"/>
        <w:rPr>
          <w:rFonts w:ascii="Times New Roman" w:hAnsi="Times New Roman" w:cs="Times New Roman"/>
          <w:bCs/>
          <w:sz w:val="28"/>
          <w:szCs w:val="28"/>
        </w:rPr>
      </w:pPr>
      <w:r w:rsidRPr="0065196D">
        <w:rPr>
          <w:rFonts w:ascii="Times New Roman" w:hAnsi="Times New Roman" w:cs="Times New Roman"/>
          <w:bCs/>
          <w:sz w:val="28"/>
          <w:szCs w:val="28"/>
        </w:rPr>
        <w:t xml:space="preserve">Процес створення та реалізації внутрішньої системи забезпечення якості освіти  </w:t>
      </w:r>
      <w:r w:rsidR="0093314F" w:rsidRPr="0065196D">
        <w:rPr>
          <w:rFonts w:ascii="Times New Roman" w:hAnsi="Times New Roman" w:cs="Times New Roman"/>
          <w:sz w:val="28"/>
          <w:szCs w:val="28"/>
        </w:rPr>
        <w:t>ОЗ</w:t>
      </w:r>
      <w:r w:rsidR="0093314F">
        <w:rPr>
          <w:rFonts w:ascii="Times New Roman" w:hAnsi="Times New Roman" w:cs="Times New Roman"/>
          <w:sz w:val="28"/>
          <w:szCs w:val="28"/>
        </w:rPr>
        <w:t>О «</w:t>
      </w:r>
      <w:proofErr w:type="spellStart"/>
      <w:r w:rsidR="0093314F">
        <w:rPr>
          <w:rFonts w:ascii="Times New Roman" w:hAnsi="Times New Roman" w:cs="Times New Roman"/>
          <w:sz w:val="28"/>
          <w:szCs w:val="28"/>
        </w:rPr>
        <w:t>Бишівський</w:t>
      </w:r>
      <w:proofErr w:type="spellEnd"/>
      <w:r w:rsidR="0093314F">
        <w:rPr>
          <w:rFonts w:ascii="Times New Roman" w:hAnsi="Times New Roman" w:cs="Times New Roman"/>
          <w:sz w:val="28"/>
          <w:szCs w:val="28"/>
        </w:rPr>
        <w:t xml:space="preserve"> академічний ліцей»</w:t>
      </w:r>
      <w:r w:rsidR="0093314F">
        <w:rPr>
          <w:rFonts w:ascii="Times New Roman" w:hAnsi="Times New Roman" w:cs="Times New Roman"/>
          <w:bCs/>
          <w:sz w:val="28"/>
          <w:szCs w:val="28"/>
        </w:rPr>
        <w:t xml:space="preserve"> </w:t>
      </w:r>
      <w:r w:rsidRPr="0065196D">
        <w:rPr>
          <w:rFonts w:ascii="Times New Roman" w:hAnsi="Times New Roman" w:cs="Times New Roman"/>
          <w:bCs/>
          <w:sz w:val="28"/>
          <w:szCs w:val="28"/>
        </w:rPr>
        <w:t xml:space="preserve"> базується на таких принципах: </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r w:rsidRPr="0065196D">
        <w:rPr>
          <w:rFonts w:ascii="Times New Roman" w:hAnsi="Times New Roman" w:cs="Times New Roman"/>
          <w:bCs/>
          <w:sz w:val="28"/>
          <w:szCs w:val="28"/>
        </w:rPr>
        <w:t xml:space="preserve">автономія закладу освіти; </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r w:rsidRPr="0065196D">
        <w:rPr>
          <w:rFonts w:ascii="Times New Roman" w:hAnsi="Times New Roman" w:cs="Times New Roman"/>
          <w:bCs/>
          <w:sz w:val="28"/>
          <w:szCs w:val="28"/>
        </w:rPr>
        <w:t>академічна доброчесність;</w:t>
      </w:r>
    </w:p>
    <w:p w:rsidR="0065196D" w:rsidRDefault="0065196D" w:rsidP="0065196D">
      <w:pPr>
        <w:numPr>
          <w:ilvl w:val="0"/>
          <w:numId w:val="1"/>
        </w:numPr>
        <w:spacing w:after="0"/>
        <w:ind w:left="0" w:firstLine="0"/>
        <w:jc w:val="both"/>
        <w:rPr>
          <w:rFonts w:ascii="Times New Roman" w:hAnsi="Times New Roman" w:cs="Times New Roman"/>
          <w:bCs/>
          <w:sz w:val="28"/>
          <w:szCs w:val="28"/>
        </w:rPr>
      </w:pPr>
      <w:bookmarkStart w:id="1" w:name="n90"/>
      <w:bookmarkEnd w:id="1"/>
      <w:r w:rsidRPr="0065196D">
        <w:rPr>
          <w:rFonts w:ascii="Times New Roman" w:hAnsi="Times New Roman" w:cs="Times New Roman"/>
          <w:bCs/>
          <w:sz w:val="28"/>
          <w:szCs w:val="28"/>
        </w:rPr>
        <w:t>академічна свобода;</w:t>
      </w:r>
    </w:p>
    <w:p w:rsidR="00152E40" w:rsidRPr="0065196D" w:rsidRDefault="00152E40" w:rsidP="0065196D">
      <w:pPr>
        <w:numPr>
          <w:ilvl w:val="0"/>
          <w:numId w:val="1"/>
        </w:numPr>
        <w:spacing w:after="0"/>
        <w:ind w:left="0" w:firstLine="0"/>
        <w:jc w:val="both"/>
        <w:rPr>
          <w:rFonts w:ascii="Times New Roman" w:hAnsi="Times New Roman" w:cs="Times New Roman"/>
          <w:bCs/>
          <w:sz w:val="28"/>
          <w:szCs w:val="28"/>
        </w:rPr>
      </w:pPr>
      <w:r>
        <w:rPr>
          <w:rFonts w:ascii="Times New Roman" w:hAnsi="Times New Roman" w:cs="Times New Roman"/>
          <w:bCs/>
          <w:sz w:val="28"/>
          <w:szCs w:val="28"/>
        </w:rPr>
        <w:t>прозорість на інформаційна відкритість діяльності закладу освіти;</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r w:rsidRPr="0065196D">
        <w:rPr>
          <w:rFonts w:ascii="Times New Roman" w:hAnsi="Times New Roman" w:cs="Times New Roman"/>
          <w:bCs/>
          <w:sz w:val="28"/>
          <w:szCs w:val="28"/>
        </w:rPr>
        <w:t>гнучкість і адаптивність системи освітньої діяльності;</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r w:rsidRPr="0065196D">
        <w:rPr>
          <w:rFonts w:ascii="Times New Roman" w:hAnsi="Times New Roman" w:cs="Times New Roman"/>
          <w:bCs/>
          <w:sz w:val="28"/>
          <w:szCs w:val="28"/>
        </w:rPr>
        <w:t>гуманізм;</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r w:rsidRPr="0065196D">
        <w:rPr>
          <w:rFonts w:ascii="Times New Roman" w:hAnsi="Times New Roman" w:cs="Times New Roman"/>
          <w:bCs/>
          <w:sz w:val="28"/>
          <w:szCs w:val="28"/>
        </w:rPr>
        <w:t>забезпечення якості освіти та якості освітньої діяльності;</w:t>
      </w:r>
    </w:p>
    <w:p w:rsidR="0065196D" w:rsidRDefault="0065196D" w:rsidP="0065196D">
      <w:pPr>
        <w:numPr>
          <w:ilvl w:val="0"/>
          <w:numId w:val="1"/>
        </w:numPr>
        <w:spacing w:after="0"/>
        <w:ind w:left="0" w:firstLine="0"/>
        <w:jc w:val="both"/>
        <w:rPr>
          <w:rFonts w:ascii="Times New Roman" w:hAnsi="Times New Roman" w:cs="Times New Roman"/>
          <w:bCs/>
          <w:sz w:val="28"/>
          <w:szCs w:val="28"/>
        </w:rPr>
      </w:pPr>
      <w:r w:rsidRPr="0065196D">
        <w:rPr>
          <w:rFonts w:ascii="Times New Roman" w:hAnsi="Times New Roman" w:cs="Times New Roman"/>
          <w:bCs/>
          <w:sz w:val="28"/>
          <w:szCs w:val="28"/>
        </w:rPr>
        <w:t>забезпечення рівного доступу до освіти без дискримінації за будь-якими ознаками, у тому числі за ознакою інвалідності;</w:t>
      </w:r>
    </w:p>
    <w:p w:rsidR="00152E40" w:rsidRPr="0065196D" w:rsidRDefault="00152E40" w:rsidP="0065196D">
      <w:pPr>
        <w:numPr>
          <w:ilvl w:val="0"/>
          <w:numId w:val="1"/>
        </w:numPr>
        <w:spacing w:after="0"/>
        <w:ind w:left="0" w:firstLine="0"/>
        <w:jc w:val="both"/>
        <w:rPr>
          <w:rFonts w:ascii="Times New Roman" w:hAnsi="Times New Roman" w:cs="Times New Roman"/>
          <w:bCs/>
          <w:sz w:val="28"/>
          <w:szCs w:val="28"/>
        </w:rPr>
      </w:pPr>
      <w:r>
        <w:rPr>
          <w:rFonts w:ascii="Times New Roman" w:hAnsi="Times New Roman" w:cs="Times New Roman"/>
          <w:bCs/>
          <w:sz w:val="28"/>
          <w:szCs w:val="28"/>
        </w:rPr>
        <w:t>недискримінації, запобігання  та протидії боулінгу;</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r w:rsidRPr="0065196D">
        <w:rPr>
          <w:rFonts w:ascii="Times New Roman" w:hAnsi="Times New Roman" w:cs="Times New Roman"/>
          <w:bCs/>
          <w:sz w:val="28"/>
          <w:szCs w:val="28"/>
        </w:rPr>
        <w:t>демократизм;</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r w:rsidRPr="0065196D">
        <w:rPr>
          <w:rFonts w:ascii="Times New Roman" w:hAnsi="Times New Roman" w:cs="Times New Roman"/>
          <w:bCs/>
          <w:sz w:val="28"/>
          <w:szCs w:val="28"/>
        </w:rPr>
        <w:t>державно-громадське управління;</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r w:rsidRPr="0065196D">
        <w:rPr>
          <w:rFonts w:ascii="Times New Roman" w:hAnsi="Times New Roman" w:cs="Times New Roman"/>
          <w:bCs/>
          <w:sz w:val="28"/>
          <w:szCs w:val="28"/>
        </w:rPr>
        <w:lastRenderedPageBreak/>
        <w:t>доступність для кожного громадянина всіх форм і типів освітніх послуг, що надаються державою;</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proofErr w:type="spellStart"/>
      <w:r w:rsidRPr="0065196D">
        <w:rPr>
          <w:rFonts w:ascii="Times New Roman" w:hAnsi="Times New Roman" w:cs="Times New Roman"/>
          <w:bCs/>
          <w:sz w:val="28"/>
          <w:szCs w:val="28"/>
        </w:rPr>
        <w:t>людиноцентризм</w:t>
      </w:r>
      <w:proofErr w:type="spellEnd"/>
      <w:r w:rsidRPr="0065196D">
        <w:rPr>
          <w:rFonts w:ascii="Times New Roman" w:hAnsi="Times New Roman" w:cs="Times New Roman"/>
          <w:bCs/>
          <w:sz w:val="28"/>
          <w:szCs w:val="28"/>
        </w:rPr>
        <w:t xml:space="preserve">, </w:t>
      </w:r>
      <w:proofErr w:type="spellStart"/>
      <w:r w:rsidRPr="0065196D">
        <w:rPr>
          <w:rFonts w:ascii="Times New Roman" w:hAnsi="Times New Roman" w:cs="Times New Roman"/>
          <w:bCs/>
          <w:sz w:val="28"/>
          <w:szCs w:val="28"/>
        </w:rPr>
        <w:t>дитиноцентризм</w:t>
      </w:r>
      <w:proofErr w:type="spellEnd"/>
      <w:r w:rsidRPr="0065196D">
        <w:rPr>
          <w:rFonts w:ascii="Times New Roman" w:hAnsi="Times New Roman" w:cs="Times New Roman"/>
          <w:bCs/>
          <w:sz w:val="28"/>
          <w:szCs w:val="28"/>
        </w:rPr>
        <w:t xml:space="preserve">; </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r w:rsidRPr="0065196D">
        <w:rPr>
          <w:rFonts w:ascii="Times New Roman" w:hAnsi="Times New Roman" w:cs="Times New Roman"/>
          <w:bCs/>
          <w:sz w:val="28"/>
          <w:szCs w:val="28"/>
        </w:rPr>
        <w:t xml:space="preserve">постійне вдосконалення освітньої діяльності; </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r w:rsidRPr="0065196D">
        <w:rPr>
          <w:rFonts w:ascii="Times New Roman" w:hAnsi="Times New Roman" w:cs="Times New Roman"/>
          <w:bCs/>
          <w:sz w:val="28"/>
          <w:szCs w:val="28"/>
        </w:rPr>
        <w:t>свобода у виборі видів, форм і темпу здобуття освіти, освітньої програми, закладу освіти, інших суб’єктів освітньої діяльності;</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r w:rsidRPr="0065196D">
        <w:rPr>
          <w:rFonts w:ascii="Times New Roman" w:hAnsi="Times New Roman" w:cs="Times New Roman"/>
          <w:bCs/>
          <w:sz w:val="28"/>
          <w:szCs w:val="28"/>
        </w:rPr>
        <w:t xml:space="preserve">урахування впливу зовнішніх чинників; </w:t>
      </w:r>
    </w:p>
    <w:p w:rsidR="0065196D" w:rsidRPr="00774D9A" w:rsidRDefault="0065196D" w:rsidP="0065196D">
      <w:pPr>
        <w:numPr>
          <w:ilvl w:val="0"/>
          <w:numId w:val="1"/>
        </w:numPr>
        <w:spacing w:after="0"/>
        <w:ind w:left="0" w:firstLine="0"/>
        <w:jc w:val="both"/>
        <w:rPr>
          <w:rFonts w:ascii="Times New Roman" w:hAnsi="Times New Roman" w:cs="Times New Roman"/>
          <w:bCs/>
          <w:sz w:val="28"/>
          <w:szCs w:val="28"/>
        </w:rPr>
      </w:pPr>
      <w:r w:rsidRPr="0065196D">
        <w:rPr>
          <w:rFonts w:ascii="Times New Roman" w:hAnsi="Times New Roman" w:cs="Times New Roman"/>
          <w:bCs/>
          <w:sz w:val="28"/>
          <w:szCs w:val="28"/>
        </w:rPr>
        <w:t>цілісність системи управління якістю освіти.</w:t>
      </w:r>
    </w:p>
    <w:p w:rsidR="0093314F" w:rsidRDefault="0093314F" w:rsidP="0065196D">
      <w:pPr>
        <w:pStyle w:val="Default"/>
        <w:spacing w:line="276" w:lineRule="auto"/>
        <w:rPr>
          <w:b/>
          <w:sz w:val="28"/>
          <w:szCs w:val="28"/>
        </w:rPr>
      </w:pPr>
    </w:p>
    <w:p w:rsidR="0065196D" w:rsidRPr="0065196D" w:rsidRDefault="0065196D" w:rsidP="0065196D">
      <w:pPr>
        <w:pStyle w:val="Default"/>
        <w:spacing w:line="276" w:lineRule="auto"/>
        <w:rPr>
          <w:b/>
          <w:sz w:val="28"/>
          <w:szCs w:val="28"/>
        </w:rPr>
      </w:pPr>
      <w:r w:rsidRPr="0065196D">
        <w:rPr>
          <w:b/>
          <w:sz w:val="28"/>
          <w:szCs w:val="28"/>
        </w:rPr>
        <w:t xml:space="preserve">Внутрішня система забезпечення якості в закладі включає: </w:t>
      </w:r>
    </w:p>
    <w:p w:rsidR="0065196D" w:rsidRPr="0065196D" w:rsidRDefault="0065196D" w:rsidP="0065196D">
      <w:pPr>
        <w:pStyle w:val="Default"/>
        <w:spacing w:line="276" w:lineRule="auto"/>
        <w:rPr>
          <w:sz w:val="28"/>
          <w:szCs w:val="28"/>
        </w:rPr>
      </w:pPr>
      <w:r w:rsidRPr="0065196D">
        <w:rPr>
          <w:sz w:val="28"/>
          <w:szCs w:val="28"/>
        </w:rPr>
        <w:t xml:space="preserve">- стратегію та процедури забезпечення якості освіти; </w:t>
      </w:r>
    </w:p>
    <w:p w:rsidR="0065196D" w:rsidRPr="0065196D" w:rsidRDefault="0065196D" w:rsidP="0065196D">
      <w:pPr>
        <w:pStyle w:val="Default"/>
        <w:spacing w:line="276" w:lineRule="auto"/>
        <w:rPr>
          <w:sz w:val="28"/>
          <w:szCs w:val="28"/>
        </w:rPr>
      </w:pPr>
      <w:r w:rsidRPr="0065196D">
        <w:rPr>
          <w:sz w:val="28"/>
          <w:szCs w:val="28"/>
        </w:rPr>
        <w:t xml:space="preserve">- систему та механізми забезпечення академічної доброчесності; </w:t>
      </w:r>
    </w:p>
    <w:p w:rsidR="0065196D" w:rsidRPr="0065196D" w:rsidRDefault="0065196D" w:rsidP="0065196D">
      <w:pPr>
        <w:pStyle w:val="Default"/>
        <w:spacing w:line="276" w:lineRule="auto"/>
        <w:rPr>
          <w:sz w:val="28"/>
          <w:szCs w:val="28"/>
        </w:rPr>
      </w:pPr>
      <w:r w:rsidRPr="0065196D">
        <w:rPr>
          <w:sz w:val="28"/>
          <w:szCs w:val="28"/>
        </w:rPr>
        <w:t xml:space="preserve">- оприлюднені критерії, правила і процедури оцінювання здобувачів освіти; </w:t>
      </w:r>
    </w:p>
    <w:p w:rsidR="0065196D" w:rsidRPr="0065196D" w:rsidRDefault="0065196D" w:rsidP="0065196D">
      <w:pPr>
        <w:pStyle w:val="Default"/>
        <w:spacing w:line="276" w:lineRule="auto"/>
        <w:rPr>
          <w:sz w:val="28"/>
          <w:szCs w:val="28"/>
        </w:rPr>
      </w:pPr>
      <w:r w:rsidRPr="0065196D">
        <w:rPr>
          <w:sz w:val="28"/>
          <w:szCs w:val="28"/>
        </w:rPr>
        <w:t xml:space="preserve">- оприлюднені критерії, правила і процедури оцінювання педагогічної діяльності педагогічних працівників; </w:t>
      </w:r>
    </w:p>
    <w:p w:rsidR="0065196D" w:rsidRPr="0065196D" w:rsidRDefault="0065196D" w:rsidP="0065196D">
      <w:pPr>
        <w:pStyle w:val="Default"/>
        <w:spacing w:line="276" w:lineRule="auto"/>
        <w:rPr>
          <w:sz w:val="28"/>
          <w:szCs w:val="28"/>
        </w:rPr>
      </w:pPr>
      <w:r w:rsidRPr="0065196D">
        <w:rPr>
          <w:sz w:val="28"/>
          <w:szCs w:val="28"/>
        </w:rPr>
        <w:t xml:space="preserve">- оприлюднені критерії, правила і процедури оцінювання управлінської діяльності керівних працівників закладу освіти; </w:t>
      </w:r>
    </w:p>
    <w:p w:rsidR="0065196D" w:rsidRPr="0065196D" w:rsidRDefault="0065196D" w:rsidP="0065196D">
      <w:pPr>
        <w:pStyle w:val="Default"/>
        <w:spacing w:line="276" w:lineRule="auto"/>
        <w:rPr>
          <w:sz w:val="28"/>
          <w:szCs w:val="28"/>
        </w:rPr>
      </w:pPr>
      <w:r w:rsidRPr="0065196D">
        <w:rPr>
          <w:sz w:val="28"/>
          <w:szCs w:val="28"/>
        </w:rPr>
        <w:t xml:space="preserve">- забезпечення наявності інформаційних систем для ефективного управління закладом освіти; </w:t>
      </w:r>
    </w:p>
    <w:p w:rsidR="0065196D" w:rsidRPr="0065196D" w:rsidRDefault="0065196D" w:rsidP="0065196D">
      <w:pPr>
        <w:pStyle w:val="Default"/>
        <w:spacing w:line="276" w:lineRule="auto"/>
        <w:rPr>
          <w:sz w:val="28"/>
          <w:szCs w:val="28"/>
        </w:rPr>
      </w:pPr>
      <w:r w:rsidRPr="0065196D">
        <w:rPr>
          <w:sz w:val="28"/>
          <w:szCs w:val="28"/>
        </w:rPr>
        <w:t xml:space="preserve">- створення в закладі освіти інклюзивного освітнього середовища, універсального дизайну та розумного пристосування; </w:t>
      </w:r>
    </w:p>
    <w:p w:rsidR="0065196D" w:rsidRPr="0065196D" w:rsidRDefault="0065196D" w:rsidP="0065196D">
      <w:pPr>
        <w:pStyle w:val="Default"/>
        <w:spacing w:line="276" w:lineRule="auto"/>
        <w:rPr>
          <w:sz w:val="28"/>
          <w:szCs w:val="28"/>
        </w:rPr>
      </w:pPr>
      <w:r w:rsidRPr="0065196D">
        <w:rPr>
          <w:sz w:val="28"/>
          <w:szCs w:val="28"/>
        </w:rPr>
        <w:t xml:space="preserve">- інші процедури та заходи, що визначаються спеціальними законами або документами закладу освіти. </w:t>
      </w:r>
    </w:p>
    <w:p w:rsidR="0093314F" w:rsidRDefault="0093314F" w:rsidP="0065196D">
      <w:pPr>
        <w:pStyle w:val="Default"/>
        <w:spacing w:line="276" w:lineRule="auto"/>
        <w:rPr>
          <w:b/>
          <w:bCs/>
          <w:sz w:val="28"/>
          <w:szCs w:val="28"/>
        </w:rPr>
      </w:pPr>
    </w:p>
    <w:p w:rsidR="0065196D" w:rsidRPr="0065196D" w:rsidRDefault="0065196D" w:rsidP="0065196D">
      <w:pPr>
        <w:pStyle w:val="Default"/>
        <w:spacing w:line="276" w:lineRule="auto"/>
        <w:rPr>
          <w:sz w:val="28"/>
          <w:szCs w:val="28"/>
        </w:rPr>
      </w:pPr>
      <w:r w:rsidRPr="0065196D">
        <w:rPr>
          <w:b/>
          <w:bCs/>
          <w:sz w:val="28"/>
          <w:szCs w:val="28"/>
        </w:rPr>
        <w:t xml:space="preserve">Завдання внутрішньої системи забезпечення якості освіти: </w:t>
      </w:r>
    </w:p>
    <w:p w:rsidR="0065196D" w:rsidRPr="0065196D" w:rsidRDefault="0065196D" w:rsidP="0065196D">
      <w:pPr>
        <w:pStyle w:val="Default"/>
        <w:spacing w:line="276" w:lineRule="auto"/>
        <w:rPr>
          <w:sz w:val="28"/>
          <w:szCs w:val="28"/>
        </w:rPr>
      </w:pPr>
      <w:r w:rsidRPr="0065196D">
        <w:rPr>
          <w:sz w:val="28"/>
          <w:szCs w:val="28"/>
        </w:rPr>
        <w:t xml:space="preserve">- оновлення методичної бази освітньої діяльності; </w:t>
      </w:r>
    </w:p>
    <w:p w:rsidR="0065196D" w:rsidRPr="0065196D" w:rsidRDefault="0065196D" w:rsidP="0065196D">
      <w:pPr>
        <w:pStyle w:val="Default"/>
        <w:spacing w:line="276" w:lineRule="auto"/>
        <w:rPr>
          <w:sz w:val="28"/>
          <w:szCs w:val="28"/>
        </w:rPr>
      </w:pPr>
      <w:r w:rsidRPr="0065196D">
        <w:rPr>
          <w:sz w:val="28"/>
          <w:szCs w:val="28"/>
        </w:rPr>
        <w:t xml:space="preserve">- контроль за виконанням навчальних планів та освітньої програми, якістю знань, умінь і навичок учнів, розробка рекомендацій щодо їх покращення; </w:t>
      </w:r>
    </w:p>
    <w:p w:rsidR="0065196D" w:rsidRPr="0065196D" w:rsidRDefault="0065196D" w:rsidP="0065196D">
      <w:pPr>
        <w:pStyle w:val="Default"/>
        <w:spacing w:line="276" w:lineRule="auto"/>
        <w:rPr>
          <w:sz w:val="28"/>
          <w:szCs w:val="28"/>
        </w:rPr>
      </w:pPr>
      <w:r w:rsidRPr="0065196D">
        <w:rPr>
          <w:sz w:val="28"/>
          <w:szCs w:val="28"/>
        </w:rPr>
        <w:t xml:space="preserve">- моніторинг та оптимізація соціально-психологічного середовища закладу освіти; </w:t>
      </w:r>
    </w:p>
    <w:p w:rsidR="0065196D" w:rsidRPr="0065196D" w:rsidRDefault="0065196D" w:rsidP="0065196D">
      <w:pPr>
        <w:pStyle w:val="Default"/>
        <w:spacing w:line="276" w:lineRule="auto"/>
        <w:rPr>
          <w:sz w:val="28"/>
          <w:szCs w:val="28"/>
        </w:rPr>
      </w:pPr>
      <w:r w:rsidRPr="0065196D">
        <w:rPr>
          <w:sz w:val="28"/>
          <w:szCs w:val="28"/>
        </w:rPr>
        <w:t xml:space="preserve">- створення необхідних умов для підвищення фахового кваліфікаційного рівня педагогічних працівників. </w:t>
      </w:r>
    </w:p>
    <w:p w:rsidR="0065196D" w:rsidRPr="0065196D" w:rsidRDefault="0065196D" w:rsidP="0065196D">
      <w:pPr>
        <w:pStyle w:val="Default"/>
        <w:spacing w:line="276" w:lineRule="auto"/>
        <w:rPr>
          <w:sz w:val="28"/>
          <w:szCs w:val="28"/>
        </w:rPr>
      </w:pPr>
    </w:p>
    <w:p w:rsidR="0065196D" w:rsidRPr="0065196D" w:rsidRDefault="0065196D" w:rsidP="0065196D">
      <w:pPr>
        <w:pStyle w:val="Default"/>
        <w:spacing w:line="360" w:lineRule="auto"/>
        <w:jc w:val="center"/>
        <w:rPr>
          <w:b/>
          <w:bCs/>
          <w:sz w:val="28"/>
          <w:szCs w:val="28"/>
        </w:rPr>
      </w:pPr>
    </w:p>
    <w:p w:rsidR="0065196D" w:rsidRPr="0065196D" w:rsidRDefault="0065196D" w:rsidP="0065196D">
      <w:pPr>
        <w:pStyle w:val="Default"/>
        <w:spacing w:line="360" w:lineRule="auto"/>
        <w:jc w:val="center"/>
        <w:rPr>
          <w:b/>
          <w:bCs/>
          <w:sz w:val="28"/>
          <w:szCs w:val="28"/>
        </w:rPr>
      </w:pPr>
    </w:p>
    <w:p w:rsidR="0065196D" w:rsidRPr="0065196D" w:rsidRDefault="0065196D" w:rsidP="0065196D">
      <w:pPr>
        <w:pStyle w:val="Default"/>
        <w:spacing w:line="360" w:lineRule="auto"/>
        <w:jc w:val="center"/>
        <w:rPr>
          <w:b/>
          <w:bCs/>
          <w:sz w:val="28"/>
          <w:szCs w:val="28"/>
        </w:rPr>
      </w:pPr>
    </w:p>
    <w:p w:rsidR="0065196D" w:rsidRPr="0065196D" w:rsidRDefault="0065196D" w:rsidP="0065196D">
      <w:pPr>
        <w:pStyle w:val="Default"/>
        <w:spacing w:line="360" w:lineRule="auto"/>
        <w:jc w:val="center"/>
        <w:rPr>
          <w:b/>
          <w:bCs/>
          <w:sz w:val="28"/>
          <w:szCs w:val="28"/>
        </w:rPr>
      </w:pPr>
    </w:p>
    <w:p w:rsidR="0065196D" w:rsidRPr="0065196D" w:rsidRDefault="0065196D" w:rsidP="0065196D">
      <w:pPr>
        <w:pStyle w:val="Default"/>
        <w:spacing w:line="360" w:lineRule="auto"/>
        <w:jc w:val="center"/>
        <w:rPr>
          <w:b/>
          <w:bCs/>
          <w:sz w:val="28"/>
          <w:szCs w:val="28"/>
        </w:rPr>
      </w:pPr>
    </w:p>
    <w:p w:rsidR="0065196D" w:rsidRPr="0065196D" w:rsidRDefault="0065196D" w:rsidP="0065196D">
      <w:pPr>
        <w:pStyle w:val="Default"/>
        <w:spacing w:line="360" w:lineRule="auto"/>
        <w:jc w:val="center"/>
        <w:rPr>
          <w:b/>
          <w:bCs/>
          <w:sz w:val="28"/>
          <w:szCs w:val="28"/>
        </w:rPr>
      </w:pPr>
    </w:p>
    <w:p w:rsidR="0065196D" w:rsidRPr="0065196D" w:rsidRDefault="0065196D" w:rsidP="0065196D">
      <w:pPr>
        <w:pStyle w:val="Default"/>
        <w:spacing w:line="360" w:lineRule="auto"/>
        <w:jc w:val="center"/>
        <w:rPr>
          <w:b/>
          <w:bCs/>
          <w:sz w:val="28"/>
          <w:szCs w:val="28"/>
        </w:rPr>
      </w:pPr>
    </w:p>
    <w:p w:rsidR="0065196D" w:rsidRPr="0065196D" w:rsidRDefault="0065196D" w:rsidP="00774D9A">
      <w:pPr>
        <w:pStyle w:val="Default"/>
        <w:spacing w:line="360" w:lineRule="auto"/>
        <w:rPr>
          <w:b/>
          <w:bCs/>
          <w:sz w:val="28"/>
          <w:szCs w:val="28"/>
        </w:rPr>
      </w:pPr>
    </w:p>
    <w:p w:rsidR="0065196D" w:rsidRPr="0065196D" w:rsidRDefault="0065196D" w:rsidP="0065196D">
      <w:pPr>
        <w:pStyle w:val="Default"/>
        <w:spacing w:line="360" w:lineRule="auto"/>
        <w:jc w:val="center"/>
        <w:rPr>
          <w:b/>
          <w:bCs/>
          <w:sz w:val="28"/>
          <w:szCs w:val="28"/>
        </w:rPr>
      </w:pPr>
      <w:r w:rsidRPr="0065196D">
        <w:rPr>
          <w:b/>
          <w:bCs/>
          <w:sz w:val="28"/>
          <w:szCs w:val="28"/>
        </w:rPr>
        <w:t>СИСТЕМА ВНУТРІШНЬОГО ЗАБЕЗПЕЧЕННЯ ЯКОСТІ ОСВІТНЬОЇ ДІЯЛЬНОСТІ ТА КОНТРОЛЬ ЗА ЇЇ ВИКОНАННЯМ</w:t>
      </w:r>
    </w:p>
    <w:p w:rsidR="0065196D" w:rsidRPr="0065196D" w:rsidRDefault="0065196D" w:rsidP="0065196D">
      <w:pPr>
        <w:pStyle w:val="Default"/>
        <w:spacing w:line="360" w:lineRule="auto"/>
        <w:rPr>
          <w:sz w:val="28"/>
          <w:szCs w:val="28"/>
        </w:rPr>
      </w:pPr>
      <w:r w:rsidRPr="0065196D">
        <w:rPr>
          <w:b/>
          <w:bCs/>
          <w:sz w:val="28"/>
          <w:szCs w:val="28"/>
        </w:rPr>
        <w:t xml:space="preserve">1. Стратегія та процедура забезпечення якості освіти </w:t>
      </w:r>
    </w:p>
    <w:p w:rsidR="0065196D" w:rsidRPr="0065196D" w:rsidRDefault="0065196D" w:rsidP="0065196D">
      <w:pPr>
        <w:pStyle w:val="Default"/>
        <w:spacing w:line="276" w:lineRule="auto"/>
        <w:jc w:val="both"/>
        <w:rPr>
          <w:sz w:val="28"/>
          <w:szCs w:val="28"/>
        </w:rPr>
      </w:pPr>
      <w:r w:rsidRPr="0065196D">
        <w:rPr>
          <w:sz w:val="28"/>
          <w:szCs w:val="28"/>
        </w:rPr>
        <w:t>Стратегія та процедура забезпечення якості освіти базується на наступних принципах:</w:t>
      </w:r>
    </w:p>
    <w:p w:rsidR="0065196D" w:rsidRPr="0065196D" w:rsidRDefault="0065196D" w:rsidP="0065196D">
      <w:pPr>
        <w:pStyle w:val="Default"/>
        <w:spacing w:line="276" w:lineRule="auto"/>
        <w:jc w:val="both"/>
        <w:rPr>
          <w:sz w:val="28"/>
          <w:szCs w:val="28"/>
        </w:rPr>
      </w:pPr>
      <w:r w:rsidRPr="0065196D">
        <w:rPr>
          <w:sz w:val="28"/>
          <w:szCs w:val="28"/>
        </w:rPr>
        <w:t xml:space="preserve">-  принцип </w:t>
      </w:r>
      <w:proofErr w:type="spellStart"/>
      <w:r w:rsidRPr="0065196D">
        <w:rPr>
          <w:sz w:val="28"/>
          <w:szCs w:val="28"/>
        </w:rPr>
        <w:t>процесного</w:t>
      </w:r>
      <w:proofErr w:type="spellEnd"/>
      <w:r w:rsidRPr="0065196D">
        <w:rPr>
          <w:sz w:val="28"/>
          <w:szCs w:val="28"/>
        </w:rPr>
        <w:t xml:space="preserve"> підходу, що розглядає діяльність закладу освіти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rsidR="0065196D" w:rsidRPr="0065196D" w:rsidRDefault="0065196D" w:rsidP="0065196D">
      <w:pPr>
        <w:pStyle w:val="Default"/>
        <w:spacing w:line="276" w:lineRule="auto"/>
        <w:jc w:val="both"/>
        <w:rPr>
          <w:sz w:val="28"/>
          <w:szCs w:val="28"/>
        </w:rPr>
      </w:pPr>
      <w:r w:rsidRPr="0065196D">
        <w:rPr>
          <w:sz w:val="28"/>
          <w:szCs w:val="28"/>
        </w:rPr>
        <w:t xml:space="preserve">- принцип цілісності, який вимагає єдності впливів освітньої діяльності, їх підпорядкованості, визначеній меті якості освітнього процесу; </w:t>
      </w:r>
    </w:p>
    <w:p w:rsidR="0065196D" w:rsidRPr="0065196D" w:rsidRDefault="0065196D" w:rsidP="0065196D">
      <w:pPr>
        <w:pStyle w:val="Default"/>
        <w:spacing w:line="276" w:lineRule="auto"/>
        <w:jc w:val="both"/>
        <w:rPr>
          <w:sz w:val="28"/>
          <w:szCs w:val="28"/>
        </w:rPr>
      </w:pPr>
      <w:r w:rsidRPr="0065196D">
        <w:rPr>
          <w:sz w:val="28"/>
          <w:szCs w:val="28"/>
        </w:rPr>
        <w:t xml:space="preserve">- 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 закладу; </w:t>
      </w:r>
    </w:p>
    <w:p w:rsidR="0065196D" w:rsidRPr="0065196D" w:rsidRDefault="0065196D" w:rsidP="0065196D">
      <w:pPr>
        <w:pStyle w:val="Default"/>
        <w:spacing w:line="276" w:lineRule="auto"/>
        <w:jc w:val="both"/>
        <w:rPr>
          <w:sz w:val="28"/>
          <w:szCs w:val="28"/>
        </w:rPr>
      </w:pPr>
      <w:r w:rsidRPr="0065196D">
        <w:rPr>
          <w:sz w:val="28"/>
          <w:szCs w:val="28"/>
        </w:rPr>
        <w:t xml:space="preserve">-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65196D" w:rsidRPr="0065196D" w:rsidRDefault="0065196D" w:rsidP="0065196D">
      <w:pPr>
        <w:pStyle w:val="Default"/>
        <w:spacing w:line="276" w:lineRule="auto"/>
        <w:jc w:val="both"/>
        <w:rPr>
          <w:sz w:val="28"/>
          <w:szCs w:val="28"/>
        </w:rPr>
      </w:pPr>
      <w:r w:rsidRPr="0065196D">
        <w:rPr>
          <w:sz w:val="28"/>
          <w:szCs w:val="28"/>
        </w:rPr>
        <w:t xml:space="preserve">-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rsidR="0065196D" w:rsidRPr="0065196D" w:rsidRDefault="0065196D" w:rsidP="0065196D">
      <w:pPr>
        <w:spacing w:before="120" w:after="120"/>
        <w:jc w:val="center"/>
        <w:rPr>
          <w:rFonts w:ascii="Times New Roman" w:hAnsi="Times New Roman" w:cs="Times New Roman"/>
          <w:b/>
          <w:color w:val="000000"/>
          <w:sz w:val="28"/>
          <w:szCs w:val="28"/>
          <w:shd w:val="clear" w:color="auto" w:fill="FFFFFF"/>
        </w:rPr>
      </w:pPr>
      <w:r w:rsidRPr="0065196D">
        <w:rPr>
          <w:rFonts w:ascii="Times New Roman" w:hAnsi="Times New Roman" w:cs="Times New Roman"/>
          <w:b/>
          <w:color w:val="000000"/>
          <w:sz w:val="28"/>
          <w:szCs w:val="28"/>
          <w:shd w:val="clear" w:color="auto" w:fill="FFFFFF"/>
        </w:rPr>
        <w:t>ІІ. Політика та процедури забезпечення внутрішньої системи забезпечення якості освіти</w:t>
      </w:r>
    </w:p>
    <w:p w:rsidR="0065196D" w:rsidRPr="0065196D" w:rsidRDefault="0065196D" w:rsidP="0065196D">
      <w:pPr>
        <w:spacing w:before="120" w:after="0"/>
        <w:jc w:val="both"/>
        <w:rPr>
          <w:rFonts w:ascii="Times New Roman" w:hAnsi="Times New Roman" w:cs="Times New Roman"/>
          <w:bCs/>
          <w:sz w:val="28"/>
          <w:szCs w:val="28"/>
        </w:rPr>
      </w:pPr>
      <w:r w:rsidRPr="0065196D">
        <w:rPr>
          <w:rFonts w:ascii="Times New Roman" w:hAnsi="Times New Roman" w:cs="Times New Roman"/>
          <w:sz w:val="28"/>
          <w:szCs w:val="28"/>
        </w:rPr>
        <w:t xml:space="preserve">Політика </w:t>
      </w:r>
      <w:r w:rsidRPr="0065196D">
        <w:rPr>
          <w:rFonts w:ascii="Times New Roman" w:hAnsi="Times New Roman" w:cs="Times New Roman"/>
          <w:bCs/>
          <w:sz w:val="28"/>
          <w:szCs w:val="28"/>
        </w:rPr>
        <w:t>внутрішньої системи забезпечення якості освіти спрямована на:</w:t>
      </w:r>
    </w:p>
    <w:p w:rsidR="0065196D" w:rsidRPr="0065196D" w:rsidRDefault="0065196D" w:rsidP="0065196D">
      <w:pPr>
        <w:spacing w:after="0"/>
        <w:jc w:val="both"/>
        <w:rPr>
          <w:rFonts w:ascii="Times New Roman" w:hAnsi="Times New Roman" w:cs="Times New Roman"/>
          <w:bCs/>
          <w:sz w:val="28"/>
          <w:szCs w:val="28"/>
        </w:rPr>
      </w:pPr>
      <w:bookmarkStart w:id="2" w:name="n589"/>
      <w:bookmarkStart w:id="3" w:name="n590"/>
      <w:bookmarkEnd w:id="2"/>
      <w:bookmarkEnd w:id="3"/>
      <w:r w:rsidRPr="0065196D">
        <w:rPr>
          <w:rFonts w:ascii="Times New Roman" w:hAnsi="Times New Roman" w:cs="Times New Roman"/>
          <w:bCs/>
          <w:sz w:val="28"/>
          <w:szCs w:val="28"/>
        </w:rPr>
        <w:t>2.1. створення системи та механізмів забезпечення академічної доброчесності;</w:t>
      </w:r>
    </w:p>
    <w:p w:rsidR="0065196D" w:rsidRPr="0065196D" w:rsidRDefault="0065196D" w:rsidP="0065196D">
      <w:pPr>
        <w:spacing w:after="0"/>
        <w:jc w:val="both"/>
        <w:rPr>
          <w:rFonts w:ascii="Times New Roman" w:hAnsi="Times New Roman" w:cs="Times New Roman"/>
          <w:bCs/>
          <w:sz w:val="28"/>
          <w:szCs w:val="28"/>
        </w:rPr>
      </w:pPr>
      <w:r w:rsidRPr="0065196D">
        <w:rPr>
          <w:rFonts w:ascii="Times New Roman" w:hAnsi="Times New Roman" w:cs="Times New Roman"/>
          <w:bCs/>
          <w:sz w:val="28"/>
          <w:szCs w:val="28"/>
        </w:rPr>
        <w:t>2.2. забезпечення наявності інформаційних систем для ефективного управління закладом освіти;</w:t>
      </w:r>
    </w:p>
    <w:p w:rsidR="0065196D" w:rsidRPr="0065196D" w:rsidRDefault="0065196D" w:rsidP="0065196D">
      <w:pPr>
        <w:spacing w:after="0"/>
        <w:jc w:val="both"/>
        <w:rPr>
          <w:rFonts w:ascii="Times New Roman" w:hAnsi="Times New Roman" w:cs="Times New Roman"/>
          <w:bCs/>
          <w:sz w:val="28"/>
          <w:szCs w:val="28"/>
        </w:rPr>
      </w:pPr>
      <w:r w:rsidRPr="0065196D">
        <w:rPr>
          <w:rFonts w:ascii="Times New Roman" w:hAnsi="Times New Roman" w:cs="Times New Roman"/>
          <w:bCs/>
          <w:sz w:val="28"/>
          <w:szCs w:val="28"/>
        </w:rPr>
        <w:t xml:space="preserve">2.3. забезпечення </w:t>
      </w:r>
      <w:r w:rsidRPr="0065196D">
        <w:rPr>
          <w:rFonts w:ascii="Times New Roman" w:hAnsi="Times New Roman" w:cs="Times New Roman"/>
          <w:color w:val="000000"/>
          <w:sz w:val="28"/>
          <w:szCs w:val="28"/>
          <w:shd w:val="clear" w:color="auto" w:fill="FFFFFF"/>
        </w:rPr>
        <w:t>наявності</w:t>
      </w:r>
      <w:r w:rsidR="00152E40">
        <w:rPr>
          <w:rFonts w:ascii="Times New Roman" w:hAnsi="Times New Roman" w:cs="Times New Roman"/>
          <w:color w:val="000000"/>
          <w:sz w:val="28"/>
          <w:szCs w:val="28"/>
          <w:shd w:val="clear" w:color="auto" w:fill="FFFFFF"/>
        </w:rPr>
        <w:t xml:space="preserve"> </w:t>
      </w:r>
      <w:r w:rsidRPr="0065196D">
        <w:rPr>
          <w:rFonts w:ascii="Times New Roman" w:hAnsi="Times New Roman" w:cs="Times New Roman"/>
          <w:bCs/>
          <w:sz w:val="28"/>
          <w:szCs w:val="28"/>
        </w:rPr>
        <w:t>в закладі освіти необхідних ресурсів для організації освітнього процесу;</w:t>
      </w:r>
    </w:p>
    <w:p w:rsidR="0065196D" w:rsidRPr="0065196D" w:rsidRDefault="0065196D" w:rsidP="0065196D">
      <w:pPr>
        <w:spacing w:after="0"/>
        <w:jc w:val="both"/>
        <w:rPr>
          <w:rFonts w:ascii="Times New Roman" w:hAnsi="Times New Roman" w:cs="Times New Roman"/>
          <w:bCs/>
          <w:sz w:val="28"/>
          <w:szCs w:val="28"/>
        </w:rPr>
      </w:pPr>
      <w:r w:rsidRPr="0065196D">
        <w:rPr>
          <w:rFonts w:ascii="Times New Roman" w:hAnsi="Times New Roman" w:cs="Times New Roman"/>
          <w:bCs/>
          <w:sz w:val="28"/>
          <w:szCs w:val="28"/>
        </w:rPr>
        <w:t>2.4. створення в закладі освіти інклюзивного освітнього середовища;</w:t>
      </w:r>
    </w:p>
    <w:p w:rsidR="0065196D" w:rsidRPr="0065196D" w:rsidRDefault="0065196D" w:rsidP="0065196D">
      <w:pPr>
        <w:spacing w:after="0"/>
        <w:jc w:val="both"/>
        <w:rPr>
          <w:rFonts w:ascii="Times New Roman" w:hAnsi="Times New Roman" w:cs="Times New Roman"/>
          <w:bCs/>
          <w:sz w:val="28"/>
          <w:szCs w:val="28"/>
        </w:rPr>
      </w:pPr>
      <w:r w:rsidRPr="0065196D">
        <w:rPr>
          <w:rFonts w:ascii="Times New Roman" w:hAnsi="Times New Roman" w:cs="Times New Roman"/>
          <w:bCs/>
          <w:sz w:val="28"/>
          <w:szCs w:val="28"/>
        </w:rPr>
        <w:t xml:space="preserve">2.5. запобігання та протидію </w:t>
      </w:r>
      <w:proofErr w:type="spellStart"/>
      <w:r w:rsidRPr="0065196D">
        <w:rPr>
          <w:rFonts w:ascii="Times New Roman" w:hAnsi="Times New Roman" w:cs="Times New Roman"/>
          <w:bCs/>
          <w:sz w:val="28"/>
          <w:szCs w:val="28"/>
        </w:rPr>
        <w:t>булінгу</w:t>
      </w:r>
      <w:proofErr w:type="spellEnd"/>
      <w:r w:rsidRPr="0065196D">
        <w:rPr>
          <w:rFonts w:ascii="Times New Roman" w:hAnsi="Times New Roman" w:cs="Times New Roman"/>
          <w:bCs/>
          <w:sz w:val="28"/>
          <w:szCs w:val="28"/>
        </w:rPr>
        <w:t xml:space="preserve"> (цькуванню);</w:t>
      </w:r>
    </w:p>
    <w:p w:rsidR="0065196D" w:rsidRPr="0065196D" w:rsidRDefault="0065196D" w:rsidP="0065196D">
      <w:pPr>
        <w:spacing w:after="0"/>
        <w:jc w:val="both"/>
        <w:rPr>
          <w:rFonts w:ascii="Times New Roman" w:hAnsi="Times New Roman" w:cs="Times New Roman"/>
          <w:bCs/>
          <w:sz w:val="28"/>
          <w:szCs w:val="28"/>
        </w:rPr>
      </w:pPr>
      <w:r w:rsidRPr="0065196D">
        <w:rPr>
          <w:rFonts w:ascii="Times New Roman" w:hAnsi="Times New Roman" w:cs="Times New Roman"/>
          <w:bCs/>
          <w:sz w:val="28"/>
          <w:szCs w:val="28"/>
        </w:rPr>
        <w:t>2.6. застосування системи</w:t>
      </w:r>
      <w:r w:rsidR="00152E40">
        <w:rPr>
          <w:rFonts w:ascii="Times New Roman" w:hAnsi="Times New Roman" w:cs="Times New Roman"/>
          <w:bCs/>
          <w:sz w:val="28"/>
          <w:szCs w:val="28"/>
        </w:rPr>
        <w:t xml:space="preserve"> </w:t>
      </w:r>
      <w:r w:rsidRPr="0065196D">
        <w:rPr>
          <w:rFonts w:ascii="Times New Roman" w:hAnsi="Times New Roman" w:cs="Times New Roman"/>
          <w:bCs/>
          <w:sz w:val="28"/>
          <w:szCs w:val="28"/>
        </w:rPr>
        <w:t>внутрішнього моніторингу для відстеження та коригування результатів освітньої діяльності.</w:t>
      </w:r>
    </w:p>
    <w:p w:rsidR="0065196D" w:rsidRPr="0065196D" w:rsidRDefault="0065196D" w:rsidP="0065196D">
      <w:pPr>
        <w:spacing w:before="120" w:after="120"/>
        <w:ind w:firstLine="709"/>
        <w:jc w:val="both"/>
        <w:rPr>
          <w:rFonts w:ascii="Times New Roman" w:hAnsi="Times New Roman" w:cs="Times New Roman"/>
          <w:b/>
          <w:color w:val="000000"/>
          <w:sz w:val="28"/>
          <w:szCs w:val="28"/>
          <w:shd w:val="clear" w:color="auto" w:fill="FFFFFF"/>
        </w:rPr>
      </w:pPr>
      <w:r w:rsidRPr="0065196D">
        <w:rPr>
          <w:rFonts w:ascii="Times New Roman" w:hAnsi="Times New Roman" w:cs="Times New Roman"/>
          <w:b/>
          <w:color w:val="000000"/>
          <w:sz w:val="28"/>
          <w:szCs w:val="28"/>
          <w:shd w:val="clear" w:color="auto" w:fill="FFFFFF"/>
        </w:rPr>
        <w:lastRenderedPageBreak/>
        <w:t>2.1. Створення системи та механізмів забезпечення академічної доброчесності (див. розділ ІІІ);</w:t>
      </w:r>
    </w:p>
    <w:p w:rsidR="0065196D" w:rsidRPr="0065196D" w:rsidRDefault="0065196D" w:rsidP="0065196D">
      <w:pPr>
        <w:spacing w:before="120" w:after="120"/>
        <w:ind w:firstLine="709"/>
        <w:jc w:val="both"/>
        <w:rPr>
          <w:rFonts w:ascii="Times New Roman" w:hAnsi="Times New Roman" w:cs="Times New Roman"/>
          <w:b/>
          <w:color w:val="000000"/>
          <w:sz w:val="28"/>
          <w:szCs w:val="28"/>
          <w:shd w:val="clear" w:color="auto" w:fill="FFFFFF"/>
        </w:rPr>
      </w:pPr>
      <w:r w:rsidRPr="0065196D">
        <w:rPr>
          <w:rFonts w:ascii="Times New Roman" w:hAnsi="Times New Roman" w:cs="Times New Roman"/>
          <w:b/>
          <w:color w:val="000000"/>
          <w:sz w:val="28"/>
          <w:szCs w:val="28"/>
          <w:shd w:val="clear" w:color="auto" w:fill="FFFFFF"/>
        </w:rPr>
        <w:t>2.2. Забезпечення наявності інформаційних систем для ефективного управління закладом освіти</w:t>
      </w:r>
    </w:p>
    <w:p w:rsidR="0065196D" w:rsidRPr="0065196D" w:rsidRDefault="0065196D" w:rsidP="0065196D">
      <w:pPr>
        <w:spacing w:before="120" w:after="0"/>
        <w:ind w:firstLine="709"/>
        <w:jc w:val="both"/>
        <w:rPr>
          <w:rFonts w:ascii="Times New Roman" w:hAnsi="Times New Roman" w:cs="Times New Roman"/>
          <w:bCs/>
          <w:sz w:val="28"/>
          <w:szCs w:val="28"/>
        </w:rPr>
      </w:pPr>
      <w:r w:rsidRPr="0065196D">
        <w:rPr>
          <w:rFonts w:ascii="Times New Roman" w:hAnsi="Times New Roman" w:cs="Times New Roman"/>
          <w:bCs/>
          <w:sz w:val="28"/>
          <w:szCs w:val="28"/>
        </w:rPr>
        <w:t>Для ефективного управління  заклад освіти  має бути забезпечений такими компонентами інформаційних систем, як:</w:t>
      </w:r>
    </w:p>
    <w:p w:rsidR="0065196D" w:rsidRPr="0065196D" w:rsidRDefault="0065196D" w:rsidP="0065196D">
      <w:pPr>
        <w:pStyle w:val="a3"/>
        <w:numPr>
          <w:ilvl w:val="0"/>
          <w:numId w:val="4"/>
        </w:numPr>
        <w:ind w:left="0" w:firstLine="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сучасна мережа Інтернет;</w:t>
      </w:r>
    </w:p>
    <w:p w:rsidR="0065196D" w:rsidRPr="0065196D" w:rsidRDefault="0065196D" w:rsidP="0065196D">
      <w:pPr>
        <w:pStyle w:val="a3"/>
        <w:numPr>
          <w:ilvl w:val="0"/>
          <w:numId w:val="4"/>
        </w:numPr>
        <w:ind w:left="0" w:firstLine="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технічне забезпечення (комп’ютерне, мультимедійне обладнання, цифрові засоби: проектор, фотокамера, проекційний екран, інтерактивна дошка тощо);</w:t>
      </w:r>
    </w:p>
    <w:p w:rsidR="0065196D" w:rsidRPr="0065196D" w:rsidRDefault="0065196D" w:rsidP="0065196D">
      <w:pPr>
        <w:pStyle w:val="a3"/>
        <w:numPr>
          <w:ilvl w:val="0"/>
          <w:numId w:val="4"/>
        </w:numPr>
        <w:ind w:left="0" w:firstLine="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 xml:space="preserve"> електронні освітні ресурси;</w:t>
      </w:r>
    </w:p>
    <w:p w:rsidR="0065196D" w:rsidRPr="0065196D" w:rsidRDefault="0065196D" w:rsidP="0065196D">
      <w:pPr>
        <w:pStyle w:val="a3"/>
        <w:numPr>
          <w:ilvl w:val="0"/>
          <w:numId w:val="4"/>
        </w:numPr>
        <w:ind w:left="0" w:firstLine="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єдиний інформаційний простір закладу (можливість спільного використання суб'єктами освіти наявних у системі електронних ресурсів);</w:t>
      </w:r>
    </w:p>
    <w:p w:rsidR="0065196D" w:rsidRPr="0065196D" w:rsidRDefault="0065196D" w:rsidP="0065196D">
      <w:pPr>
        <w:pStyle w:val="a3"/>
        <w:numPr>
          <w:ilvl w:val="0"/>
          <w:numId w:val="4"/>
        </w:numPr>
        <w:ind w:left="0" w:firstLine="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 xml:space="preserve">доступ до наявних освітніх </w:t>
      </w:r>
      <w:proofErr w:type="spellStart"/>
      <w:r w:rsidRPr="0065196D">
        <w:rPr>
          <w:rFonts w:ascii="Times New Roman" w:hAnsi="Times New Roman" w:cs="Times New Roman"/>
          <w:sz w:val="28"/>
          <w:szCs w:val="28"/>
          <w:lang w:val="uk-UA"/>
        </w:rPr>
        <w:t>веб-ресурсів</w:t>
      </w:r>
      <w:proofErr w:type="spellEnd"/>
      <w:r w:rsidRPr="0065196D">
        <w:rPr>
          <w:rFonts w:ascii="Times New Roman" w:hAnsi="Times New Roman" w:cs="Times New Roman"/>
          <w:sz w:val="28"/>
          <w:szCs w:val="28"/>
          <w:lang w:val="uk-UA"/>
        </w:rPr>
        <w:t xml:space="preserve"> (веб-сайти, </w:t>
      </w:r>
      <w:proofErr w:type="spellStart"/>
      <w:r w:rsidRPr="0065196D">
        <w:rPr>
          <w:rFonts w:ascii="Times New Roman" w:hAnsi="Times New Roman" w:cs="Times New Roman"/>
          <w:sz w:val="28"/>
          <w:szCs w:val="28"/>
          <w:lang w:val="uk-UA"/>
        </w:rPr>
        <w:t>блоги</w:t>
      </w:r>
      <w:proofErr w:type="spellEnd"/>
      <w:r w:rsidRPr="0065196D">
        <w:rPr>
          <w:rFonts w:ascii="Times New Roman" w:hAnsi="Times New Roman" w:cs="Times New Roman"/>
          <w:sz w:val="28"/>
          <w:szCs w:val="28"/>
          <w:lang w:val="uk-UA"/>
        </w:rPr>
        <w:t xml:space="preserve"> педагогів, сайт закладу освіти, платформа для дистанційної освіти);</w:t>
      </w:r>
    </w:p>
    <w:p w:rsidR="0065196D" w:rsidRPr="0065196D" w:rsidRDefault="0065196D" w:rsidP="0065196D">
      <w:pPr>
        <w:pStyle w:val="a3"/>
        <w:numPr>
          <w:ilvl w:val="0"/>
          <w:numId w:val="4"/>
        </w:numPr>
        <w:ind w:left="0" w:firstLine="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інформаційні ресурси навчального призначення (бібліотека,</w:t>
      </w:r>
      <w:proofErr w:type="spellStart"/>
      <w:r w:rsidRPr="0065196D">
        <w:rPr>
          <w:rFonts w:ascii="Times New Roman" w:hAnsi="Times New Roman" w:cs="Times New Roman"/>
          <w:sz w:val="28"/>
          <w:szCs w:val="28"/>
          <w:lang w:val="uk-UA"/>
        </w:rPr>
        <w:t>медіатека</w:t>
      </w:r>
      <w:proofErr w:type="spellEnd"/>
      <w:r w:rsidRPr="0065196D">
        <w:rPr>
          <w:rFonts w:ascii="Times New Roman" w:hAnsi="Times New Roman" w:cs="Times New Roman"/>
          <w:sz w:val="28"/>
          <w:szCs w:val="28"/>
          <w:lang w:val="uk-UA"/>
        </w:rPr>
        <w:t>, бази даних, інформаційні системи, програмне забезпечення, засоби зв'язку, комп'ютерні та телекомунікаційні мережі ).</w:t>
      </w:r>
    </w:p>
    <w:p w:rsidR="0065196D" w:rsidRPr="0065196D" w:rsidRDefault="0065196D" w:rsidP="0065196D">
      <w:pPr>
        <w:spacing w:before="120" w:after="120"/>
        <w:ind w:firstLine="709"/>
        <w:jc w:val="both"/>
        <w:rPr>
          <w:rFonts w:ascii="Times New Roman" w:hAnsi="Times New Roman" w:cs="Times New Roman"/>
          <w:b/>
          <w:color w:val="000000"/>
          <w:sz w:val="28"/>
          <w:szCs w:val="28"/>
          <w:shd w:val="clear" w:color="auto" w:fill="FFFFFF"/>
        </w:rPr>
      </w:pPr>
      <w:r w:rsidRPr="0065196D">
        <w:rPr>
          <w:rFonts w:ascii="Times New Roman" w:hAnsi="Times New Roman" w:cs="Times New Roman"/>
          <w:b/>
          <w:color w:val="000000"/>
          <w:sz w:val="28"/>
          <w:szCs w:val="28"/>
          <w:shd w:val="clear" w:color="auto" w:fill="FFFFFF"/>
        </w:rPr>
        <w:t>2.3. Забезпечення наявності необхідних ресурсів для організації освітнього процесу</w:t>
      </w:r>
    </w:p>
    <w:p w:rsidR="0065196D" w:rsidRPr="0065196D" w:rsidRDefault="0065196D" w:rsidP="0065196D">
      <w:pPr>
        <w:spacing w:after="0"/>
        <w:ind w:firstLine="709"/>
        <w:jc w:val="both"/>
        <w:rPr>
          <w:rFonts w:ascii="Times New Roman" w:hAnsi="Times New Roman" w:cs="Times New Roman"/>
          <w:bCs/>
          <w:sz w:val="28"/>
          <w:szCs w:val="28"/>
        </w:rPr>
      </w:pPr>
      <w:r w:rsidRPr="0065196D">
        <w:rPr>
          <w:rFonts w:ascii="Times New Roman" w:hAnsi="Times New Roman" w:cs="Times New Roman"/>
          <w:bCs/>
          <w:sz w:val="28"/>
          <w:szCs w:val="28"/>
        </w:rPr>
        <w:t xml:space="preserve"> </w:t>
      </w:r>
      <w:r w:rsidR="00152E40">
        <w:rPr>
          <w:rFonts w:ascii="Times New Roman" w:hAnsi="Times New Roman" w:cs="Times New Roman"/>
          <w:bCs/>
          <w:sz w:val="28"/>
          <w:szCs w:val="28"/>
        </w:rPr>
        <w:t xml:space="preserve"> ОЗО «</w:t>
      </w:r>
      <w:proofErr w:type="spellStart"/>
      <w:r w:rsidR="00152E40">
        <w:rPr>
          <w:rFonts w:ascii="Times New Roman" w:hAnsi="Times New Roman" w:cs="Times New Roman"/>
          <w:bCs/>
          <w:sz w:val="28"/>
          <w:szCs w:val="28"/>
        </w:rPr>
        <w:t>Бишівський</w:t>
      </w:r>
      <w:proofErr w:type="spellEnd"/>
      <w:r w:rsidR="00152E40">
        <w:rPr>
          <w:rFonts w:ascii="Times New Roman" w:hAnsi="Times New Roman" w:cs="Times New Roman"/>
          <w:bCs/>
          <w:sz w:val="28"/>
          <w:szCs w:val="28"/>
        </w:rPr>
        <w:t xml:space="preserve"> академічний ліцей» </w:t>
      </w:r>
      <w:r w:rsidRPr="0065196D">
        <w:rPr>
          <w:rFonts w:ascii="Times New Roman" w:hAnsi="Times New Roman" w:cs="Times New Roman"/>
          <w:bCs/>
          <w:sz w:val="28"/>
          <w:szCs w:val="28"/>
        </w:rPr>
        <w:t xml:space="preserve"> для організації освітнього процесу має бути забезпечений такими ресурсами, як:</w:t>
      </w:r>
    </w:p>
    <w:p w:rsidR="0065196D" w:rsidRPr="0065196D" w:rsidRDefault="0065196D" w:rsidP="0065196D">
      <w:pPr>
        <w:pStyle w:val="a3"/>
        <w:numPr>
          <w:ilvl w:val="0"/>
          <w:numId w:val="3"/>
        </w:numPr>
        <w:spacing w:after="0"/>
        <w:ind w:left="0" w:firstLine="0"/>
        <w:jc w:val="both"/>
        <w:rPr>
          <w:rStyle w:val="a4"/>
          <w:rFonts w:ascii="Times New Roman" w:hAnsi="Times New Roman" w:cs="Times New Roman"/>
          <w:i w:val="0"/>
          <w:color w:val="000000"/>
          <w:sz w:val="28"/>
          <w:szCs w:val="28"/>
          <w:shd w:val="clear" w:color="auto" w:fill="FFFFFF"/>
          <w:lang w:val="uk-UA"/>
        </w:rPr>
      </w:pPr>
      <w:r w:rsidRPr="0065196D">
        <w:rPr>
          <w:rStyle w:val="a4"/>
          <w:rFonts w:ascii="Times New Roman" w:hAnsi="Times New Roman" w:cs="Times New Roman"/>
          <w:color w:val="000000"/>
          <w:sz w:val="28"/>
          <w:szCs w:val="28"/>
          <w:shd w:val="clear" w:color="auto" w:fill="FFFFFF"/>
          <w:lang w:val="uk-UA"/>
        </w:rPr>
        <w:t>Державний</w:t>
      </w:r>
      <w:r w:rsidR="00774D9A" w:rsidRPr="0093314F">
        <w:rPr>
          <w:rStyle w:val="a4"/>
          <w:rFonts w:ascii="Times New Roman" w:hAnsi="Times New Roman" w:cs="Times New Roman"/>
          <w:color w:val="000000"/>
          <w:sz w:val="28"/>
          <w:szCs w:val="28"/>
          <w:shd w:val="clear" w:color="auto" w:fill="FFFFFF"/>
        </w:rPr>
        <w:t xml:space="preserve"> </w:t>
      </w:r>
      <w:r w:rsidRPr="0065196D">
        <w:rPr>
          <w:rStyle w:val="a4"/>
          <w:rFonts w:ascii="Times New Roman" w:hAnsi="Times New Roman" w:cs="Times New Roman"/>
          <w:color w:val="000000"/>
          <w:sz w:val="28"/>
          <w:szCs w:val="28"/>
          <w:shd w:val="clear" w:color="auto" w:fill="FFFFFF"/>
          <w:lang w:val="uk-UA"/>
        </w:rPr>
        <w:t>стандарт загальної середньої</w:t>
      </w:r>
      <w:r w:rsidR="00774D9A" w:rsidRPr="0093314F">
        <w:rPr>
          <w:rStyle w:val="a4"/>
          <w:rFonts w:ascii="Times New Roman" w:hAnsi="Times New Roman" w:cs="Times New Roman"/>
          <w:color w:val="000000"/>
          <w:sz w:val="28"/>
          <w:szCs w:val="28"/>
          <w:shd w:val="clear" w:color="auto" w:fill="FFFFFF"/>
        </w:rPr>
        <w:t xml:space="preserve"> </w:t>
      </w:r>
      <w:r w:rsidRPr="0065196D">
        <w:rPr>
          <w:rStyle w:val="a4"/>
          <w:rFonts w:ascii="Times New Roman" w:hAnsi="Times New Roman" w:cs="Times New Roman"/>
          <w:color w:val="000000"/>
          <w:sz w:val="28"/>
          <w:szCs w:val="28"/>
          <w:shd w:val="clear" w:color="auto" w:fill="FFFFFF"/>
          <w:lang w:val="uk-UA"/>
        </w:rPr>
        <w:t>освіти;</w:t>
      </w:r>
    </w:p>
    <w:p w:rsidR="0065196D" w:rsidRPr="0065196D" w:rsidRDefault="0065196D" w:rsidP="0065196D">
      <w:pPr>
        <w:pStyle w:val="a3"/>
        <w:numPr>
          <w:ilvl w:val="0"/>
          <w:numId w:val="3"/>
        </w:numPr>
        <w:spacing w:after="0"/>
        <w:ind w:left="0" w:firstLine="0"/>
        <w:jc w:val="both"/>
        <w:rPr>
          <w:rFonts w:ascii="Times New Roman" w:hAnsi="Times New Roman" w:cs="Times New Roman"/>
          <w:bCs/>
          <w:sz w:val="28"/>
          <w:szCs w:val="28"/>
          <w:lang w:val="uk-UA"/>
        </w:rPr>
      </w:pPr>
      <w:r w:rsidRPr="0065196D">
        <w:rPr>
          <w:rStyle w:val="a4"/>
          <w:rFonts w:ascii="Times New Roman" w:hAnsi="Times New Roman" w:cs="Times New Roman"/>
          <w:color w:val="000000"/>
          <w:sz w:val="28"/>
          <w:szCs w:val="28"/>
          <w:shd w:val="clear" w:color="auto" w:fill="FFFFFF"/>
          <w:lang w:val="uk-UA"/>
        </w:rPr>
        <w:t>типові освітні програми;</w:t>
      </w:r>
    </w:p>
    <w:p w:rsidR="0065196D" w:rsidRPr="0065196D" w:rsidRDefault="0065196D" w:rsidP="0065196D">
      <w:pPr>
        <w:pStyle w:val="a3"/>
        <w:numPr>
          <w:ilvl w:val="0"/>
          <w:numId w:val="3"/>
        </w:numPr>
        <w:spacing w:after="0"/>
        <w:ind w:left="0" w:firstLine="0"/>
        <w:jc w:val="both"/>
        <w:rPr>
          <w:rFonts w:ascii="Times New Roman" w:hAnsi="Times New Roman" w:cs="Times New Roman"/>
          <w:bCs/>
          <w:sz w:val="28"/>
          <w:szCs w:val="28"/>
          <w:lang w:val="uk-UA"/>
        </w:rPr>
      </w:pPr>
      <w:r w:rsidRPr="0065196D">
        <w:rPr>
          <w:rFonts w:ascii="Times New Roman" w:hAnsi="Times New Roman" w:cs="Times New Roman"/>
          <w:bCs/>
          <w:sz w:val="28"/>
          <w:szCs w:val="28"/>
          <w:lang w:val="uk-UA"/>
        </w:rPr>
        <w:t xml:space="preserve">статут закладу освіти; </w:t>
      </w:r>
    </w:p>
    <w:p w:rsidR="0065196D" w:rsidRPr="0065196D" w:rsidRDefault="0065196D" w:rsidP="0065196D">
      <w:pPr>
        <w:pStyle w:val="a3"/>
        <w:numPr>
          <w:ilvl w:val="0"/>
          <w:numId w:val="3"/>
        </w:numPr>
        <w:spacing w:after="0"/>
        <w:ind w:left="0" w:firstLine="0"/>
        <w:jc w:val="both"/>
        <w:rPr>
          <w:rFonts w:ascii="Times New Roman" w:hAnsi="Times New Roman" w:cs="Times New Roman"/>
          <w:bCs/>
          <w:sz w:val="28"/>
          <w:szCs w:val="28"/>
          <w:lang w:val="uk-UA"/>
        </w:rPr>
      </w:pPr>
      <w:r w:rsidRPr="0065196D">
        <w:rPr>
          <w:rFonts w:ascii="Times New Roman" w:hAnsi="Times New Roman" w:cs="Times New Roman"/>
          <w:bCs/>
          <w:sz w:val="28"/>
          <w:szCs w:val="28"/>
          <w:lang w:val="uk-UA"/>
        </w:rPr>
        <w:t>стратегія розвитку закладу освіти;</w:t>
      </w:r>
    </w:p>
    <w:p w:rsidR="0065196D" w:rsidRPr="0065196D" w:rsidRDefault="0065196D" w:rsidP="0065196D">
      <w:pPr>
        <w:pStyle w:val="a3"/>
        <w:numPr>
          <w:ilvl w:val="0"/>
          <w:numId w:val="3"/>
        </w:numPr>
        <w:spacing w:after="0"/>
        <w:ind w:left="0" w:firstLine="0"/>
        <w:jc w:val="both"/>
        <w:rPr>
          <w:rFonts w:ascii="Times New Roman" w:hAnsi="Times New Roman" w:cs="Times New Roman"/>
          <w:bCs/>
          <w:sz w:val="28"/>
          <w:szCs w:val="28"/>
          <w:lang w:val="uk-UA"/>
        </w:rPr>
      </w:pPr>
      <w:r w:rsidRPr="0065196D">
        <w:rPr>
          <w:rFonts w:ascii="Times New Roman" w:hAnsi="Times New Roman" w:cs="Times New Roman"/>
          <w:bCs/>
          <w:sz w:val="28"/>
          <w:szCs w:val="28"/>
          <w:lang w:val="uk-UA"/>
        </w:rPr>
        <w:t>річний план роботи закладу освіти;</w:t>
      </w:r>
    </w:p>
    <w:p w:rsidR="0065196D" w:rsidRPr="0065196D" w:rsidRDefault="0065196D" w:rsidP="0065196D">
      <w:pPr>
        <w:pStyle w:val="a3"/>
        <w:numPr>
          <w:ilvl w:val="0"/>
          <w:numId w:val="3"/>
        </w:numPr>
        <w:spacing w:after="0"/>
        <w:ind w:left="0" w:firstLine="0"/>
        <w:jc w:val="both"/>
        <w:rPr>
          <w:rFonts w:ascii="Times New Roman" w:hAnsi="Times New Roman" w:cs="Times New Roman"/>
          <w:bCs/>
          <w:sz w:val="28"/>
          <w:szCs w:val="28"/>
          <w:lang w:val="uk-UA"/>
        </w:rPr>
      </w:pPr>
      <w:r w:rsidRPr="0065196D">
        <w:rPr>
          <w:rFonts w:ascii="Times New Roman" w:hAnsi="Times New Roman" w:cs="Times New Roman"/>
          <w:bCs/>
          <w:sz w:val="28"/>
          <w:szCs w:val="28"/>
          <w:lang w:val="uk-UA"/>
        </w:rPr>
        <w:t>освітня програма закладу освіти;</w:t>
      </w:r>
    </w:p>
    <w:p w:rsidR="0065196D" w:rsidRPr="0065196D" w:rsidRDefault="0065196D" w:rsidP="0065196D">
      <w:pPr>
        <w:pStyle w:val="a3"/>
        <w:numPr>
          <w:ilvl w:val="0"/>
          <w:numId w:val="3"/>
        </w:numPr>
        <w:spacing w:after="0"/>
        <w:ind w:left="0" w:firstLine="0"/>
        <w:jc w:val="both"/>
        <w:rPr>
          <w:rFonts w:ascii="Times New Roman" w:hAnsi="Times New Roman" w:cs="Times New Roman"/>
          <w:bCs/>
          <w:sz w:val="28"/>
          <w:szCs w:val="28"/>
          <w:lang w:val="uk-UA"/>
        </w:rPr>
      </w:pPr>
      <w:r w:rsidRPr="0065196D">
        <w:rPr>
          <w:rFonts w:ascii="Times New Roman" w:eastAsia="Times New Roman" w:hAnsi="Times New Roman" w:cs="Times New Roman"/>
          <w:color w:val="000000"/>
          <w:sz w:val="28"/>
          <w:szCs w:val="28"/>
          <w:lang w:val="uk-UA" w:eastAsia="ru-RU"/>
        </w:rPr>
        <w:t xml:space="preserve">штатний розпис </w:t>
      </w:r>
      <w:r w:rsidRPr="0065196D">
        <w:rPr>
          <w:rFonts w:ascii="Times New Roman" w:hAnsi="Times New Roman" w:cs="Times New Roman"/>
          <w:bCs/>
          <w:sz w:val="28"/>
          <w:szCs w:val="28"/>
          <w:lang w:val="uk-UA"/>
        </w:rPr>
        <w:t>закладу освіти</w:t>
      </w:r>
      <w:r w:rsidRPr="0065196D">
        <w:rPr>
          <w:rFonts w:ascii="Times New Roman" w:eastAsia="Times New Roman" w:hAnsi="Times New Roman" w:cs="Times New Roman"/>
          <w:color w:val="000000"/>
          <w:sz w:val="28"/>
          <w:szCs w:val="28"/>
          <w:lang w:val="uk-UA" w:eastAsia="ru-RU"/>
        </w:rPr>
        <w:t>;</w:t>
      </w:r>
    </w:p>
    <w:p w:rsidR="0065196D" w:rsidRPr="0065196D" w:rsidRDefault="0065196D" w:rsidP="0065196D">
      <w:pPr>
        <w:pStyle w:val="a3"/>
        <w:numPr>
          <w:ilvl w:val="0"/>
          <w:numId w:val="3"/>
        </w:numPr>
        <w:spacing w:after="0"/>
        <w:ind w:left="0" w:firstLine="0"/>
        <w:jc w:val="both"/>
        <w:rPr>
          <w:rFonts w:ascii="Times New Roman" w:hAnsi="Times New Roman" w:cs="Times New Roman"/>
          <w:bCs/>
          <w:sz w:val="28"/>
          <w:szCs w:val="28"/>
          <w:lang w:val="uk-UA"/>
        </w:rPr>
      </w:pPr>
      <w:r w:rsidRPr="0065196D">
        <w:rPr>
          <w:rFonts w:ascii="Times New Roman" w:hAnsi="Times New Roman" w:cs="Times New Roman"/>
          <w:bCs/>
          <w:sz w:val="28"/>
          <w:szCs w:val="28"/>
          <w:lang w:val="uk-UA"/>
        </w:rPr>
        <w:t>календарно-тематичне планування;</w:t>
      </w:r>
    </w:p>
    <w:p w:rsidR="0065196D" w:rsidRPr="0065196D" w:rsidRDefault="0065196D" w:rsidP="0065196D">
      <w:pPr>
        <w:pStyle w:val="a3"/>
        <w:numPr>
          <w:ilvl w:val="0"/>
          <w:numId w:val="3"/>
        </w:numPr>
        <w:spacing w:after="0"/>
        <w:ind w:left="0" w:firstLine="0"/>
        <w:jc w:val="both"/>
        <w:rPr>
          <w:rFonts w:ascii="Times New Roman" w:eastAsia="Times New Roman" w:hAnsi="Times New Roman" w:cs="Times New Roman"/>
          <w:color w:val="000000"/>
          <w:sz w:val="28"/>
          <w:szCs w:val="28"/>
          <w:lang w:val="uk-UA" w:eastAsia="ru-RU"/>
        </w:rPr>
      </w:pPr>
      <w:r w:rsidRPr="0065196D">
        <w:rPr>
          <w:rFonts w:ascii="Times New Roman" w:hAnsi="Times New Roman" w:cs="Times New Roman"/>
          <w:bCs/>
          <w:sz w:val="28"/>
          <w:szCs w:val="28"/>
          <w:lang w:val="uk-UA"/>
        </w:rPr>
        <w:t>методики та технології організації освітнього процесу;</w:t>
      </w:r>
    </w:p>
    <w:p w:rsidR="0065196D" w:rsidRPr="0065196D" w:rsidRDefault="0065196D" w:rsidP="0065196D">
      <w:pPr>
        <w:pStyle w:val="a3"/>
        <w:numPr>
          <w:ilvl w:val="0"/>
          <w:numId w:val="3"/>
        </w:numPr>
        <w:spacing w:after="0"/>
        <w:ind w:left="0" w:firstLine="0"/>
        <w:jc w:val="both"/>
        <w:rPr>
          <w:rFonts w:ascii="Times New Roman" w:eastAsia="Times New Roman" w:hAnsi="Times New Roman" w:cs="Times New Roman"/>
          <w:color w:val="000000"/>
          <w:sz w:val="28"/>
          <w:szCs w:val="28"/>
          <w:lang w:val="uk-UA" w:eastAsia="ru-RU"/>
        </w:rPr>
      </w:pPr>
      <w:r w:rsidRPr="0065196D">
        <w:rPr>
          <w:rFonts w:ascii="Times New Roman" w:eastAsia="Times New Roman" w:hAnsi="Times New Roman" w:cs="Times New Roman"/>
          <w:color w:val="000000"/>
          <w:sz w:val="28"/>
          <w:szCs w:val="28"/>
          <w:lang w:val="uk-UA" w:eastAsia="ru-RU"/>
        </w:rPr>
        <w:t>методики роботи з дітьми з особливими освітніми потребами;</w:t>
      </w:r>
    </w:p>
    <w:p w:rsidR="0065196D" w:rsidRPr="0065196D" w:rsidRDefault="0065196D" w:rsidP="0065196D">
      <w:pPr>
        <w:pStyle w:val="a3"/>
        <w:numPr>
          <w:ilvl w:val="0"/>
          <w:numId w:val="3"/>
        </w:numPr>
        <w:spacing w:after="0"/>
        <w:ind w:left="0" w:firstLine="0"/>
        <w:jc w:val="both"/>
        <w:rPr>
          <w:rFonts w:ascii="Times New Roman" w:eastAsia="Times New Roman" w:hAnsi="Times New Roman" w:cs="Times New Roman"/>
          <w:color w:val="000000"/>
          <w:sz w:val="28"/>
          <w:szCs w:val="28"/>
          <w:lang w:val="uk-UA" w:eastAsia="ru-RU"/>
        </w:rPr>
      </w:pPr>
      <w:r w:rsidRPr="0065196D">
        <w:rPr>
          <w:rFonts w:ascii="Times New Roman" w:eastAsia="Times New Roman" w:hAnsi="Times New Roman" w:cs="Times New Roman"/>
          <w:color w:val="000000"/>
          <w:sz w:val="28"/>
          <w:szCs w:val="28"/>
          <w:lang w:val="uk-UA" w:eastAsia="ru-RU"/>
        </w:rPr>
        <w:t>система матеріального та морального заохочення;</w:t>
      </w:r>
    </w:p>
    <w:p w:rsidR="0065196D" w:rsidRPr="0065196D" w:rsidRDefault="0065196D" w:rsidP="0065196D">
      <w:pPr>
        <w:pStyle w:val="a3"/>
        <w:numPr>
          <w:ilvl w:val="0"/>
          <w:numId w:val="3"/>
        </w:numPr>
        <w:spacing w:after="0"/>
        <w:ind w:left="0" w:firstLine="0"/>
        <w:jc w:val="both"/>
        <w:rPr>
          <w:rFonts w:ascii="Times New Roman" w:eastAsia="Times New Roman" w:hAnsi="Times New Roman" w:cs="Times New Roman"/>
          <w:color w:val="000000"/>
          <w:sz w:val="28"/>
          <w:szCs w:val="28"/>
          <w:lang w:val="uk-UA" w:eastAsia="ru-RU"/>
        </w:rPr>
      </w:pPr>
      <w:r w:rsidRPr="0065196D">
        <w:rPr>
          <w:rFonts w:ascii="Times New Roman" w:eastAsia="Times New Roman" w:hAnsi="Times New Roman" w:cs="Times New Roman"/>
          <w:color w:val="000000"/>
          <w:sz w:val="28"/>
          <w:szCs w:val="28"/>
          <w:lang w:val="uk-UA" w:eastAsia="ru-RU"/>
        </w:rPr>
        <w:t>плани підвищення кваліфікації педагогічних працівників</w:t>
      </w:r>
      <w:r w:rsidRPr="0065196D">
        <w:rPr>
          <w:rFonts w:ascii="Times New Roman" w:hAnsi="Times New Roman" w:cs="Times New Roman"/>
          <w:bCs/>
          <w:sz w:val="28"/>
          <w:szCs w:val="28"/>
          <w:lang w:val="uk-UA"/>
        </w:rPr>
        <w:t>.</w:t>
      </w:r>
    </w:p>
    <w:p w:rsidR="0065196D" w:rsidRPr="0065196D" w:rsidRDefault="0065196D" w:rsidP="0065196D">
      <w:pPr>
        <w:spacing w:before="120" w:after="120"/>
        <w:ind w:firstLine="709"/>
        <w:jc w:val="both"/>
        <w:rPr>
          <w:rFonts w:ascii="Times New Roman" w:hAnsi="Times New Roman" w:cs="Times New Roman"/>
          <w:b/>
          <w:color w:val="000000"/>
          <w:sz w:val="28"/>
          <w:szCs w:val="28"/>
          <w:shd w:val="clear" w:color="auto" w:fill="FFFFFF"/>
        </w:rPr>
      </w:pPr>
      <w:r w:rsidRPr="0065196D">
        <w:rPr>
          <w:rFonts w:ascii="Times New Roman" w:hAnsi="Times New Roman" w:cs="Times New Roman"/>
          <w:b/>
          <w:color w:val="000000"/>
          <w:sz w:val="28"/>
          <w:szCs w:val="28"/>
          <w:shd w:val="clear" w:color="auto" w:fill="FFFFFF"/>
        </w:rPr>
        <w:t>2.4. Створення в закладі освіти інклюзивного освітнього середовища(див. розділ  VII )</w:t>
      </w:r>
    </w:p>
    <w:p w:rsidR="0065196D" w:rsidRPr="0065196D" w:rsidRDefault="0065196D" w:rsidP="0065196D">
      <w:pPr>
        <w:spacing w:before="120" w:after="0"/>
        <w:ind w:firstLine="709"/>
        <w:jc w:val="both"/>
        <w:rPr>
          <w:rFonts w:ascii="Times New Roman" w:hAnsi="Times New Roman" w:cs="Times New Roman"/>
          <w:bCs/>
          <w:sz w:val="28"/>
          <w:szCs w:val="28"/>
        </w:rPr>
      </w:pPr>
      <w:r w:rsidRPr="0065196D">
        <w:rPr>
          <w:rFonts w:ascii="Times New Roman" w:hAnsi="Times New Roman" w:cs="Times New Roman"/>
          <w:bCs/>
          <w:sz w:val="28"/>
          <w:szCs w:val="28"/>
        </w:rPr>
        <w:lastRenderedPageBreak/>
        <w:t>Створення в закладі освіти інклюзивного освітнього середовища передбачає:</w:t>
      </w:r>
    </w:p>
    <w:p w:rsidR="0065196D" w:rsidRPr="0065196D" w:rsidRDefault="0065196D" w:rsidP="0065196D">
      <w:pPr>
        <w:pStyle w:val="a3"/>
        <w:numPr>
          <w:ilvl w:val="0"/>
          <w:numId w:val="2"/>
        </w:numPr>
        <w:spacing w:after="16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 xml:space="preserve">організацію </w:t>
      </w:r>
      <w:proofErr w:type="spellStart"/>
      <w:r w:rsidRPr="0065196D">
        <w:rPr>
          <w:rFonts w:ascii="Times New Roman" w:hAnsi="Times New Roman" w:cs="Times New Roman"/>
          <w:sz w:val="28"/>
          <w:szCs w:val="28"/>
          <w:lang w:val="uk-UA"/>
        </w:rPr>
        <w:t>безбар’єрного</w:t>
      </w:r>
      <w:proofErr w:type="spellEnd"/>
      <w:r w:rsidRPr="0065196D">
        <w:rPr>
          <w:rFonts w:ascii="Times New Roman" w:hAnsi="Times New Roman" w:cs="Times New Roman"/>
          <w:sz w:val="28"/>
          <w:szCs w:val="28"/>
          <w:lang w:val="uk-UA"/>
        </w:rPr>
        <w:t xml:space="preserve"> простору (фізичну можливість та зручність потрапляння до закладу освіти, фізичну безпеку при пересуванні в ньому; можливість вільного отримання інформації про заклад освіти і освітні послуги, що надаються);</w:t>
      </w:r>
    </w:p>
    <w:p w:rsidR="0065196D" w:rsidRPr="0065196D" w:rsidRDefault="0065196D" w:rsidP="0065196D">
      <w:pPr>
        <w:pStyle w:val="a3"/>
        <w:numPr>
          <w:ilvl w:val="0"/>
          <w:numId w:val="2"/>
        </w:numPr>
        <w:spacing w:after="16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облаштування ресурсної кімнати (організація зони навчання та побутово-практичної зони);</w:t>
      </w:r>
    </w:p>
    <w:p w:rsidR="0065196D" w:rsidRPr="0065196D" w:rsidRDefault="0065196D" w:rsidP="0065196D">
      <w:pPr>
        <w:pStyle w:val="a3"/>
        <w:numPr>
          <w:ilvl w:val="0"/>
          <w:numId w:val="2"/>
        </w:numPr>
        <w:spacing w:after="16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 xml:space="preserve">забезпечення </w:t>
      </w:r>
      <w:proofErr w:type="spellStart"/>
      <w:r w:rsidRPr="0065196D">
        <w:rPr>
          <w:rFonts w:ascii="Times New Roman" w:hAnsi="Times New Roman" w:cs="Times New Roman"/>
          <w:sz w:val="28"/>
          <w:szCs w:val="28"/>
          <w:lang w:val="uk-UA"/>
        </w:rPr>
        <w:t>медіатеки</w:t>
      </w:r>
      <w:proofErr w:type="spellEnd"/>
      <w:r w:rsidRPr="0065196D">
        <w:rPr>
          <w:rFonts w:ascii="Times New Roman" w:hAnsi="Times New Roman" w:cs="Times New Roman"/>
          <w:sz w:val="28"/>
          <w:szCs w:val="28"/>
          <w:lang w:val="uk-UA"/>
        </w:rPr>
        <w:t xml:space="preserve"> мультимедійними засобами для максимального наближення дітей до необхідних джерел інформації;</w:t>
      </w:r>
    </w:p>
    <w:p w:rsidR="0065196D" w:rsidRPr="0065196D" w:rsidRDefault="0065196D" w:rsidP="0065196D">
      <w:pPr>
        <w:pStyle w:val="a3"/>
        <w:numPr>
          <w:ilvl w:val="0"/>
          <w:numId w:val="2"/>
        </w:numPr>
        <w:spacing w:after="16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 xml:space="preserve">застосування допоміжних технологій (пристрої для прослуховування, розширеної та альтернативної комунікації, принтери і дисплеї системи </w:t>
      </w:r>
      <w:proofErr w:type="spellStart"/>
      <w:r w:rsidRPr="0065196D">
        <w:rPr>
          <w:rFonts w:ascii="Times New Roman" w:hAnsi="Times New Roman" w:cs="Times New Roman"/>
          <w:sz w:val="28"/>
          <w:szCs w:val="28"/>
          <w:lang w:val="uk-UA"/>
        </w:rPr>
        <w:t>Брайля</w:t>
      </w:r>
      <w:proofErr w:type="spellEnd"/>
      <w:r w:rsidRPr="0065196D">
        <w:rPr>
          <w:rFonts w:ascii="Times New Roman" w:hAnsi="Times New Roman" w:cs="Times New Roman"/>
          <w:sz w:val="28"/>
          <w:szCs w:val="28"/>
          <w:lang w:val="uk-UA"/>
        </w:rPr>
        <w:t>, інтерактивне обладнання);</w:t>
      </w:r>
    </w:p>
    <w:p w:rsidR="0065196D" w:rsidRPr="0065196D" w:rsidRDefault="0065196D" w:rsidP="0065196D">
      <w:pPr>
        <w:pStyle w:val="a3"/>
        <w:numPr>
          <w:ilvl w:val="0"/>
          <w:numId w:val="2"/>
        </w:numPr>
        <w:spacing w:after="16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створення комплексної системи заходів із супроводу учня з особливими освітніми потребами (</w:t>
      </w:r>
      <w:proofErr w:type="spellStart"/>
      <w:r w:rsidRPr="0065196D">
        <w:rPr>
          <w:rFonts w:ascii="Times New Roman" w:hAnsi="Times New Roman" w:cs="Times New Roman"/>
          <w:sz w:val="28"/>
          <w:szCs w:val="28"/>
          <w:lang w:val="uk-UA"/>
        </w:rPr>
        <w:t>корекційно-розвивальні</w:t>
      </w:r>
      <w:proofErr w:type="spellEnd"/>
      <w:r w:rsidRPr="0065196D">
        <w:rPr>
          <w:rFonts w:ascii="Times New Roman" w:hAnsi="Times New Roman" w:cs="Times New Roman"/>
          <w:sz w:val="28"/>
          <w:szCs w:val="28"/>
          <w:lang w:val="uk-UA"/>
        </w:rPr>
        <w:t xml:space="preserve"> заняття з практичним психологом, вчителем-логопедом, вчителем-дефектологом, </w:t>
      </w:r>
      <w:proofErr w:type="spellStart"/>
      <w:r w:rsidRPr="0065196D">
        <w:rPr>
          <w:rFonts w:ascii="Times New Roman" w:hAnsi="Times New Roman" w:cs="Times New Roman"/>
          <w:sz w:val="28"/>
          <w:szCs w:val="28"/>
          <w:lang w:val="uk-UA"/>
        </w:rPr>
        <w:t>вчителем-реабілітологом</w:t>
      </w:r>
      <w:proofErr w:type="spellEnd"/>
      <w:r w:rsidRPr="0065196D">
        <w:rPr>
          <w:rFonts w:ascii="Times New Roman" w:hAnsi="Times New Roman" w:cs="Times New Roman"/>
          <w:sz w:val="28"/>
          <w:szCs w:val="28"/>
          <w:lang w:val="uk-UA"/>
        </w:rPr>
        <w:t>);</w:t>
      </w:r>
    </w:p>
    <w:p w:rsidR="0065196D" w:rsidRPr="0065196D" w:rsidRDefault="0065196D" w:rsidP="0065196D">
      <w:pPr>
        <w:pStyle w:val="a3"/>
        <w:numPr>
          <w:ilvl w:val="0"/>
          <w:numId w:val="2"/>
        </w:numPr>
        <w:spacing w:after="16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адаптацію та модифікацію типової освітньої програми або її компонентів (гнучкість програми, різні навчальні методики і проведення відповідного оцінювання, розробка індивідуальної програми розвитку);</w:t>
      </w:r>
    </w:p>
    <w:p w:rsidR="0065196D" w:rsidRPr="0065196D" w:rsidRDefault="0065196D" w:rsidP="0065196D">
      <w:pPr>
        <w:pStyle w:val="a3"/>
        <w:numPr>
          <w:ilvl w:val="0"/>
          <w:numId w:val="2"/>
        </w:numPr>
        <w:spacing w:after="160"/>
        <w:jc w:val="both"/>
        <w:rPr>
          <w:rFonts w:ascii="Times New Roman" w:hAnsi="Times New Roman" w:cs="Times New Roman"/>
          <w:sz w:val="28"/>
          <w:szCs w:val="28"/>
          <w:lang w:val="uk-UA"/>
        </w:rPr>
      </w:pPr>
      <w:proofErr w:type="spellStart"/>
      <w:r w:rsidRPr="0065196D">
        <w:rPr>
          <w:rFonts w:ascii="Times New Roman" w:hAnsi="Times New Roman" w:cs="Times New Roman"/>
          <w:sz w:val="28"/>
          <w:szCs w:val="28"/>
          <w:lang w:val="uk-UA"/>
        </w:rPr>
        <w:t>реалізаціюпросвітницьких</w:t>
      </w:r>
      <w:proofErr w:type="spellEnd"/>
      <w:r w:rsidRPr="0065196D">
        <w:rPr>
          <w:rFonts w:ascii="Times New Roman" w:hAnsi="Times New Roman" w:cs="Times New Roman"/>
          <w:sz w:val="28"/>
          <w:szCs w:val="28"/>
          <w:lang w:val="uk-UA"/>
        </w:rPr>
        <w:t xml:space="preserve"> заходів щодо формування толерантності, поваги до індивідуальних особливостей дітей, подолання ментальних бар’єрів у взаємодії, неупередженості та недопущення дискримінації;</w:t>
      </w:r>
    </w:p>
    <w:p w:rsidR="0065196D" w:rsidRPr="0065196D" w:rsidRDefault="0065196D" w:rsidP="0065196D">
      <w:pPr>
        <w:pStyle w:val="a3"/>
        <w:numPr>
          <w:ilvl w:val="0"/>
          <w:numId w:val="2"/>
        </w:numPr>
        <w:spacing w:after="16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здійснення психолого-педагогічного супроводу формування у дітей з особливими освітніми потребами почуття поваги і власної гідності, усвідомлення своєї повноцінності та значущості у суспільстві.</w:t>
      </w:r>
    </w:p>
    <w:p w:rsidR="0065196D" w:rsidRPr="0065196D" w:rsidRDefault="0065196D" w:rsidP="0065196D">
      <w:pPr>
        <w:spacing w:before="120" w:after="120"/>
        <w:ind w:firstLine="709"/>
        <w:jc w:val="both"/>
        <w:rPr>
          <w:rFonts w:ascii="Times New Roman" w:hAnsi="Times New Roman" w:cs="Times New Roman"/>
          <w:b/>
          <w:color w:val="000000"/>
          <w:sz w:val="28"/>
          <w:szCs w:val="28"/>
          <w:shd w:val="clear" w:color="auto" w:fill="FFFFFF"/>
        </w:rPr>
      </w:pPr>
      <w:r w:rsidRPr="0065196D">
        <w:rPr>
          <w:rFonts w:ascii="Times New Roman" w:hAnsi="Times New Roman" w:cs="Times New Roman"/>
          <w:b/>
          <w:color w:val="000000"/>
          <w:sz w:val="28"/>
          <w:szCs w:val="28"/>
          <w:shd w:val="clear" w:color="auto" w:fill="FFFFFF"/>
        </w:rPr>
        <w:t xml:space="preserve">2.5. Запобігання та протидія </w:t>
      </w:r>
      <w:proofErr w:type="spellStart"/>
      <w:r w:rsidRPr="0065196D">
        <w:rPr>
          <w:rFonts w:ascii="Times New Roman" w:hAnsi="Times New Roman" w:cs="Times New Roman"/>
          <w:b/>
          <w:color w:val="000000"/>
          <w:sz w:val="28"/>
          <w:szCs w:val="28"/>
          <w:shd w:val="clear" w:color="auto" w:fill="FFFFFF"/>
        </w:rPr>
        <w:t>булінгу</w:t>
      </w:r>
      <w:proofErr w:type="spellEnd"/>
      <w:r w:rsidRPr="0065196D">
        <w:rPr>
          <w:rFonts w:ascii="Times New Roman" w:hAnsi="Times New Roman" w:cs="Times New Roman"/>
          <w:b/>
          <w:color w:val="000000"/>
          <w:sz w:val="28"/>
          <w:szCs w:val="28"/>
          <w:shd w:val="clear" w:color="auto" w:fill="FFFFFF"/>
        </w:rPr>
        <w:t xml:space="preserve"> (цькуванню)</w:t>
      </w:r>
    </w:p>
    <w:p w:rsidR="0065196D" w:rsidRPr="0065196D" w:rsidRDefault="0065196D" w:rsidP="0065196D">
      <w:pPr>
        <w:spacing w:after="0"/>
        <w:ind w:firstLine="709"/>
        <w:rPr>
          <w:rFonts w:ascii="Times New Roman" w:hAnsi="Times New Roman" w:cs="Times New Roman"/>
          <w:bCs/>
          <w:sz w:val="28"/>
          <w:szCs w:val="28"/>
        </w:rPr>
      </w:pPr>
      <w:r w:rsidRPr="0065196D">
        <w:rPr>
          <w:rFonts w:ascii="Times New Roman" w:hAnsi="Times New Roman" w:cs="Times New Roman"/>
          <w:bCs/>
          <w:sz w:val="28"/>
          <w:szCs w:val="28"/>
        </w:rPr>
        <w:t xml:space="preserve">Запобігання та протидія </w:t>
      </w:r>
      <w:proofErr w:type="spellStart"/>
      <w:r w:rsidRPr="0065196D">
        <w:rPr>
          <w:rFonts w:ascii="Times New Roman" w:hAnsi="Times New Roman" w:cs="Times New Roman"/>
          <w:bCs/>
          <w:sz w:val="28"/>
          <w:szCs w:val="28"/>
        </w:rPr>
        <w:t>булінгу</w:t>
      </w:r>
      <w:proofErr w:type="spellEnd"/>
      <w:r w:rsidRPr="0065196D">
        <w:rPr>
          <w:rFonts w:ascii="Times New Roman" w:hAnsi="Times New Roman" w:cs="Times New Roman"/>
          <w:bCs/>
          <w:sz w:val="28"/>
          <w:szCs w:val="28"/>
        </w:rPr>
        <w:t xml:space="preserve"> (цькуванню) в ОЗЗСО та його філіях  передбачає:</w:t>
      </w:r>
    </w:p>
    <w:p w:rsidR="0065196D" w:rsidRPr="0065196D" w:rsidRDefault="0065196D" w:rsidP="0065196D">
      <w:pPr>
        <w:pStyle w:val="a3"/>
        <w:numPr>
          <w:ilvl w:val="0"/>
          <w:numId w:val="2"/>
        </w:numPr>
        <w:spacing w:after="16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 xml:space="preserve">розроблення та оприлюднення правил поведінки здобувача освіти в закладі освіти; </w:t>
      </w:r>
    </w:p>
    <w:p w:rsidR="0065196D" w:rsidRPr="0065196D" w:rsidRDefault="0065196D" w:rsidP="0065196D">
      <w:pPr>
        <w:pStyle w:val="a3"/>
        <w:numPr>
          <w:ilvl w:val="0"/>
          <w:numId w:val="2"/>
        </w:numPr>
        <w:spacing w:after="16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 xml:space="preserve">розроблення та оприлюднення плану заходів, спрямованих на запобігання та протидію </w:t>
      </w:r>
      <w:proofErr w:type="spellStart"/>
      <w:r w:rsidRPr="0065196D">
        <w:rPr>
          <w:rFonts w:ascii="Times New Roman" w:hAnsi="Times New Roman" w:cs="Times New Roman"/>
          <w:sz w:val="28"/>
          <w:szCs w:val="28"/>
          <w:lang w:val="uk-UA"/>
        </w:rPr>
        <w:t>булінгу</w:t>
      </w:r>
      <w:proofErr w:type="spellEnd"/>
      <w:r w:rsidRPr="0065196D">
        <w:rPr>
          <w:rFonts w:ascii="Times New Roman" w:hAnsi="Times New Roman" w:cs="Times New Roman"/>
          <w:sz w:val="28"/>
          <w:szCs w:val="28"/>
          <w:lang w:val="uk-UA"/>
        </w:rPr>
        <w:t xml:space="preserve"> (цькуванню) в закладі освіти;</w:t>
      </w:r>
    </w:p>
    <w:p w:rsidR="0065196D" w:rsidRPr="0065196D" w:rsidRDefault="0065196D" w:rsidP="0065196D">
      <w:pPr>
        <w:pStyle w:val="a3"/>
        <w:numPr>
          <w:ilvl w:val="0"/>
          <w:numId w:val="2"/>
        </w:numPr>
        <w:spacing w:after="16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 xml:space="preserve">розроблення та оприлюднення порядку подання та розгляду (з дотриманням конфіденційності) заяв про випадки </w:t>
      </w:r>
      <w:proofErr w:type="spellStart"/>
      <w:r w:rsidRPr="0065196D">
        <w:rPr>
          <w:rFonts w:ascii="Times New Roman" w:hAnsi="Times New Roman" w:cs="Times New Roman"/>
          <w:sz w:val="28"/>
          <w:szCs w:val="28"/>
          <w:lang w:val="uk-UA"/>
        </w:rPr>
        <w:t>булінгу</w:t>
      </w:r>
      <w:proofErr w:type="spellEnd"/>
      <w:r w:rsidRPr="0065196D">
        <w:rPr>
          <w:rFonts w:ascii="Times New Roman" w:hAnsi="Times New Roman" w:cs="Times New Roman"/>
          <w:sz w:val="28"/>
          <w:szCs w:val="28"/>
          <w:lang w:val="uk-UA"/>
        </w:rPr>
        <w:t xml:space="preserve"> (цькування) в закладі освіти; </w:t>
      </w:r>
    </w:p>
    <w:p w:rsidR="0065196D" w:rsidRPr="0065196D" w:rsidRDefault="0065196D" w:rsidP="0065196D">
      <w:pPr>
        <w:pStyle w:val="a3"/>
        <w:numPr>
          <w:ilvl w:val="0"/>
          <w:numId w:val="2"/>
        </w:numPr>
        <w:spacing w:after="16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 xml:space="preserve">розроблення та оприлюднення порядку реагування на доведені випадки </w:t>
      </w:r>
      <w:proofErr w:type="spellStart"/>
      <w:r w:rsidRPr="0065196D">
        <w:rPr>
          <w:rFonts w:ascii="Times New Roman" w:hAnsi="Times New Roman" w:cs="Times New Roman"/>
          <w:sz w:val="28"/>
          <w:szCs w:val="28"/>
          <w:lang w:val="uk-UA"/>
        </w:rPr>
        <w:t>булінгу</w:t>
      </w:r>
      <w:proofErr w:type="spellEnd"/>
      <w:r w:rsidRPr="0065196D">
        <w:rPr>
          <w:rFonts w:ascii="Times New Roman" w:hAnsi="Times New Roman" w:cs="Times New Roman"/>
          <w:sz w:val="28"/>
          <w:szCs w:val="28"/>
          <w:lang w:val="uk-UA"/>
        </w:rPr>
        <w:t xml:space="preserve"> (цькування) в закладі освіти та відповідальності осіб, причетних до </w:t>
      </w:r>
      <w:proofErr w:type="spellStart"/>
      <w:r w:rsidRPr="0065196D">
        <w:rPr>
          <w:rFonts w:ascii="Times New Roman" w:hAnsi="Times New Roman" w:cs="Times New Roman"/>
          <w:sz w:val="28"/>
          <w:szCs w:val="28"/>
          <w:lang w:val="uk-UA"/>
        </w:rPr>
        <w:t>булінгу</w:t>
      </w:r>
      <w:proofErr w:type="spellEnd"/>
      <w:r w:rsidRPr="0065196D">
        <w:rPr>
          <w:rFonts w:ascii="Times New Roman" w:hAnsi="Times New Roman" w:cs="Times New Roman"/>
          <w:sz w:val="28"/>
          <w:szCs w:val="28"/>
          <w:lang w:val="uk-UA"/>
        </w:rPr>
        <w:t xml:space="preserve"> (цькування) тощо.</w:t>
      </w:r>
    </w:p>
    <w:p w:rsidR="0065196D" w:rsidRPr="0065196D" w:rsidRDefault="0065196D" w:rsidP="0065196D">
      <w:pPr>
        <w:spacing w:before="120" w:after="120"/>
        <w:ind w:firstLine="709"/>
        <w:jc w:val="both"/>
        <w:rPr>
          <w:rFonts w:ascii="Times New Roman" w:hAnsi="Times New Roman" w:cs="Times New Roman"/>
          <w:b/>
          <w:color w:val="000000"/>
          <w:sz w:val="28"/>
          <w:szCs w:val="28"/>
          <w:shd w:val="clear" w:color="auto" w:fill="FFFFFF"/>
        </w:rPr>
      </w:pPr>
      <w:r w:rsidRPr="0065196D">
        <w:rPr>
          <w:rFonts w:ascii="Times New Roman" w:hAnsi="Times New Roman" w:cs="Times New Roman"/>
          <w:b/>
          <w:color w:val="000000"/>
          <w:sz w:val="28"/>
          <w:szCs w:val="28"/>
          <w:shd w:val="clear" w:color="auto" w:fill="FFFFFF"/>
        </w:rPr>
        <w:lastRenderedPageBreak/>
        <w:t>2.6. Застосування системи внутрішнього моніторингу для відстеження та коригування результатів освітньої діяльності</w:t>
      </w:r>
    </w:p>
    <w:p w:rsidR="0065196D" w:rsidRPr="0065196D" w:rsidRDefault="0065196D" w:rsidP="0065196D">
      <w:pPr>
        <w:spacing w:after="0"/>
        <w:ind w:firstLine="709"/>
        <w:jc w:val="both"/>
        <w:rPr>
          <w:rFonts w:ascii="Times New Roman" w:hAnsi="Times New Roman" w:cs="Times New Roman"/>
          <w:color w:val="000000"/>
          <w:sz w:val="28"/>
          <w:szCs w:val="28"/>
        </w:rPr>
      </w:pPr>
      <w:r w:rsidRPr="0065196D">
        <w:rPr>
          <w:rFonts w:ascii="Times New Roman" w:hAnsi="Times New Roman" w:cs="Times New Roman"/>
          <w:bCs/>
          <w:sz w:val="28"/>
          <w:szCs w:val="28"/>
        </w:rPr>
        <w:t>До складу системи внутрішнього моніторингу належать:</w:t>
      </w:r>
    </w:p>
    <w:p w:rsidR="0065196D" w:rsidRPr="0065196D" w:rsidRDefault="0065196D" w:rsidP="0065196D">
      <w:pPr>
        <w:pStyle w:val="a3"/>
        <w:numPr>
          <w:ilvl w:val="0"/>
          <w:numId w:val="2"/>
        </w:numPr>
        <w:spacing w:after="16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 xml:space="preserve">система внутрішнього моніторингу якості освітньої діяльності та якості освіти; </w:t>
      </w:r>
    </w:p>
    <w:p w:rsidR="0065196D" w:rsidRPr="0065196D" w:rsidRDefault="0065196D" w:rsidP="0065196D">
      <w:pPr>
        <w:pStyle w:val="a3"/>
        <w:numPr>
          <w:ilvl w:val="0"/>
          <w:numId w:val="2"/>
        </w:numPr>
        <w:spacing w:after="16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 xml:space="preserve">система </w:t>
      </w:r>
      <w:proofErr w:type="spellStart"/>
      <w:r w:rsidRPr="0065196D">
        <w:rPr>
          <w:rFonts w:ascii="Times New Roman" w:hAnsi="Times New Roman" w:cs="Times New Roman"/>
          <w:sz w:val="28"/>
          <w:szCs w:val="28"/>
          <w:lang w:val="uk-UA"/>
        </w:rPr>
        <w:t>самооцінювання</w:t>
      </w:r>
      <w:proofErr w:type="spellEnd"/>
      <w:r w:rsidRPr="0065196D">
        <w:rPr>
          <w:rFonts w:ascii="Times New Roman" w:hAnsi="Times New Roman" w:cs="Times New Roman"/>
          <w:sz w:val="28"/>
          <w:szCs w:val="28"/>
          <w:lang w:val="uk-UA"/>
        </w:rPr>
        <w:t xml:space="preserve"> якості педагогічної та управлінської діяльності; </w:t>
      </w:r>
    </w:p>
    <w:p w:rsidR="0065196D" w:rsidRPr="0065196D" w:rsidRDefault="0065196D" w:rsidP="0065196D">
      <w:pPr>
        <w:pStyle w:val="a3"/>
        <w:numPr>
          <w:ilvl w:val="0"/>
          <w:numId w:val="2"/>
        </w:numPr>
        <w:spacing w:after="16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 xml:space="preserve">система оцінювання навчальних досягнень учнів. </w:t>
      </w:r>
    </w:p>
    <w:p w:rsidR="0065196D" w:rsidRPr="0065196D" w:rsidRDefault="0065196D" w:rsidP="0065196D">
      <w:pPr>
        <w:spacing w:before="120" w:after="120"/>
        <w:ind w:firstLine="709"/>
        <w:jc w:val="both"/>
        <w:rPr>
          <w:rFonts w:ascii="Times New Roman" w:hAnsi="Times New Roman" w:cs="Times New Roman"/>
          <w:b/>
          <w:color w:val="000000"/>
          <w:sz w:val="28"/>
          <w:szCs w:val="28"/>
          <w:shd w:val="clear" w:color="auto" w:fill="FFFFFF"/>
        </w:rPr>
      </w:pPr>
      <w:r w:rsidRPr="0065196D">
        <w:rPr>
          <w:rFonts w:ascii="Times New Roman" w:hAnsi="Times New Roman" w:cs="Times New Roman"/>
          <w:b/>
          <w:color w:val="000000"/>
          <w:sz w:val="28"/>
          <w:szCs w:val="28"/>
          <w:shd w:val="clear" w:color="auto" w:fill="FFFFFF"/>
        </w:rPr>
        <w:t>Методи збору інформації:</w:t>
      </w:r>
    </w:p>
    <w:p w:rsidR="0065196D" w:rsidRPr="0065196D" w:rsidRDefault="0065196D" w:rsidP="0065196D">
      <w:pPr>
        <w:pStyle w:val="a3"/>
        <w:numPr>
          <w:ilvl w:val="0"/>
          <w:numId w:val="2"/>
        </w:numPr>
        <w:spacing w:after="16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Аналіз документів (плани роботи, звіти, протоколи засідань педагогічної ради, класні журнали тощо).</w:t>
      </w:r>
    </w:p>
    <w:p w:rsidR="0065196D" w:rsidRPr="0065196D" w:rsidRDefault="0065196D" w:rsidP="0065196D">
      <w:pPr>
        <w:pStyle w:val="a3"/>
        <w:numPr>
          <w:ilvl w:val="0"/>
          <w:numId w:val="2"/>
        </w:numPr>
        <w:spacing w:after="0"/>
        <w:ind w:left="357" w:hanging="357"/>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Опитування:</w:t>
      </w:r>
    </w:p>
    <w:p w:rsidR="0065196D" w:rsidRPr="0065196D" w:rsidRDefault="0065196D" w:rsidP="0065196D">
      <w:pPr>
        <w:spacing w:after="0"/>
        <w:ind w:left="426"/>
        <w:jc w:val="both"/>
        <w:rPr>
          <w:rFonts w:ascii="Times New Roman" w:hAnsi="Times New Roman" w:cs="Times New Roman"/>
          <w:sz w:val="28"/>
          <w:szCs w:val="28"/>
        </w:rPr>
      </w:pPr>
      <w:r w:rsidRPr="0065196D">
        <w:rPr>
          <w:rFonts w:ascii="Times New Roman" w:hAnsi="Times New Roman" w:cs="Times New Roman"/>
          <w:sz w:val="28"/>
          <w:szCs w:val="28"/>
        </w:rPr>
        <w:t xml:space="preserve">– анкетування учасників освітнього процесу (педагогів, учнів, батьків); </w:t>
      </w:r>
    </w:p>
    <w:p w:rsidR="0065196D" w:rsidRPr="0065196D" w:rsidRDefault="0065196D" w:rsidP="0065196D">
      <w:pPr>
        <w:spacing w:after="0"/>
        <w:ind w:left="426"/>
        <w:jc w:val="both"/>
        <w:rPr>
          <w:rFonts w:ascii="Times New Roman" w:hAnsi="Times New Roman" w:cs="Times New Roman"/>
          <w:sz w:val="28"/>
          <w:szCs w:val="28"/>
        </w:rPr>
      </w:pPr>
      <w:r w:rsidRPr="0065196D">
        <w:rPr>
          <w:rFonts w:ascii="Times New Roman" w:hAnsi="Times New Roman" w:cs="Times New Roman"/>
          <w:sz w:val="28"/>
          <w:szCs w:val="28"/>
        </w:rPr>
        <w:t xml:space="preserve">– інтерв’ю (з педагогічними працівниками, представниками учнівського самоврядування);  </w:t>
      </w:r>
    </w:p>
    <w:p w:rsidR="0065196D" w:rsidRPr="0065196D" w:rsidRDefault="0065196D" w:rsidP="0065196D">
      <w:pPr>
        <w:spacing w:after="0"/>
        <w:ind w:left="426"/>
        <w:jc w:val="both"/>
        <w:rPr>
          <w:rFonts w:ascii="Times New Roman" w:hAnsi="Times New Roman" w:cs="Times New Roman"/>
          <w:sz w:val="28"/>
          <w:szCs w:val="28"/>
        </w:rPr>
      </w:pPr>
      <w:r w:rsidRPr="0065196D">
        <w:rPr>
          <w:rFonts w:ascii="Times New Roman" w:hAnsi="Times New Roman" w:cs="Times New Roman"/>
          <w:sz w:val="28"/>
          <w:szCs w:val="28"/>
        </w:rPr>
        <w:t xml:space="preserve">– фокус-групи (з батьками, учнями, представниками учнівського самоврядування, педагогами). </w:t>
      </w:r>
    </w:p>
    <w:p w:rsidR="0065196D" w:rsidRPr="0065196D" w:rsidRDefault="0065196D" w:rsidP="0065196D">
      <w:pPr>
        <w:pStyle w:val="a3"/>
        <w:numPr>
          <w:ilvl w:val="0"/>
          <w:numId w:val="2"/>
        </w:numPr>
        <w:spacing w:after="0"/>
        <w:ind w:left="357" w:hanging="357"/>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Моніторинг:</w:t>
      </w:r>
    </w:p>
    <w:p w:rsidR="0065196D" w:rsidRPr="0065196D" w:rsidRDefault="0065196D" w:rsidP="0065196D">
      <w:pPr>
        <w:spacing w:after="0"/>
        <w:ind w:left="426"/>
        <w:jc w:val="both"/>
        <w:rPr>
          <w:rFonts w:ascii="Times New Roman" w:hAnsi="Times New Roman" w:cs="Times New Roman"/>
          <w:sz w:val="28"/>
          <w:szCs w:val="28"/>
        </w:rPr>
      </w:pPr>
      <w:r w:rsidRPr="0065196D">
        <w:rPr>
          <w:rFonts w:ascii="Times New Roman" w:hAnsi="Times New Roman" w:cs="Times New Roman"/>
          <w:sz w:val="28"/>
          <w:szCs w:val="28"/>
        </w:rPr>
        <w:t xml:space="preserve">– навчальних досягнень здобувачів освіти; </w:t>
      </w:r>
    </w:p>
    <w:p w:rsidR="0065196D" w:rsidRPr="0065196D" w:rsidRDefault="0065196D" w:rsidP="0065196D">
      <w:pPr>
        <w:spacing w:after="0"/>
        <w:ind w:left="426"/>
        <w:jc w:val="both"/>
        <w:rPr>
          <w:rFonts w:ascii="Times New Roman" w:hAnsi="Times New Roman" w:cs="Times New Roman"/>
          <w:sz w:val="28"/>
          <w:szCs w:val="28"/>
        </w:rPr>
      </w:pPr>
      <w:r w:rsidRPr="0065196D">
        <w:rPr>
          <w:rFonts w:ascii="Times New Roman" w:hAnsi="Times New Roman" w:cs="Times New Roman"/>
          <w:sz w:val="28"/>
          <w:szCs w:val="28"/>
        </w:rPr>
        <w:t xml:space="preserve">– педагогічної діяльності (спостереження за проведенням навчальних занять, позакласною роботою тощо); </w:t>
      </w:r>
    </w:p>
    <w:p w:rsidR="0065196D" w:rsidRPr="0065196D" w:rsidRDefault="0065196D" w:rsidP="0065196D">
      <w:pPr>
        <w:spacing w:after="0"/>
        <w:ind w:left="426"/>
        <w:jc w:val="both"/>
        <w:rPr>
          <w:rFonts w:ascii="Times New Roman" w:hAnsi="Times New Roman" w:cs="Times New Roman"/>
          <w:sz w:val="28"/>
          <w:szCs w:val="28"/>
        </w:rPr>
      </w:pPr>
      <w:r w:rsidRPr="0065196D">
        <w:rPr>
          <w:rFonts w:ascii="Times New Roman" w:hAnsi="Times New Roman" w:cs="Times New Roman"/>
          <w:sz w:val="28"/>
          <w:szCs w:val="28"/>
        </w:rPr>
        <w:t xml:space="preserve">– спостереження за освітнім середовищем (санітарно-гігієнічні умови, стан забезпечення навчальних приміщень, безпека спортивних та ігрових майданчиків, робота їдальні та буфету, вплив середовища на навчальну діяльність тощо). </w:t>
      </w:r>
    </w:p>
    <w:p w:rsidR="0065196D" w:rsidRPr="0065196D" w:rsidRDefault="0065196D" w:rsidP="0065196D">
      <w:pPr>
        <w:spacing w:before="120" w:after="120"/>
        <w:ind w:firstLine="709"/>
        <w:jc w:val="both"/>
        <w:rPr>
          <w:rFonts w:ascii="Times New Roman" w:hAnsi="Times New Roman" w:cs="Times New Roman"/>
          <w:b/>
          <w:color w:val="000000"/>
          <w:sz w:val="28"/>
          <w:szCs w:val="28"/>
          <w:shd w:val="clear" w:color="auto" w:fill="FFFFFF"/>
        </w:rPr>
      </w:pPr>
      <w:r w:rsidRPr="0065196D">
        <w:rPr>
          <w:rFonts w:ascii="Times New Roman" w:hAnsi="Times New Roman" w:cs="Times New Roman"/>
          <w:b/>
          <w:color w:val="000000"/>
          <w:sz w:val="28"/>
          <w:szCs w:val="28"/>
          <w:shd w:val="clear" w:color="auto" w:fill="FFFFFF"/>
        </w:rPr>
        <w:t>Інструментарій методів збору інформації:</w:t>
      </w:r>
    </w:p>
    <w:p w:rsidR="0065196D" w:rsidRPr="0065196D" w:rsidRDefault="0065196D" w:rsidP="0065196D">
      <w:pPr>
        <w:pStyle w:val="a3"/>
        <w:numPr>
          <w:ilvl w:val="0"/>
          <w:numId w:val="2"/>
        </w:numPr>
        <w:spacing w:after="16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 xml:space="preserve">пам’ятки для аналізу документів (щодо системи оцінювання навчальних досягнень учнів; фінансування закладу освіти; кількісно-якісного складу педагогічних працівників тощо); </w:t>
      </w:r>
    </w:p>
    <w:p w:rsidR="0065196D" w:rsidRPr="0065196D" w:rsidRDefault="0065196D" w:rsidP="0065196D">
      <w:pPr>
        <w:pStyle w:val="a3"/>
        <w:numPr>
          <w:ilvl w:val="0"/>
          <w:numId w:val="2"/>
        </w:numPr>
        <w:spacing w:after="16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 xml:space="preserve">анкети (для педагогів, учнів, батьків); </w:t>
      </w:r>
    </w:p>
    <w:p w:rsidR="0065196D" w:rsidRPr="0065196D" w:rsidRDefault="0065196D" w:rsidP="0065196D">
      <w:pPr>
        <w:pStyle w:val="a3"/>
        <w:numPr>
          <w:ilvl w:val="0"/>
          <w:numId w:val="2"/>
        </w:numPr>
        <w:spacing w:after="160"/>
        <w:jc w:val="both"/>
        <w:rPr>
          <w:rFonts w:ascii="Times New Roman" w:hAnsi="Times New Roman" w:cs="Times New Roman"/>
          <w:sz w:val="28"/>
          <w:szCs w:val="28"/>
          <w:lang w:val="uk-UA"/>
        </w:rPr>
      </w:pPr>
      <w:r w:rsidRPr="0065196D">
        <w:rPr>
          <w:rFonts w:ascii="Times New Roman" w:hAnsi="Times New Roman" w:cs="Times New Roman"/>
          <w:sz w:val="28"/>
          <w:szCs w:val="28"/>
          <w:lang w:val="uk-UA"/>
        </w:rPr>
        <w:t xml:space="preserve"> спостереження (за проведенням навчальних занять, позакласною роботою тощо).</w:t>
      </w:r>
    </w:p>
    <w:p w:rsidR="0065196D" w:rsidRPr="0065196D" w:rsidRDefault="0065196D" w:rsidP="0065196D">
      <w:pPr>
        <w:pStyle w:val="Default"/>
        <w:spacing w:line="276" w:lineRule="auto"/>
        <w:rPr>
          <w:sz w:val="28"/>
          <w:szCs w:val="28"/>
        </w:rPr>
      </w:pPr>
      <w:r w:rsidRPr="0065196D">
        <w:rPr>
          <w:b/>
          <w:bCs/>
          <w:sz w:val="28"/>
          <w:szCs w:val="28"/>
        </w:rPr>
        <w:t xml:space="preserve">ІІІ. Система та механізми забезпечення академічної доброчесності </w:t>
      </w:r>
    </w:p>
    <w:p w:rsidR="0065196D" w:rsidRPr="0065196D" w:rsidRDefault="0065196D" w:rsidP="0065196D">
      <w:pPr>
        <w:pStyle w:val="Default"/>
        <w:spacing w:line="276" w:lineRule="auto"/>
        <w:ind w:firstLine="448"/>
        <w:jc w:val="both"/>
        <w:rPr>
          <w:sz w:val="28"/>
          <w:szCs w:val="28"/>
        </w:rPr>
      </w:pPr>
      <w:r w:rsidRPr="0065196D">
        <w:rPr>
          <w:sz w:val="28"/>
          <w:szCs w:val="28"/>
        </w:rPr>
        <w:t xml:space="preserve">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rsidR="0065196D" w:rsidRPr="0065196D" w:rsidRDefault="0065196D" w:rsidP="0065196D">
      <w:pPr>
        <w:pStyle w:val="rvps2"/>
        <w:shd w:val="clear" w:color="auto" w:fill="FFFFFF"/>
        <w:spacing w:before="120" w:beforeAutospacing="0" w:after="0" w:afterAutospacing="0" w:line="276" w:lineRule="auto"/>
        <w:ind w:firstLine="448"/>
        <w:jc w:val="both"/>
        <w:rPr>
          <w:color w:val="000000"/>
          <w:sz w:val="28"/>
          <w:szCs w:val="28"/>
          <w:lang w:val="uk-UA"/>
        </w:rPr>
      </w:pPr>
      <w:r w:rsidRPr="0093314F">
        <w:rPr>
          <w:sz w:val="28"/>
          <w:szCs w:val="28"/>
          <w:lang w:val="uk-UA"/>
        </w:rPr>
        <w:lastRenderedPageBreak/>
        <w:t xml:space="preserve"> </w:t>
      </w:r>
      <w:r w:rsidRPr="0065196D">
        <w:rPr>
          <w:color w:val="000000"/>
          <w:sz w:val="28"/>
          <w:szCs w:val="28"/>
          <w:lang w:val="uk-UA"/>
        </w:rPr>
        <w:t xml:space="preserve">3.1. Дотримання академічної доброчесності педагогічними </w:t>
      </w:r>
      <w:r w:rsidRPr="0065196D">
        <w:rPr>
          <w:color w:val="000000"/>
          <w:sz w:val="28"/>
          <w:szCs w:val="28"/>
          <w:shd w:val="clear" w:color="auto" w:fill="FFFFFF"/>
          <w:lang w:val="uk-UA"/>
        </w:rPr>
        <w:t xml:space="preserve">працівниками </w:t>
      </w:r>
      <w:r w:rsidRPr="0065196D">
        <w:rPr>
          <w:color w:val="000000"/>
          <w:sz w:val="28"/>
          <w:szCs w:val="28"/>
          <w:lang w:val="uk-UA"/>
        </w:rPr>
        <w:t>передбачає:</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bookmarkStart w:id="4" w:name="n616"/>
      <w:bookmarkEnd w:id="4"/>
      <w:r w:rsidRPr="0065196D">
        <w:rPr>
          <w:rFonts w:ascii="Times New Roman" w:hAnsi="Times New Roman" w:cs="Times New Roman"/>
          <w:bCs/>
          <w:sz w:val="28"/>
          <w:szCs w:val="28"/>
        </w:rPr>
        <w:t>посилання на джерела інформації у разі використання ідей, розробок, тверджень, відомостей;</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bookmarkStart w:id="5" w:name="n617"/>
      <w:bookmarkEnd w:id="5"/>
      <w:r w:rsidRPr="0065196D">
        <w:rPr>
          <w:rFonts w:ascii="Times New Roman" w:hAnsi="Times New Roman" w:cs="Times New Roman"/>
          <w:bCs/>
          <w:sz w:val="28"/>
          <w:szCs w:val="28"/>
        </w:rPr>
        <w:t>дотримання норм законодавства про авторське право і суміжні права;</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bookmarkStart w:id="6" w:name="n618"/>
      <w:bookmarkEnd w:id="6"/>
      <w:r w:rsidRPr="0065196D">
        <w:rPr>
          <w:rFonts w:ascii="Times New Roman" w:hAnsi="Times New Roman" w:cs="Times New Roman"/>
          <w:bCs/>
          <w:sz w:val="28"/>
          <w:szCs w:val="28"/>
        </w:rPr>
        <w:t>надання достовірної інформації про методики і результати досліджень, джерела використаної інформації та власну педагогічну діяльність;</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bookmarkStart w:id="7" w:name="n619"/>
      <w:bookmarkEnd w:id="7"/>
      <w:r w:rsidRPr="0065196D">
        <w:rPr>
          <w:rFonts w:ascii="Times New Roman" w:hAnsi="Times New Roman" w:cs="Times New Roman"/>
          <w:bCs/>
          <w:sz w:val="28"/>
          <w:szCs w:val="28"/>
        </w:rPr>
        <w:t>контроль за дотриманням академічної доброчесності здобувачами освіти;</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bookmarkStart w:id="8" w:name="n620"/>
      <w:bookmarkEnd w:id="8"/>
      <w:r w:rsidRPr="0065196D">
        <w:rPr>
          <w:rFonts w:ascii="Times New Roman" w:hAnsi="Times New Roman" w:cs="Times New Roman"/>
          <w:bCs/>
          <w:sz w:val="28"/>
          <w:szCs w:val="28"/>
        </w:rPr>
        <w:t>об’єктивне оцінювання результатів навчання.</w:t>
      </w:r>
    </w:p>
    <w:p w:rsidR="0065196D" w:rsidRPr="0065196D" w:rsidRDefault="0065196D" w:rsidP="0065196D">
      <w:pPr>
        <w:pStyle w:val="rvps2"/>
        <w:shd w:val="clear" w:color="auto" w:fill="FFFFFF"/>
        <w:spacing w:before="120" w:beforeAutospacing="0" w:after="0" w:afterAutospacing="0" w:line="276" w:lineRule="auto"/>
        <w:ind w:firstLine="448"/>
        <w:jc w:val="both"/>
        <w:rPr>
          <w:color w:val="000000"/>
          <w:sz w:val="28"/>
          <w:szCs w:val="28"/>
          <w:lang w:val="uk-UA"/>
        </w:rPr>
      </w:pPr>
      <w:bookmarkStart w:id="9" w:name="n621"/>
      <w:bookmarkEnd w:id="9"/>
      <w:r w:rsidRPr="0065196D">
        <w:rPr>
          <w:color w:val="000000"/>
          <w:sz w:val="28"/>
          <w:szCs w:val="28"/>
          <w:lang w:val="uk-UA"/>
        </w:rPr>
        <w:t>3.2. Дотримання академічної доброчесності здобувачами освіти передбачає:</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bookmarkStart w:id="10" w:name="n622"/>
      <w:bookmarkEnd w:id="10"/>
      <w:r w:rsidRPr="0065196D">
        <w:rPr>
          <w:rFonts w:ascii="Times New Roman" w:hAnsi="Times New Roman" w:cs="Times New Roman"/>
          <w:bCs/>
          <w:sz w:val="28"/>
          <w:szCs w:val="28"/>
        </w:rPr>
        <w:t xml:space="preserve">самостійне виконання навчальних завдань, </w:t>
      </w:r>
      <w:proofErr w:type="spellStart"/>
      <w:r w:rsidRPr="0065196D">
        <w:rPr>
          <w:rFonts w:ascii="Times New Roman" w:hAnsi="Times New Roman" w:cs="Times New Roman"/>
          <w:bCs/>
          <w:sz w:val="28"/>
          <w:szCs w:val="28"/>
        </w:rPr>
        <w:t>завдань</w:t>
      </w:r>
      <w:proofErr w:type="spellEnd"/>
      <w:r w:rsidRPr="0065196D">
        <w:rPr>
          <w:rFonts w:ascii="Times New Roman" w:hAnsi="Times New Roman" w:cs="Times New Roman"/>
          <w:bCs/>
          <w:sz w:val="28"/>
          <w:szCs w:val="28"/>
        </w:rPr>
        <w:t xml:space="preserve">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bookmarkStart w:id="11" w:name="n623"/>
      <w:bookmarkEnd w:id="11"/>
      <w:r w:rsidRPr="0065196D">
        <w:rPr>
          <w:rFonts w:ascii="Times New Roman" w:hAnsi="Times New Roman" w:cs="Times New Roman"/>
          <w:bCs/>
          <w:sz w:val="28"/>
          <w:szCs w:val="28"/>
        </w:rPr>
        <w:t>посилання на джерела інформації у разі використання ідей, розробок, тверджень, відомостей;</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bookmarkStart w:id="12" w:name="n624"/>
      <w:bookmarkEnd w:id="12"/>
      <w:r w:rsidRPr="0065196D">
        <w:rPr>
          <w:rFonts w:ascii="Times New Roman" w:hAnsi="Times New Roman" w:cs="Times New Roman"/>
          <w:bCs/>
          <w:sz w:val="28"/>
          <w:szCs w:val="28"/>
        </w:rPr>
        <w:t>дотримання норм законодавства про авторське право і суміжні права;</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bookmarkStart w:id="13" w:name="n625"/>
      <w:bookmarkEnd w:id="13"/>
      <w:r w:rsidRPr="0065196D">
        <w:rPr>
          <w:rFonts w:ascii="Times New Roman" w:hAnsi="Times New Roman" w:cs="Times New Roman"/>
          <w:bCs/>
          <w:sz w:val="28"/>
          <w:szCs w:val="28"/>
        </w:rPr>
        <w:t>надання достовірної інформації про результати власної навчальної діяльності і джерела інформації.</w:t>
      </w:r>
    </w:p>
    <w:p w:rsidR="0065196D" w:rsidRPr="0065196D" w:rsidRDefault="00774D9A" w:rsidP="0065196D">
      <w:pPr>
        <w:pStyle w:val="rvps2"/>
        <w:shd w:val="clear" w:color="auto" w:fill="FFFFFF"/>
        <w:spacing w:before="120" w:beforeAutospacing="0" w:after="0" w:afterAutospacing="0" w:line="276" w:lineRule="auto"/>
        <w:ind w:firstLine="448"/>
        <w:jc w:val="both"/>
        <w:rPr>
          <w:color w:val="000000"/>
          <w:sz w:val="28"/>
          <w:szCs w:val="28"/>
          <w:lang w:val="uk-UA"/>
        </w:rPr>
      </w:pPr>
      <w:r>
        <w:rPr>
          <w:color w:val="000000"/>
          <w:sz w:val="28"/>
          <w:szCs w:val="28"/>
          <w:lang w:val="uk-UA"/>
        </w:rPr>
        <w:t>3.3.</w:t>
      </w:r>
      <w:r w:rsidR="0065196D" w:rsidRPr="0065196D">
        <w:rPr>
          <w:color w:val="000000"/>
          <w:sz w:val="28"/>
          <w:szCs w:val="28"/>
          <w:lang w:val="uk-UA"/>
        </w:rPr>
        <w:t>За порушення академічної доброчесності педагогічні працівники  ОЗ</w:t>
      </w:r>
      <w:r w:rsidR="00152E40">
        <w:rPr>
          <w:color w:val="000000"/>
          <w:sz w:val="28"/>
          <w:szCs w:val="28"/>
          <w:lang w:val="uk-UA"/>
        </w:rPr>
        <w:t>О «</w:t>
      </w:r>
      <w:proofErr w:type="spellStart"/>
      <w:r w:rsidR="00152E40">
        <w:rPr>
          <w:color w:val="000000"/>
          <w:sz w:val="28"/>
          <w:szCs w:val="28"/>
          <w:lang w:val="uk-UA"/>
        </w:rPr>
        <w:t>Бишівський</w:t>
      </w:r>
      <w:proofErr w:type="spellEnd"/>
      <w:r w:rsidR="00152E40">
        <w:rPr>
          <w:color w:val="000000"/>
          <w:sz w:val="28"/>
          <w:szCs w:val="28"/>
          <w:lang w:val="uk-UA"/>
        </w:rPr>
        <w:t xml:space="preserve"> академічний ліцей» </w:t>
      </w:r>
      <w:r>
        <w:rPr>
          <w:color w:val="000000"/>
          <w:sz w:val="28"/>
          <w:szCs w:val="28"/>
          <w:lang w:val="uk-UA"/>
        </w:rPr>
        <w:t>можуть</w:t>
      </w:r>
      <w:r w:rsidRPr="0093314F">
        <w:rPr>
          <w:color w:val="000000"/>
          <w:sz w:val="28"/>
          <w:szCs w:val="28"/>
          <w:lang w:val="uk-UA"/>
        </w:rPr>
        <w:t xml:space="preserve"> </w:t>
      </w:r>
      <w:r w:rsidR="0065196D" w:rsidRPr="0065196D">
        <w:rPr>
          <w:color w:val="000000"/>
          <w:sz w:val="28"/>
          <w:szCs w:val="28"/>
          <w:lang w:val="uk-UA"/>
        </w:rPr>
        <w:t>бути притягнені до такої академічної відповідальності:</w:t>
      </w:r>
    </w:p>
    <w:p w:rsidR="0065196D" w:rsidRPr="0065196D" w:rsidRDefault="0065196D" w:rsidP="0065196D">
      <w:pPr>
        <w:numPr>
          <w:ilvl w:val="0"/>
          <w:numId w:val="1"/>
        </w:numPr>
        <w:spacing w:after="0"/>
        <w:ind w:left="0" w:firstLine="0"/>
        <w:jc w:val="both"/>
        <w:rPr>
          <w:rFonts w:ascii="Times New Roman" w:hAnsi="Times New Roman" w:cs="Times New Roman"/>
          <w:bCs/>
          <w:sz w:val="28"/>
          <w:szCs w:val="28"/>
        </w:rPr>
      </w:pPr>
      <w:bookmarkStart w:id="14" w:name="n636"/>
      <w:bookmarkStart w:id="15" w:name="n638"/>
      <w:bookmarkEnd w:id="14"/>
      <w:bookmarkEnd w:id="15"/>
      <w:r w:rsidRPr="0065196D">
        <w:rPr>
          <w:rFonts w:ascii="Times New Roman" w:hAnsi="Times New Roman" w:cs="Times New Roman"/>
          <w:bCs/>
          <w:sz w:val="28"/>
          <w:szCs w:val="28"/>
        </w:rPr>
        <w:t>відмова в присвоєнні кваліфікаційної категорії;</w:t>
      </w:r>
    </w:p>
    <w:p w:rsidR="00774D9A" w:rsidRDefault="0065196D" w:rsidP="00774D9A">
      <w:pPr>
        <w:numPr>
          <w:ilvl w:val="0"/>
          <w:numId w:val="1"/>
        </w:numPr>
        <w:spacing w:after="0"/>
        <w:ind w:left="0" w:firstLine="0"/>
        <w:jc w:val="both"/>
        <w:rPr>
          <w:rFonts w:ascii="Times New Roman" w:hAnsi="Times New Roman" w:cs="Times New Roman"/>
          <w:bCs/>
          <w:sz w:val="28"/>
          <w:szCs w:val="28"/>
        </w:rPr>
      </w:pPr>
      <w:r w:rsidRPr="0065196D">
        <w:rPr>
          <w:rFonts w:ascii="Times New Roman" w:hAnsi="Times New Roman" w:cs="Times New Roman"/>
          <w:bCs/>
          <w:sz w:val="28"/>
          <w:szCs w:val="28"/>
        </w:rPr>
        <w:t>позбавлення присвоєної кваліфікаційної категорії;</w:t>
      </w:r>
    </w:p>
    <w:p w:rsidR="00774D9A" w:rsidRDefault="0065196D" w:rsidP="00774D9A">
      <w:pPr>
        <w:numPr>
          <w:ilvl w:val="0"/>
          <w:numId w:val="1"/>
        </w:numPr>
        <w:spacing w:after="0"/>
        <w:ind w:left="0" w:firstLine="0"/>
        <w:jc w:val="both"/>
        <w:rPr>
          <w:rFonts w:ascii="Times New Roman" w:hAnsi="Times New Roman" w:cs="Times New Roman"/>
          <w:bCs/>
          <w:sz w:val="28"/>
          <w:szCs w:val="28"/>
        </w:rPr>
      </w:pPr>
      <w:r w:rsidRPr="00774D9A">
        <w:rPr>
          <w:rFonts w:ascii="Times New Roman" w:hAnsi="Times New Roman" w:cs="Times New Roman"/>
          <w:bCs/>
          <w:sz w:val="28"/>
          <w:szCs w:val="28"/>
        </w:rPr>
        <w:t xml:space="preserve">відмова в </w:t>
      </w:r>
      <w:r w:rsidR="00774D9A" w:rsidRPr="00774D9A">
        <w:rPr>
          <w:rFonts w:ascii="Times New Roman" w:hAnsi="Times New Roman" w:cs="Times New Roman"/>
          <w:bCs/>
          <w:sz w:val="28"/>
          <w:szCs w:val="28"/>
        </w:rPr>
        <w:t>присвоєнні педагогічного звання</w:t>
      </w:r>
      <w:r w:rsidR="00774D9A" w:rsidRPr="0093314F">
        <w:rPr>
          <w:rFonts w:ascii="Times New Roman" w:hAnsi="Times New Roman" w:cs="Times New Roman"/>
          <w:bCs/>
          <w:sz w:val="28"/>
          <w:szCs w:val="28"/>
          <w:lang w:val="ru-RU"/>
        </w:rPr>
        <w:t>;</w:t>
      </w:r>
    </w:p>
    <w:p w:rsidR="00774D9A" w:rsidRPr="00774D9A" w:rsidRDefault="00774D9A" w:rsidP="00774D9A">
      <w:pPr>
        <w:numPr>
          <w:ilvl w:val="0"/>
          <w:numId w:val="1"/>
        </w:numPr>
        <w:spacing w:after="0"/>
        <w:ind w:left="0" w:firstLine="0"/>
        <w:jc w:val="both"/>
        <w:rPr>
          <w:rFonts w:ascii="Times New Roman" w:hAnsi="Times New Roman" w:cs="Times New Roman"/>
          <w:bCs/>
          <w:sz w:val="28"/>
          <w:szCs w:val="28"/>
        </w:rPr>
      </w:pPr>
      <w:r w:rsidRPr="00774D9A">
        <w:rPr>
          <w:rFonts w:ascii="Times New Roman" w:hAnsi="Times New Roman" w:cs="Times New Roman"/>
          <w:sz w:val="28"/>
          <w:szCs w:val="28"/>
        </w:rPr>
        <w:t>позбавлення присвоєного педагогічного звання;</w:t>
      </w:r>
    </w:p>
    <w:p w:rsidR="00774D9A" w:rsidRPr="00774D9A" w:rsidRDefault="00774D9A" w:rsidP="00774D9A">
      <w:pPr>
        <w:numPr>
          <w:ilvl w:val="0"/>
          <w:numId w:val="1"/>
        </w:numPr>
        <w:spacing w:after="0"/>
        <w:ind w:left="0" w:firstLine="0"/>
        <w:jc w:val="both"/>
        <w:rPr>
          <w:rFonts w:ascii="Times New Roman" w:hAnsi="Times New Roman" w:cs="Times New Roman"/>
          <w:bCs/>
          <w:sz w:val="28"/>
          <w:szCs w:val="28"/>
        </w:rPr>
      </w:pPr>
      <w:r w:rsidRPr="00774D9A">
        <w:rPr>
          <w:rFonts w:ascii="Times New Roman" w:hAnsi="Times New Roman" w:cs="Times New Roman"/>
          <w:sz w:val="28"/>
          <w:szCs w:val="28"/>
          <w:lang w:val="ru-RU"/>
        </w:rPr>
        <w:t xml:space="preserve"> </w:t>
      </w:r>
      <w:r w:rsidRPr="00774D9A">
        <w:rPr>
          <w:rFonts w:ascii="Times New Roman" w:hAnsi="Times New Roman" w:cs="Times New Roman"/>
          <w:sz w:val="28"/>
          <w:szCs w:val="28"/>
        </w:rPr>
        <w:t>позбавлення права брати участь у роботі визначених законом органів чи займати визначені законом посади</w:t>
      </w:r>
      <w:r w:rsidRPr="00774D9A">
        <w:rPr>
          <w:rFonts w:ascii="Times New Roman" w:hAnsi="Times New Roman" w:cs="Times New Roman"/>
          <w:sz w:val="28"/>
          <w:szCs w:val="28"/>
          <w:lang w:val="ru-RU"/>
        </w:rPr>
        <w:t>.</w:t>
      </w:r>
      <w:r w:rsidRPr="00774D9A">
        <w:rPr>
          <w:rFonts w:ascii="Times New Roman" w:hAnsi="Times New Roman" w:cs="Times New Roman"/>
          <w:color w:val="000000"/>
          <w:sz w:val="28"/>
          <w:szCs w:val="28"/>
        </w:rPr>
        <w:t xml:space="preserve"> </w:t>
      </w:r>
    </w:p>
    <w:p w:rsidR="00774D9A" w:rsidRPr="00774D9A" w:rsidRDefault="00774D9A" w:rsidP="00774D9A">
      <w:pPr>
        <w:spacing w:after="0"/>
        <w:jc w:val="both"/>
        <w:rPr>
          <w:rFonts w:ascii="Times New Roman" w:hAnsi="Times New Roman" w:cs="Times New Roman"/>
          <w:color w:val="000000"/>
          <w:sz w:val="28"/>
          <w:szCs w:val="28"/>
        </w:rPr>
      </w:pPr>
      <w:r w:rsidRPr="00774D9A">
        <w:rPr>
          <w:rFonts w:ascii="Times New Roman" w:hAnsi="Times New Roman" w:cs="Times New Roman"/>
          <w:color w:val="000000"/>
          <w:sz w:val="28"/>
          <w:szCs w:val="28"/>
        </w:rPr>
        <w:t>3.4. За порушення академічної доброчесності здобувачі освіти можуть бути притягнені до такої академічної відповідальності:</w:t>
      </w:r>
      <w:bookmarkStart w:id="16" w:name="n641"/>
      <w:bookmarkEnd w:id="16"/>
    </w:p>
    <w:p w:rsidR="00774D9A" w:rsidRPr="00774D9A" w:rsidRDefault="00774D9A" w:rsidP="00774D9A">
      <w:pPr>
        <w:spacing w:after="0"/>
        <w:jc w:val="both"/>
        <w:rPr>
          <w:rFonts w:ascii="Times New Roman" w:hAnsi="Times New Roman" w:cs="Times New Roman"/>
          <w:sz w:val="28"/>
          <w:szCs w:val="28"/>
        </w:rPr>
      </w:pPr>
      <w:r w:rsidRPr="00774D9A">
        <w:rPr>
          <w:rFonts w:ascii="Times New Roman" w:hAnsi="Times New Roman" w:cs="Times New Roman"/>
          <w:color w:val="000000"/>
          <w:sz w:val="28"/>
          <w:szCs w:val="28"/>
        </w:rPr>
        <w:t xml:space="preserve">- </w:t>
      </w:r>
      <w:r w:rsidRPr="00774D9A">
        <w:rPr>
          <w:rFonts w:ascii="Times New Roman" w:hAnsi="Times New Roman" w:cs="Times New Roman"/>
          <w:sz w:val="28"/>
          <w:szCs w:val="28"/>
        </w:rPr>
        <w:t xml:space="preserve">повторне проходження оцінювання (контрольна, практична, лабораторна роботи, тест, залік тощо); </w:t>
      </w:r>
    </w:p>
    <w:p w:rsidR="00774D9A" w:rsidRPr="00774D9A" w:rsidRDefault="00774D9A" w:rsidP="00774D9A">
      <w:pPr>
        <w:spacing w:after="0"/>
        <w:jc w:val="both"/>
        <w:rPr>
          <w:rFonts w:ascii="Times New Roman" w:hAnsi="Times New Roman" w:cs="Times New Roman"/>
          <w:sz w:val="28"/>
          <w:szCs w:val="28"/>
          <w:lang w:val="ru-RU"/>
        </w:rPr>
      </w:pPr>
      <w:r w:rsidRPr="00774D9A">
        <w:rPr>
          <w:rFonts w:ascii="Times New Roman" w:hAnsi="Times New Roman" w:cs="Times New Roman"/>
          <w:sz w:val="28"/>
          <w:szCs w:val="28"/>
        </w:rPr>
        <w:t>- повторне проходження відповідного освітнього компонента освітньої програми</w:t>
      </w:r>
      <w:bookmarkStart w:id="17" w:name="n642"/>
      <w:bookmarkEnd w:id="17"/>
      <w:r w:rsidRPr="00774D9A">
        <w:rPr>
          <w:rFonts w:ascii="Times New Roman" w:hAnsi="Times New Roman" w:cs="Times New Roman"/>
          <w:sz w:val="28"/>
          <w:szCs w:val="28"/>
          <w:lang w:val="ru-RU"/>
        </w:rPr>
        <w:t xml:space="preserve">. </w:t>
      </w:r>
    </w:p>
    <w:p w:rsidR="00774D9A" w:rsidRPr="00774D9A" w:rsidRDefault="00774D9A" w:rsidP="00774D9A">
      <w:pPr>
        <w:spacing w:after="0"/>
        <w:jc w:val="both"/>
        <w:rPr>
          <w:rFonts w:ascii="Times New Roman" w:hAnsi="Times New Roman" w:cs="Times New Roman"/>
          <w:bCs/>
          <w:sz w:val="28"/>
          <w:szCs w:val="28"/>
        </w:rPr>
      </w:pPr>
      <w:r w:rsidRPr="00774D9A">
        <w:rPr>
          <w:rFonts w:ascii="Times New Roman" w:hAnsi="Times New Roman" w:cs="Times New Roman"/>
          <w:sz w:val="28"/>
          <w:szCs w:val="28"/>
        </w:rPr>
        <w:t xml:space="preserve">Види академічної відповідальності учасників освітнього процесу за конкретні порушення академічної доброчесності визначені Положенням про академічну доброчесність учасників освітнього процесу закладу освіти. Кожна особа, стосовно якої порушено питання про порушення нею академічної </w:t>
      </w:r>
      <w:r w:rsidRPr="00774D9A">
        <w:rPr>
          <w:rFonts w:ascii="Times New Roman" w:hAnsi="Times New Roman" w:cs="Times New Roman"/>
          <w:sz w:val="28"/>
          <w:szCs w:val="28"/>
        </w:rPr>
        <w:lastRenderedPageBreak/>
        <w:t>доброчесності, має такі права: ознайомлюватися з усіма матеріалами перевірки щодо встановлення факту порушення академічної доброчесності, подавати до них зауваження;</w:t>
      </w:r>
    </w:p>
    <w:p w:rsidR="00774D9A" w:rsidRPr="00774D9A" w:rsidRDefault="00774D9A" w:rsidP="00774D9A">
      <w:pPr>
        <w:pStyle w:val="Default"/>
        <w:spacing w:line="276" w:lineRule="auto"/>
        <w:jc w:val="both"/>
        <w:rPr>
          <w:sz w:val="28"/>
          <w:szCs w:val="28"/>
        </w:rPr>
      </w:pPr>
      <w:r w:rsidRPr="00774D9A">
        <w:rPr>
          <w:sz w:val="28"/>
          <w:szCs w:val="28"/>
        </w:rPr>
        <w:t xml:space="preserve">-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 </w:t>
      </w:r>
    </w:p>
    <w:p w:rsidR="00774D9A" w:rsidRPr="00774D9A" w:rsidRDefault="00774D9A" w:rsidP="00774D9A">
      <w:pPr>
        <w:pStyle w:val="Default"/>
        <w:spacing w:line="276" w:lineRule="auto"/>
        <w:jc w:val="both"/>
        <w:rPr>
          <w:sz w:val="28"/>
          <w:szCs w:val="28"/>
        </w:rPr>
      </w:pPr>
      <w:r w:rsidRPr="00774D9A">
        <w:rPr>
          <w:sz w:val="28"/>
          <w:szCs w:val="28"/>
        </w:rPr>
        <w:t xml:space="preserve">-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 </w:t>
      </w:r>
    </w:p>
    <w:p w:rsidR="00774D9A" w:rsidRDefault="00774D9A" w:rsidP="00774D9A">
      <w:pPr>
        <w:pStyle w:val="Default"/>
        <w:spacing w:line="276" w:lineRule="auto"/>
        <w:jc w:val="both"/>
        <w:rPr>
          <w:sz w:val="28"/>
          <w:szCs w:val="28"/>
        </w:rPr>
      </w:pPr>
      <w:r w:rsidRPr="00774D9A">
        <w:rPr>
          <w:sz w:val="28"/>
          <w:szCs w:val="28"/>
        </w:rPr>
        <w:t>- оскаржити рішення про притягнення до академічної відповідальності до органу, уповноваженого розглядати апеляції, або до суду.</w:t>
      </w:r>
    </w:p>
    <w:p w:rsidR="00774D9A" w:rsidRPr="00774D9A" w:rsidRDefault="00774D9A" w:rsidP="00774D9A">
      <w:pPr>
        <w:pStyle w:val="Default"/>
        <w:spacing w:line="276" w:lineRule="auto"/>
        <w:jc w:val="both"/>
        <w:rPr>
          <w:sz w:val="28"/>
          <w:szCs w:val="28"/>
          <w:lang w:val="ru-RU"/>
        </w:rPr>
      </w:pPr>
    </w:p>
    <w:p w:rsidR="00774D9A" w:rsidRPr="00774D9A" w:rsidRDefault="00774D9A" w:rsidP="00774D9A">
      <w:pPr>
        <w:spacing w:after="0"/>
        <w:jc w:val="both"/>
        <w:rPr>
          <w:rFonts w:ascii="Times New Roman" w:hAnsi="Times New Roman" w:cs="Times New Roman"/>
          <w:bCs/>
          <w:sz w:val="28"/>
          <w:szCs w:val="28"/>
          <w:lang w:val="ru-RU"/>
        </w:rPr>
      </w:pPr>
      <w:r w:rsidRPr="00774D9A">
        <w:rPr>
          <w:rFonts w:ascii="Times New Roman" w:hAnsi="Times New Roman" w:cs="Times New Roman"/>
          <w:b/>
          <w:bCs/>
          <w:sz w:val="28"/>
          <w:szCs w:val="28"/>
        </w:rPr>
        <w:t xml:space="preserve">ІV. Критерії, правила і процедури оцінювання здобувачів освіти </w:t>
      </w:r>
    </w:p>
    <w:p w:rsidR="0065196D" w:rsidRPr="00774D9A" w:rsidRDefault="0065196D" w:rsidP="00774D9A">
      <w:pPr>
        <w:pStyle w:val="aa"/>
        <w:spacing w:line="276" w:lineRule="auto"/>
        <w:ind w:firstLine="708"/>
        <w:rPr>
          <w:rFonts w:ascii="Times New Roman" w:hAnsi="Times New Roman" w:cs="Times New Roman"/>
          <w:sz w:val="28"/>
          <w:szCs w:val="28"/>
        </w:rPr>
      </w:pPr>
      <w:bookmarkStart w:id="18" w:name="n639"/>
      <w:bookmarkEnd w:id="18"/>
      <w:r w:rsidRPr="00774D9A">
        <w:rPr>
          <w:rFonts w:ascii="Times New Roman" w:hAnsi="Times New Roman" w:cs="Times New Roman"/>
          <w:sz w:val="28"/>
          <w:szCs w:val="28"/>
        </w:rPr>
        <w:t xml:space="preserve">Критерії, правила і процедури оцінювання учнів в </w:t>
      </w:r>
      <w:r w:rsidR="00152E40">
        <w:rPr>
          <w:rFonts w:ascii="Times New Roman" w:hAnsi="Times New Roman" w:cs="Times New Roman"/>
          <w:sz w:val="28"/>
          <w:szCs w:val="28"/>
        </w:rPr>
        <w:t xml:space="preserve"> ОЗО «</w:t>
      </w:r>
      <w:proofErr w:type="spellStart"/>
      <w:r w:rsidR="00152E40">
        <w:rPr>
          <w:rFonts w:ascii="Times New Roman" w:hAnsi="Times New Roman" w:cs="Times New Roman"/>
          <w:sz w:val="28"/>
          <w:szCs w:val="28"/>
        </w:rPr>
        <w:t>Бишівський</w:t>
      </w:r>
      <w:proofErr w:type="spellEnd"/>
      <w:r w:rsidR="00152E40">
        <w:rPr>
          <w:rFonts w:ascii="Times New Roman" w:hAnsi="Times New Roman" w:cs="Times New Roman"/>
          <w:sz w:val="28"/>
          <w:szCs w:val="28"/>
        </w:rPr>
        <w:t xml:space="preserve"> академічний ліцей» в</w:t>
      </w:r>
      <w:r w:rsidRPr="00774D9A">
        <w:rPr>
          <w:rFonts w:ascii="Times New Roman" w:hAnsi="Times New Roman" w:cs="Times New Roman"/>
          <w:sz w:val="28"/>
          <w:szCs w:val="28"/>
        </w:rPr>
        <w:t>изначаються на основі положень відповідних наказів МОН України щодо оцінювання навчальних досягнень учнів у системі загальної середньої освіти (можливі інші критерії, правила і процедури оцінювання здобувачів освіти, що визначаються документами ОЗЗСО та не суперечать чинному законодавству).</w:t>
      </w:r>
    </w:p>
    <w:p w:rsidR="0065196D" w:rsidRPr="00774D9A" w:rsidRDefault="0065196D" w:rsidP="00774D9A">
      <w:pPr>
        <w:spacing w:before="120" w:after="120"/>
        <w:ind w:firstLine="709"/>
        <w:jc w:val="both"/>
        <w:rPr>
          <w:rFonts w:ascii="Times New Roman" w:hAnsi="Times New Roman" w:cs="Times New Roman"/>
          <w:bCs/>
          <w:sz w:val="28"/>
          <w:szCs w:val="28"/>
        </w:rPr>
      </w:pPr>
      <w:r w:rsidRPr="00774D9A">
        <w:rPr>
          <w:rFonts w:ascii="Times New Roman" w:hAnsi="Times New Roman" w:cs="Times New Roman"/>
          <w:bCs/>
          <w:sz w:val="28"/>
          <w:szCs w:val="28"/>
        </w:rPr>
        <w:t xml:space="preserve">4.1. Оцінювання результатів навчання та особистих досягнень учнів у першому класі має формувальний характер, здійснюється вербально, на суб’єкт-суб’єктних засадах, що передбачає активне залучення учнів до самоконтролю і </w:t>
      </w:r>
      <w:proofErr w:type="spellStart"/>
      <w:r w:rsidRPr="00774D9A">
        <w:rPr>
          <w:rFonts w:ascii="Times New Roman" w:hAnsi="Times New Roman" w:cs="Times New Roman"/>
          <w:bCs/>
          <w:sz w:val="28"/>
          <w:szCs w:val="28"/>
        </w:rPr>
        <w:t>самооцінювання</w:t>
      </w:r>
      <w:proofErr w:type="spellEnd"/>
      <w:r w:rsidRPr="00774D9A">
        <w:rPr>
          <w:rFonts w:ascii="Times New Roman" w:hAnsi="Times New Roman" w:cs="Times New Roman"/>
          <w:bCs/>
          <w:sz w:val="28"/>
          <w:szCs w:val="28"/>
        </w:rPr>
        <w:t xml:space="preserve"> (відповідно до наказу МОН</w:t>
      </w:r>
      <w:r w:rsidR="00152E40">
        <w:rPr>
          <w:rFonts w:ascii="Times New Roman" w:hAnsi="Times New Roman" w:cs="Times New Roman"/>
          <w:bCs/>
          <w:sz w:val="28"/>
          <w:szCs w:val="28"/>
        </w:rPr>
        <w:t xml:space="preserve"> </w:t>
      </w:r>
      <w:r w:rsidRPr="00774D9A">
        <w:rPr>
          <w:rFonts w:ascii="Times New Roman" w:hAnsi="Times New Roman" w:cs="Times New Roman"/>
          <w:bCs/>
          <w:sz w:val="28"/>
          <w:szCs w:val="28"/>
        </w:rPr>
        <w:t>України від 20.08.2018  № 924 «Про затвердження методичних рекомендацій щодо оцінювання навчальних досягнень учнів першого класу у Новій українській школі»).</w:t>
      </w:r>
    </w:p>
    <w:p w:rsidR="0065196D" w:rsidRPr="00774D9A" w:rsidRDefault="0065196D" w:rsidP="00774D9A">
      <w:pPr>
        <w:spacing w:before="120" w:after="120"/>
        <w:ind w:firstLine="709"/>
        <w:jc w:val="both"/>
        <w:rPr>
          <w:rFonts w:ascii="Times New Roman" w:hAnsi="Times New Roman" w:cs="Times New Roman"/>
          <w:bCs/>
          <w:sz w:val="28"/>
          <w:szCs w:val="28"/>
        </w:rPr>
      </w:pPr>
      <w:r w:rsidRPr="00774D9A">
        <w:rPr>
          <w:rFonts w:ascii="Times New Roman" w:hAnsi="Times New Roman" w:cs="Times New Roman"/>
          <w:bCs/>
          <w:sz w:val="28"/>
          <w:szCs w:val="28"/>
        </w:rPr>
        <w:t xml:space="preserve">4.2. Навчальні досягнення учнів </w:t>
      </w:r>
      <w:r w:rsidR="00E35452">
        <w:rPr>
          <w:rFonts w:ascii="Times New Roman" w:hAnsi="Times New Roman" w:cs="Times New Roman"/>
          <w:bCs/>
          <w:sz w:val="28"/>
          <w:szCs w:val="28"/>
        </w:rPr>
        <w:t xml:space="preserve"> 1-4</w:t>
      </w:r>
      <w:r w:rsidRPr="00774D9A">
        <w:rPr>
          <w:rFonts w:ascii="Times New Roman" w:hAnsi="Times New Roman" w:cs="Times New Roman"/>
          <w:bCs/>
          <w:sz w:val="28"/>
          <w:szCs w:val="28"/>
        </w:rPr>
        <w:t xml:space="preserve"> класів підлягають формувальному і підсумковому (тематичному та завершальному) оцінюванню. Оцінювання результатів навчання учнів </w:t>
      </w:r>
      <w:r w:rsidR="00E35452">
        <w:rPr>
          <w:rFonts w:ascii="Times New Roman" w:hAnsi="Times New Roman" w:cs="Times New Roman"/>
          <w:bCs/>
          <w:sz w:val="28"/>
          <w:szCs w:val="28"/>
        </w:rPr>
        <w:t xml:space="preserve"> 1-4</w:t>
      </w:r>
      <w:r w:rsidRPr="00774D9A">
        <w:rPr>
          <w:rFonts w:ascii="Times New Roman" w:hAnsi="Times New Roman" w:cs="Times New Roman"/>
          <w:bCs/>
          <w:sz w:val="28"/>
          <w:szCs w:val="28"/>
        </w:rPr>
        <w:t xml:space="preserve"> класів здійснюється вербально (відповідно до наказу МОН</w:t>
      </w:r>
      <w:r w:rsidR="00E35452">
        <w:rPr>
          <w:rFonts w:ascii="Times New Roman" w:hAnsi="Times New Roman" w:cs="Times New Roman"/>
          <w:bCs/>
          <w:sz w:val="28"/>
          <w:szCs w:val="28"/>
        </w:rPr>
        <w:t xml:space="preserve"> </w:t>
      </w:r>
      <w:r w:rsidRPr="00774D9A">
        <w:rPr>
          <w:rFonts w:ascii="Times New Roman" w:hAnsi="Times New Roman" w:cs="Times New Roman"/>
          <w:bCs/>
          <w:sz w:val="28"/>
          <w:szCs w:val="28"/>
        </w:rPr>
        <w:t xml:space="preserve">України від </w:t>
      </w:r>
      <w:r w:rsidR="00E35452">
        <w:rPr>
          <w:rFonts w:ascii="Times New Roman" w:hAnsi="Times New Roman" w:cs="Times New Roman"/>
          <w:bCs/>
          <w:sz w:val="28"/>
          <w:szCs w:val="28"/>
        </w:rPr>
        <w:t xml:space="preserve"> 13.07.2021 №813</w:t>
      </w:r>
      <w:r w:rsidRPr="00774D9A">
        <w:rPr>
          <w:rFonts w:ascii="Times New Roman" w:hAnsi="Times New Roman" w:cs="Times New Roman"/>
          <w:bCs/>
          <w:sz w:val="28"/>
          <w:szCs w:val="28"/>
        </w:rPr>
        <w:t xml:space="preserve"> «Про затвердження методичних рекомендацій щодо оцінювання навчальних досягнень учнів </w:t>
      </w:r>
      <w:r w:rsidR="00E35452">
        <w:rPr>
          <w:rFonts w:ascii="Times New Roman" w:hAnsi="Times New Roman" w:cs="Times New Roman"/>
          <w:bCs/>
          <w:sz w:val="28"/>
          <w:szCs w:val="28"/>
        </w:rPr>
        <w:t xml:space="preserve"> 1-4 класів</w:t>
      </w:r>
      <w:r w:rsidRPr="00774D9A">
        <w:rPr>
          <w:rFonts w:ascii="Times New Roman" w:hAnsi="Times New Roman" w:cs="Times New Roman"/>
          <w:bCs/>
          <w:sz w:val="28"/>
          <w:szCs w:val="28"/>
        </w:rPr>
        <w:t>»).</w:t>
      </w:r>
    </w:p>
    <w:p w:rsidR="00C540CE" w:rsidRDefault="00C540CE" w:rsidP="0065196D">
      <w:pPr>
        <w:spacing w:before="120" w:after="120"/>
        <w:ind w:firstLine="709"/>
        <w:jc w:val="both"/>
        <w:rPr>
          <w:rFonts w:ascii="Times New Roman" w:hAnsi="Times New Roman" w:cs="Times New Roman"/>
          <w:bCs/>
          <w:sz w:val="28"/>
          <w:szCs w:val="28"/>
        </w:rPr>
      </w:pPr>
      <w:r w:rsidRPr="00C540CE">
        <w:rPr>
          <w:rFonts w:ascii="Times New Roman" w:hAnsi="Times New Roman" w:cs="Times New Roman"/>
          <w:bCs/>
          <w:sz w:val="28"/>
          <w:szCs w:val="28"/>
        </w:rPr>
        <w:t>4.3.Оцінювання навчальних досягнень учнів 5-6 класів, які здобувають освіту відповідно нового Державного стандарту базової загальної середньої освіти( наказ МОН України  від 01.04.2022 року № 286, чинні для 5 класів</w:t>
      </w:r>
    </w:p>
    <w:p w:rsidR="0065196D" w:rsidRPr="00A15500" w:rsidRDefault="0065196D" w:rsidP="0065196D">
      <w:pPr>
        <w:spacing w:before="120" w:after="120"/>
        <w:ind w:firstLine="709"/>
        <w:jc w:val="both"/>
        <w:rPr>
          <w:rFonts w:ascii="Times New Roman" w:hAnsi="Times New Roman" w:cs="Times New Roman"/>
          <w:bCs/>
          <w:sz w:val="28"/>
          <w:szCs w:val="28"/>
        </w:rPr>
      </w:pPr>
      <w:r w:rsidRPr="00A15500">
        <w:rPr>
          <w:rFonts w:ascii="Times New Roman" w:hAnsi="Times New Roman" w:cs="Times New Roman"/>
          <w:bCs/>
          <w:sz w:val="28"/>
          <w:szCs w:val="28"/>
        </w:rPr>
        <w:t xml:space="preserve">4.4. Оцінювання навчальних досягнень учнів основної школи здійснюється за 12-бальною шкалою (відповідно до наказу МОН України від 21.08.2013 № 1222 «Про затвердження орієнтовних вимог оцінювання </w:t>
      </w:r>
      <w:r w:rsidRPr="00A15500">
        <w:rPr>
          <w:rFonts w:ascii="Times New Roman" w:hAnsi="Times New Roman" w:cs="Times New Roman"/>
          <w:bCs/>
          <w:sz w:val="28"/>
          <w:szCs w:val="28"/>
        </w:rPr>
        <w:lastRenderedPageBreak/>
        <w:t xml:space="preserve">навчальних досягнень учнів із базових дисциплін у системі загальної середньої освіти»). </w:t>
      </w:r>
    </w:p>
    <w:p w:rsidR="0065196D" w:rsidRPr="00A15500" w:rsidRDefault="0065196D" w:rsidP="0065196D">
      <w:pPr>
        <w:spacing w:before="120" w:after="120"/>
        <w:ind w:firstLine="709"/>
        <w:jc w:val="both"/>
        <w:rPr>
          <w:rFonts w:ascii="Times New Roman" w:hAnsi="Times New Roman" w:cs="Times New Roman"/>
          <w:bCs/>
          <w:sz w:val="28"/>
          <w:szCs w:val="28"/>
        </w:rPr>
      </w:pPr>
      <w:bookmarkStart w:id="19" w:name="n94"/>
      <w:bookmarkEnd w:id="19"/>
      <w:r w:rsidRPr="00A15500">
        <w:rPr>
          <w:rFonts w:ascii="Times New Roman" w:hAnsi="Times New Roman" w:cs="Times New Roman"/>
          <w:bCs/>
          <w:sz w:val="28"/>
          <w:szCs w:val="28"/>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65196D" w:rsidRPr="00A15500" w:rsidRDefault="0065196D" w:rsidP="0065196D">
      <w:pPr>
        <w:spacing w:before="120" w:after="120"/>
        <w:ind w:firstLine="709"/>
        <w:jc w:val="both"/>
        <w:rPr>
          <w:rFonts w:ascii="Times New Roman" w:hAnsi="Times New Roman" w:cs="Times New Roman"/>
          <w:bCs/>
          <w:sz w:val="28"/>
          <w:szCs w:val="28"/>
        </w:rPr>
      </w:pPr>
      <w:r w:rsidRPr="00A15500">
        <w:rPr>
          <w:rFonts w:ascii="Times New Roman" w:hAnsi="Times New Roman" w:cs="Times New Roman"/>
          <w:bCs/>
          <w:sz w:val="28"/>
          <w:szCs w:val="28"/>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p>
    <w:p w:rsidR="0065196D" w:rsidRPr="00A15500" w:rsidRDefault="0065196D" w:rsidP="0065196D">
      <w:pPr>
        <w:spacing w:before="120" w:after="120"/>
        <w:ind w:firstLine="709"/>
        <w:jc w:val="both"/>
        <w:rPr>
          <w:rFonts w:ascii="Times New Roman" w:hAnsi="Times New Roman" w:cs="Times New Roman"/>
          <w:bCs/>
          <w:sz w:val="28"/>
          <w:szCs w:val="28"/>
        </w:rPr>
      </w:pPr>
      <w:r w:rsidRPr="00A15500">
        <w:rPr>
          <w:rFonts w:ascii="Times New Roman" w:hAnsi="Times New Roman" w:cs="Times New Roman"/>
          <w:bCs/>
          <w:sz w:val="28"/>
          <w:szCs w:val="28"/>
        </w:rPr>
        <w:t>4.5. Оцінюваннянавчальних досягнень учнів старшої школи здійснюється за 12-бальноюсистемою(шкалою) і його результати позначаються</w:t>
      </w:r>
      <w:r w:rsidR="00C540CE">
        <w:rPr>
          <w:rFonts w:ascii="Times New Roman" w:hAnsi="Times New Roman" w:cs="Times New Roman"/>
          <w:bCs/>
          <w:sz w:val="28"/>
          <w:szCs w:val="28"/>
        </w:rPr>
        <w:t xml:space="preserve"> </w:t>
      </w:r>
      <w:r w:rsidRPr="00A15500">
        <w:rPr>
          <w:rFonts w:ascii="Times New Roman" w:hAnsi="Times New Roman" w:cs="Times New Roman"/>
          <w:bCs/>
          <w:sz w:val="28"/>
          <w:szCs w:val="28"/>
        </w:rPr>
        <w:t>цифрами від 1 до 12 (відповідно до наказу МОН України від 13.04.2011 № 329 «Про затвердження Критеріїв оцінювання навчальних досягнень учнів (вихованців) у системі загальної середньої освіти»).</w:t>
      </w:r>
    </w:p>
    <w:p w:rsidR="0065196D" w:rsidRPr="00A15500" w:rsidRDefault="0065196D" w:rsidP="0065196D">
      <w:pPr>
        <w:spacing w:before="120" w:after="120"/>
        <w:ind w:firstLine="709"/>
        <w:jc w:val="both"/>
        <w:rPr>
          <w:rFonts w:ascii="Times New Roman" w:hAnsi="Times New Roman" w:cs="Times New Roman"/>
          <w:bCs/>
          <w:sz w:val="28"/>
          <w:szCs w:val="28"/>
        </w:rPr>
      </w:pPr>
      <w:r w:rsidRPr="00A15500">
        <w:rPr>
          <w:rFonts w:ascii="Times New Roman" w:hAnsi="Times New Roman" w:cs="Times New Roman"/>
          <w:bCs/>
          <w:sz w:val="28"/>
          <w:szCs w:val="28"/>
        </w:rPr>
        <w:t>Обов’язковому оцінюванню підлягають навчальні досягнення учнів з предметів інваріантної складової навчального плану закладу.</w:t>
      </w:r>
    </w:p>
    <w:p w:rsidR="0065196D" w:rsidRPr="00A15500" w:rsidRDefault="0065196D" w:rsidP="0065196D">
      <w:pPr>
        <w:spacing w:before="120" w:after="120"/>
        <w:ind w:firstLine="709"/>
        <w:jc w:val="both"/>
        <w:rPr>
          <w:rFonts w:ascii="Times New Roman" w:hAnsi="Times New Roman" w:cs="Times New Roman"/>
          <w:bCs/>
          <w:sz w:val="28"/>
          <w:szCs w:val="28"/>
        </w:rPr>
      </w:pPr>
      <w:r w:rsidRPr="00A15500">
        <w:rPr>
          <w:rFonts w:ascii="Times New Roman" w:hAnsi="Times New Roman" w:cs="Times New Roman"/>
          <w:bCs/>
          <w:sz w:val="28"/>
          <w:szCs w:val="28"/>
        </w:rPr>
        <w:t xml:space="preserve">4.6. Державна підсумкова атестація осіб, які здобувають загальну середню освіту в </w:t>
      </w:r>
      <w:r w:rsidR="00C540CE">
        <w:rPr>
          <w:rFonts w:ascii="Times New Roman" w:hAnsi="Times New Roman" w:cs="Times New Roman"/>
          <w:bCs/>
          <w:sz w:val="28"/>
          <w:szCs w:val="28"/>
        </w:rPr>
        <w:t xml:space="preserve"> закладі освіти</w:t>
      </w:r>
      <w:r w:rsidRPr="00A15500">
        <w:rPr>
          <w:rFonts w:ascii="Times New Roman" w:hAnsi="Times New Roman" w:cs="Times New Roman"/>
          <w:bCs/>
          <w:sz w:val="28"/>
          <w:szCs w:val="28"/>
        </w:rPr>
        <w:t>, відбувається відповідно до наказу МОН України від 07.12.2018 № 1369 «Про затвердження Порядку проведення державної підсумкової атестації» (Із змінами, внесеними згідно з наказом Міністерства освіти і науки України</w:t>
      </w:r>
      <w:r w:rsidR="00C540CE">
        <w:rPr>
          <w:rFonts w:ascii="Times New Roman" w:hAnsi="Times New Roman" w:cs="Times New Roman"/>
          <w:bCs/>
          <w:sz w:val="28"/>
          <w:szCs w:val="28"/>
        </w:rPr>
        <w:t xml:space="preserve"> </w:t>
      </w:r>
      <w:hyperlink r:id="rId9" w:anchor="n2" w:tgtFrame="_blank" w:history="1">
        <w:r w:rsidRPr="00A15500">
          <w:rPr>
            <w:rFonts w:ascii="Times New Roman" w:hAnsi="Times New Roman" w:cs="Times New Roman"/>
            <w:bCs/>
            <w:sz w:val="28"/>
            <w:szCs w:val="28"/>
          </w:rPr>
          <w:t>№ 221 від 18.02.2019</w:t>
        </w:r>
      </w:hyperlink>
      <w:r w:rsidRPr="00A15500">
        <w:rPr>
          <w:rFonts w:ascii="Times New Roman" w:hAnsi="Times New Roman" w:cs="Times New Roman"/>
          <w:bCs/>
          <w:sz w:val="28"/>
          <w:szCs w:val="28"/>
        </w:rPr>
        <w:t>).</w:t>
      </w:r>
    </w:p>
    <w:p w:rsidR="0065196D" w:rsidRPr="00A15500" w:rsidRDefault="0065196D" w:rsidP="0065196D">
      <w:pPr>
        <w:pStyle w:val="Default"/>
        <w:spacing w:line="276" w:lineRule="auto"/>
        <w:ind w:firstLine="708"/>
        <w:jc w:val="both"/>
        <w:rPr>
          <w:sz w:val="28"/>
          <w:szCs w:val="28"/>
        </w:rPr>
      </w:pPr>
      <w:proofErr w:type="spellStart"/>
      <w:r w:rsidRPr="00A15500">
        <w:rPr>
          <w:sz w:val="28"/>
          <w:szCs w:val="28"/>
        </w:rPr>
        <w:t>Компетентнісна</w:t>
      </w:r>
      <w:proofErr w:type="spellEnd"/>
      <w:r w:rsidRPr="00A15500">
        <w:rPr>
          <w:sz w:val="28"/>
          <w:szCs w:val="28"/>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 </w:t>
      </w:r>
    </w:p>
    <w:p w:rsidR="0065196D" w:rsidRPr="00A15500" w:rsidRDefault="0065196D" w:rsidP="0065196D">
      <w:pPr>
        <w:pStyle w:val="Default"/>
        <w:spacing w:line="276" w:lineRule="auto"/>
        <w:ind w:firstLine="708"/>
        <w:jc w:val="both"/>
        <w:rPr>
          <w:sz w:val="28"/>
          <w:szCs w:val="28"/>
        </w:rPr>
      </w:pPr>
      <w:r w:rsidRPr="00A15500">
        <w:rPr>
          <w:sz w:val="28"/>
          <w:szCs w:val="28"/>
        </w:rPr>
        <w:t xml:space="preserve">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 </w:t>
      </w:r>
    </w:p>
    <w:p w:rsidR="0065196D" w:rsidRPr="00A15500" w:rsidRDefault="0065196D" w:rsidP="0065196D">
      <w:pPr>
        <w:pStyle w:val="Default"/>
        <w:spacing w:line="276" w:lineRule="auto"/>
        <w:ind w:firstLine="708"/>
        <w:jc w:val="both"/>
        <w:rPr>
          <w:sz w:val="28"/>
          <w:szCs w:val="28"/>
        </w:rPr>
      </w:pPr>
      <w:r w:rsidRPr="00A15500">
        <w:rPr>
          <w:sz w:val="28"/>
          <w:szCs w:val="28"/>
        </w:rPr>
        <w:t xml:space="preserve">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 </w:t>
      </w:r>
    </w:p>
    <w:p w:rsidR="0065196D" w:rsidRPr="00A15500" w:rsidRDefault="0065196D" w:rsidP="0065196D">
      <w:pPr>
        <w:pStyle w:val="Default"/>
        <w:spacing w:line="276" w:lineRule="auto"/>
        <w:ind w:firstLine="708"/>
        <w:jc w:val="both"/>
        <w:rPr>
          <w:sz w:val="28"/>
          <w:szCs w:val="28"/>
        </w:rPr>
      </w:pPr>
      <w:r w:rsidRPr="00A15500">
        <w:rPr>
          <w:sz w:val="28"/>
          <w:szCs w:val="28"/>
        </w:rPr>
        <w:t xml:space="preserve">Вимоги до обов’язкових результатів навчання визначаються з урахуванням </w:t>
      </w:r>
      <w:proofErr w:type="spellStart"/>
      <w:r w:rsidRPr="00A15500">
        <w:rPr>
          <w:sz w:val="28"/>
          <w:szCs w:val="28"/>
        </w:rPr>
        <w:t>компетентнісного</w:t>
      </w:r>
      <w:proofErr w:type="spellEnd"/>
      <w:r w:rsidRPr="00A15500">
        <w:rPr>
          <w:sz w:val="28"/>
          <w:szCs w:val="28"/>
        </w:rPr>
        <w:t xml:space="preserve"> підходу до навчання, в основу якого покладено ключові компетентності. </w:t>
      </w:r>
    </w:p>
    <w:p w:rsidR="0065196D" w:rsidRPr="00A15500" w:rsidRDefault="0065196D" w:rsidP="0065196D">
      <w:pPr>
        <w:pStyle w:val="Default"/>
        <w:spacing w:line="276" w:lineRule="auto"/>
        <w:jc w:val="both"/>
        <w:rPr>
          <w:sz w:val="28"/>
          <w:szCs w:val="28"/>
        </w:rPr>
      </w:pPr>
      <w:r w:rsidRPr="00A15500">
        <w:rPr>
          <w:sz w:val="28"/>
          <w:szCs w:val="28"/>
        </w:rPr>
        <w:t xml:space="preserve">До ключових </w:t>
      </w:r>
      <w:proofErr w:type="spellStart"/>
      <w:r w:rsidRPr="00A15500">
        <w:rPr>
          <w:sz w:val="28"/>
          <w:szCs w:val="28"/>
        </w:rPr>
        <w:t>компетентностей</w:t>
      </w:r>
      <w:proofErr w:type="spellEnd"/>
      <w:r w:rsidRPr="00A15500">
        <w:rPr>
          <w:sz w:val="28"/>
          <w:szCs w:val="28"/>
        </w:rPr>
        <w:t xml:space="preserve"> належать: </w:t>
      </w:r>
    </w:p>
    <w:p w:rsidR="0065196D" w:rsidRPr="00A15500" w:rsidRDefault="0065196D" w:rsidP="0065196D">
      <w:pPr>
        <w:pStyle w:val="Default"/>
        <w:spacing w:line="276" w:lineRule="auto"/>
        <w:jc w:val="both"/>
        <w:rPr>
          <w:sz w:val="28"/>
          <w:szCs w:val="28"/>
        </w:rPr>
      </w:pPr>
      <w:r w:rsidRPr="00A15500">
        <w:rPr>
          <w:sz w:val="28"/>
          <w:szCs w:val="28"/>
        </w:rPr>
        <w:lastRenderedPageBreak/>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65196D" w:rsidRPr="00A15500" w:rsidRDefault="0065196D" w:rsidP="0065196D">
      <w:pPr>
        <w:pStyle w:val="Default"/>
        <w:spacing w:line="276" w:lineRule="auto"/>
        <w:jc w:val="both"/>
        <w:rPr>
          <w:sz w:val="28"/>
          <w:szCs w:val="28"/>
        </w:rPr>
      </w:pPr>
      <w:r w:rsidRPr="00A15500">
        <w:rPr>
          <w:sz w:val="28"/>
          <w:szCs w:val="28"/>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65196D" w:rsidRPr="00A15500" w:rsidRDefault="00774D9A" w:rsidP="0065196D">
      <w:pPr>
        <w:pStyle w:val="Default"/>
        <w:spacing w:line="276" w:lineRule="auto"/>
        <w:jc w:val="both"/>
        <w:rPr>
          <w:sz w:val="28"/>
          <w:szCs w:val="28"/>
        </w:rPr>
      </w:pPr>
      <w:r>
        <w:rPr>
          <w:sz w:val="28"/>
          <w:szCs w:val="28"/>
        </w:rPr>
        <w:t>3</w:t>
      </w:r>
      <w:r w:rsidR="0065196D" w:rsidRPr="00A15500">
        <w:rPr>
          <w:sz w:val="28"/>
          <w:szCs w:val="28"/>
        </w:rPr>
        <w:t xml:space="preserve">)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65196D" w:rsidRPr="00A15500" w:rsidRDefault="00774D9A" w:rsidP="0065196D">
      <w:pPr>
        <w:pStyle w:val="Default"/>
        <w:spacing w:line="276" w:lineRule="auto"/>
        <w:jc w:val="both"/>
        <w:rPr>
          <w:sz w:val="28"/>
          <w:szCs w:val="28"/>
        </w:rPr>
      </w:pPr>
      <w:r>
        <w:rPr>
          <w:sz w:val="28"/>
          <w:szCs w:val="28"/>
        </w:rPr>
        <w:t>4</w:t>
      </w:r>
      <w:r w:rsidR="0065196D" w:rsidRPr="00A15500">
        <w:rPr>
          <w:sz w:val="28"/>
          <w:szCs w:val="28"/>
        </w:rPr>
        <w:t xml:space="preserve">)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65196D" w:rsidRPr="00A15500" w:rsidRDefault="00774D9A" w:rsidP="0065196D">
      <w:pPr>
        <w:pStyle w:val="Default"/>
        <w:spacing w:line="276" w:lineRule="auto"/>
        <w:jc w:val="both"/>
        <w:rPr>
          <w:sz w:val="28"/>
          <w:szCs w:val="28"/>
        </w:rPr>
      </w:pPr>
      <w:r>
        <w:rPr>
          <w:sz w:val="28"/>
          <w:szCs w:val="28"/>
        </w:rPr>
        <w:t>5</w:t>
      </w:r>
      <w:r w:rsidR="0065196D" w:rsidRPr="00A15500">
        <w:rPr>
          <w:sz w:val="28"/>
          <w:szCs w:val="28"/>
        </w:rPr>
        <w:t xml:space="preserve">) </w:t>
      </w:r>
      <w:proofErr w:type="spellStart"/>
      <w:r w:rsidR="0065196D" w:rsidRPr="00A15500">
        <w:rPr>
          <w:sz w:val="28"/>
          <w:szCs w:val="28"/>
        </w:rPr>
        <w:t>інноваційність</w:t>
      </w:r>
      <w:proofErr w:type="spellEnd"/>
      <w:r w:rsidR="0065196D" w:rsidRPr="00A15500">
        <w:rPr>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0065196D" w:rsidRPr="00A15500">
        <w:rPr>
          <w:sz w:val="28"/>
          <w:szCs w:val="28"/>
        </w:rPr>
        <w:t>компетентнісного</w:t>
      </w:r>
      <w:proofErr w:type="spellEnd"/>
      <w:r w:rsidR="0065196D" w:rsidRPr="00A15500">
        <w:rPr>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65196D" w:rsidRPr="00A15500" w:rsidRDefault="00774D9A" w:rsidP="0065196D">
      <w:pPr>
        <w:pStyle w:val="Default"/>
        <w:spacing w:line="276" w:lineRule="auto"/>
        <w:jc w:val="both"/>
        <w:rPr>
          <w:sz w:val="28"/>
          <w:szCs w:val="28"/>
        </w:rPr>
      </w:pPr>
      <w:r>
        <w:rPr>
          <w:sz w:val="28"/>
          <w:szCs w:val="28"/>
        </w:rPr>
        <w:t>6</w:t>
      </w:r>
      <w:r w:rsidR="0065196D" w:rsidRPr="00A15500">
        <w:rPr>
          <w:sz w:val="28"/>
          <w:szCs w:val="28"/>
        </w:rPr>
        <w:t xml:space="preserve">)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65196D" w:rsidRPr="00A15500" w:rsidRDefault="00774D9A" w:rsidP="0065196D">
      <w:pPr>
        <w:pStyle w:val="Default"/>
        <w:spacing w:line="276" w:lineRule="auto"/>
        <w:jc w:val="both"/>
        <w:rPr>
          <w:sz w:val="28"/>
          <w:szCs w:val="28"/>
        </w:rPr>
      </w:pPr>
      <w:r>
        <w:rPr>
          <w:sz w:val="28"/>
          <w:szCs w:val="28"/>
        </w:rPr>
        <w:t>7</w:t>
      </w:r>
      <w:r w:rsidR="0065196D" w:rsidRPr="00A15500">
        <w:rPr>
          <w:sz w:val="28"/>
          <w:szCs w:val="28"/>
        </w:rPr>
        <w:t xml:space="preserve">)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65196D" w:rsidRPr="00A15500" w:rsidRDefault="00774D9A" w:rsidP="0065196D">
      <w:pPr>
        <w:pStyle w:val="Default"/>
        <w:spacing w:line="276" w:lineRule="auto"/>
        <w:jc w:val="both"/>
        <w:rPr>
          <w:sz w:val="28"/>
          <w:szCs w:val="28"/>
        </w:rPr>
      </w:pPr>
      <w:r>
        <w:rPr>
          <w:sz w:val="28"/>
          <w:szCs w:val="28"/>
        </w:rPr>
        <w:t>8</w:t>
      </w:r>
      <w:r w:rsidR="0065196D" w:rsidRPr="00A15500">
        <w:rPr>
          <w:sz w:val="28"/>
          <w:szCs w:val="28"/>
        </w:rPr>
        <w:t xml:space="preserve">)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65196D" w:rsidRPr="00A15500" w:rsidRDefault="00774D9A" w:rsidP="0065196D">
      <w:pPr>
        <w:pStyle w:val="Default"/>
        <w:spacing w:line="276" w:lineRule="auto"/>
        <w:jc w:val="both"/>
        <w:rPr>
          <w:sz w:val="28"/>
          <w:szCs w:val="28"/>
        </w:rPr>
      </w:pPr>
      <w:r>
        <w:rPr>
          <w:sz w:val="28"/>
          <w:szCs w:val="28"/>
        </w:rPr>
        <w:lastRenderedPageBreak/>
        <w:t>9</w:t>
      </w:r>
      <w:r w:rsidR="0065196D" w:rsidRPr="00A15500">
        <w:rPr>
          <w:sz w:val="28"/>
          <w:szCs w:val="28"/>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65196D" w:rsidRPr="00A15500" w:rsidRDefault="00774D9A" w:rsidP="0065196D">
      <w:pPr>
        <w:pStyle w:val="Default"/>
        <w:spacing w:line="276" w:lineRule="auto"/>
        <w:jc w:val="both"/>
        <w:rPr>
          <w:sz w:val="28"/>
          <w:szCs w:val="28"/>
        </w:rPr>
      </w:pPr>
      <w:r>
        <w:rPr>
          <w:sz w:val="28"/>
          <w:szCs w:val="28"/>
        </w:rPr>
        <w:t>10</w:t>
      </w:r>
      <w:r w:rsidR="0065196D" w:rsidRPr="00A15500">
        <w:rPr>
          <w:sz w:val="28"/>
          <w:szCs w:val="28"/>
        </w:rPr>
        <w:t xml:space="preserve">)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65196D" w:rsidRPr="00A15500" w:rsidRDefault="00774D9A" w:rsidP="0065196D">
      <w:pPr>
        <w:pStyle w:val="Default"/>
        <w:spacing w:line="276" w:lineRule="auto"/>
        <w:jc w:val="both"/>
        <w:rPr>
          <w:sz w:val="28"/>
          <w:szCs w:val="28"/>
        </w:rPr>
      </w:pPr>
      <w:r>
        <w:rPr>
          <w:sz w:val="28"/>
          <w:szCs w:val="28"/>
        </w:rPr>
        <w:t>11</w:t>
      </w:r>
      <w:r w:rsidR="0065196D" w:rsidRPr="00A15500">
        <w:rPr>
          <w:sz w:val="28"/>
          <w:szCs w:val="28"/>
        </w:rPr>
        <w:t xml:space="preserve">)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65196D" w:rsidRPr="00A15500" w:rsidRDefault="0065196D" w:rsidP="0065196D">
      <w:pPr>
        <w:pStyle w:val="Default"/>
        <w:spacing w:line="276" w:lineRule="auto"/>
        <w:jc w:val="both"/>
        <w:rPr>
          <w:sz w:val="28"/>
          <w:szCs w:val="28"/>
        </w:rPr>
      </w:pPr>
      <w:r w:rsidRPr="00A15500">
        <w:rPr>
          <w:sz w:val="28"/>
          <w:szCs w:val="28"/>
        </w:rPr>
        <w:t xml:space="preserve">Основними функціями оцінювання навчальних досягнень учнів є: </w:t>
      </w:r>
    </w:p>
    <w:p w:rsidR="0065196D" w:rsidRPr="00A15500" w:rsidRDefault="0065196D" w:rsidP="0065196D">
      <w:pPr>
        <w:pStyle w:val="Default"/>
        <w:spacing w:line="276" w:lineRule="auto"/>
        <w:jc w:val="both"/>
        <w:rPr>
          <w:sz w:val="28"/>
          <w:szCs w:val="28"/>
        </w:rPr>
      </w:pPr>
      <w:r w:rsidRPr="00A15500">
        <w:rPr>
          <w:sz w:val="28"/>
          <w:szCs w:val="28"/>
        </w:rPr>
        <w:t xml:space="preserve">- контролююча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 </w:t>
      </w:r>
    </w:p>
    <w:p w:rsidR="0065196D" w:rsidRPr="00A15500" w:rsidRDefault="0065196D" w:rsidP="0065196D">
      <w:pPr>
        <w:pStyle w:val="Default"/>
        <w:spacing w:line="276" w:lineRule="auto"/>
        <w:jc w:val="both"/>
        <w:rPr>
          <w:sz w:val="28"/>
          <w:szCs w:val="28"/>
        </w:rPr>
      </w:pPr>
      <w:r w:rsidRPr="00A15500">
        <w:rPr>
          <w:sz w:val="28"/>
          <w:szCs w:val="28"/>
        </w:rPr>
        <w:t xml:space="preserve">- навчальна - сприяє повторенню, уточненню й поглибленню знань, їх систематизації, вдосконаленню умінь та навичок; </w:t>
      </w:r>
    </w:p>
    <w:p w:rsidR="0065196D" w:rsidRPr="00A15500" w:rsidRDefault="0065196D" w:rsidP="0065196D">
      <w:pPr>
        <w:pStyle w:val="Default"/>
        <w:spacing w:line="276" w:lineRule="auto"/>
        <w:jc w:val="both"/>
        <w:rPr>
          <w:sz w:val="28"/>
          <w:szCs w:val="28"/>
        </w:rPr>
      </w:pPr>
      <w:r w:rsidRPr="00A15500">
        <w:rPr>
          <w:sz w:val="28"/>
          <w:szCs w:val="28"/>
        </w:rPr>
        <w:t xml:space="preserve">- діагностико-коригувальна - з'ясовує причини труднощів, які виникають в учня (учениці) в процесі навчання; виявляє прогалини у засвоєному, вносить корективи, спрямовані на їх усунення; </w:t>
      </w:r>
    </w:p>
    <w:p w:rsidR="0065196D" w:rsidRPr="00A15500" w:rsidRDefault="0065196D" w:rsidP="0065196D">
      <w:pPr>
        <w:pStyle w:val="Default"/>
        <w:spacing w:line="276" w:lineRule="auto"/>
        <w:jc w:val="both"/>
        <w:rPr>
          <w:sz w:val="28"/>
          <w:szCs w:val="28"/>
        </w:rPr>
      </w:pPr>
      <w:r w:rsidRPr="00A15500">
        <w:rPr>
          <w:sz w:val="28"/>
          <w:szCs w:val="28"/>
        </w:rPr>
        <w:t xml:space="preserve">- </w:t>
      </w:r>
      <w:proofErr w:type="spellStart"/>
      <w:r w:rsidRPr="00A15500">
        <w:rPr>
          <w:sz w:val="28"/>
          <w:szCs w:val="28"/>
        </w:rPr>
        <w:t>стимулювально-мотиваційна</w:t>
      </w:r>
      <w:proofErr w:type="spellEnd"/>
      <w:r w:rsidRPr="00A15500">
        <w:rPr>
          <w:sz w:val="28"/>
          <w:szCs w:val="28"/>
        </w:rPr>
        <w:t xml:space="preserve"> - формує позитивні мотиви навчання; </w:t>
      </w:r>
    </w:p>
    <w:p w:rsidR="0065196D" w:rsidRPr="00A15500" w:rsidRDefault="0065196D" w:rsidP="0065196D">
      <w:pPr>
        <w:pStyle w:val="Default"/>
        <w:spacing w:line="276" w:lineRule="auto"/>
        <w:jc w:val="both"/>
        <w:rPr>
          <w:sz w:val="28"/>
          <w:szCs w:val="28"/>
        </w:rPr>
      </w:pPr>
      <w:r w:rsidRPr="00A15500">
        <w:rPr>
          <w:sz w:val="28"/>
          <w:szCs w:val="28"/>
        </w:rPr>
        <w:t>- 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65196D" w:rsidRPr="00A15500" w:rsidRDefault="0065196D" w:rsidP="0065196D">
      <w:pPr>
        <w:pStyle w:val="Default"/>
        <w:spacing w:line="276" w:lineRule="auto"/>
        <w:jc w:val="both"/>
        <w:rPr>
          <w:sz w:val="28"/>
          <w:szCs w:val="28"/>
        </w:rPr>
      </w:pPr>
      <w:r w:rsidRPr="00A15500">
        <w:rPr>
          <w:sz w:val="28"/>
          <w:szCs w:val="28"/>
        </w:rPr>
        <w:t xml:space="preserve">При оцінюванні навчальних досягнень учнів мають ураховуватися: </w:t>
      </w:r>
    </w:p>
    <w:p w:rsidR="0065196D" w:rsidRPr="00A15500" w:rsidRDefault="0065196D" w:rsidP="0065196D">
      <w:pPr>
        <w:pStyle w:val="Default"/>
        <w:spacing w:line="276" w:lineRule="auto"/>
        <w:jc w:val="both"/>
        <w:rPr>
          <w:sz w:val="28"/>
          <w:szCs w:val="28"/>
        </w:rPr>
      </w:pPr>
      <w:r w:rsidRPr="00A15500">
        <w:rPr>
          <w:sz w:val="28"/>
          <w:szCs w:val="28"/>
        </w:rPr>
        <w:t xml:space="preserve">- характеристики відповіді учня: правильність, логічність, обґрунтованість, цілісність; </w:t>
      </w:r>
    </w:p>
    <w:p w:rsidR="0065196D" w:rsidRPr="00A15500" w:rsidRDefault="0065196D" w:rsidP="0065196D">
      <w:pPr>
        <w:pStyle w:val="Default"/>
        <w:spacing w:line="276" w:lineRule="auto"/>
        <w:jc w:val="both"/>
        <w:rPr>
          <w:sz w:val="28"/>
          <w:szCs w:val="28"/>
        </w:rPr>
      </w:pPr>
      <w:r w:rsidRPr="00A15500">
        <w:rPr>
          <w:sz w:val="28"/>
          <w:szCs w:val="28"/>
        </w:rPr>
        <w:t xml:space="preserve">- якість знань: повнота, глибина, гнучкість, системність, міцність; </w:t>
      </w:r>
    </w:p>
    <w:p w:rsidR="0065196D" w:rsidRPr="00A15500" w:rsidRDefault="0065196D" w:rsidP="0065196D">
      <w:pPr>
        <w:pStyle w:val="Default"/>
        <w:spacing w:line="276" w:lineRule="auto"/>
        <w:jc w:val="both"/>
        <w:rPr>
          <w:sz w:val="28"/>
          <w:szCs w:val="28"/>
        </w:rPr>
      </w:pPr>
      <w:r w:rsidRPr="00A15500">
        <w:rPr>
          <w:sz w:val="28"/>
          <w:szCs w:val="28"/>
        </w:rPr>
        <w:t xml:space="preserve">- сформованість предметних умінь і навичок; </w:t>
      </w:r>
    </w:p>
    <w:p w:rsidR="0065196D" w:rsidRPr="00A15500" w:rsidRDefault="0065196D" w:rsidP="0065196D">
      <w:pPr>
        <w:pStyle w:val="Default"/>
        <w:spacing w:line="276" w:lineRule="auto"/>
        <w:jc w:val="both"/>
        <w:rPr>
          <w:sz w:val="28"/>
          <w:szCs w:val="28"/>
        </w:rPr>
      </w:pPr>
      <w:r w:rsidRPr="00A15500">
        <w:rPr>
          <w:sz w:val="28"/>
          <w:szCs w:val="28"/>
        </w:rPr>
        <w:t xml:space="preserve">- рівень володіння розумовими операціями: вміння аналізувати, синтезувати, порівнювати, абстрагувати, класифікувати, узагальнювати, робити висновки тощо; </w:t>
      </w:r>
    </w:p>
    <w:p w:rsidR="0065196D" w:rsidRPr="00A15500" w:rsidRDefault="0065196D" w:rsidP="0065196D">
      <w:pPr>
        <w:pStyle w:val="Default"/>
        <w:spacing w:line="276" w:lineRule="auto"/>
        <w:jc w:val="both"/>
        <w:rPr>
          <w:sz w:val="28"/>
          <w:szCs w:val="28"/>
        </w:rPr>
      </w:pPr>
      <w:r w:rsidRPr="00A15500">
        <w:rPr>
          <w:sz w:val="28"/>
          <w:szCs w:val="28"/>
        </w:rPr>
        <w:lastRenderedPageBreak/>
        <w:t xml:space="preserve">- досвід творчої діяльності (вміння виявляти проблеми та розв'язувати їх, формулювати гіпотези); </w:t>
      </w:r>
    </w:p>
    <w:p w:rsidR="0065196D" w:rsidRPr="00A15500" w:rsidRDefault="0065196D" w:rsidP="0065196D">
      <w:pPr>
        <w:pStyle w:val="Default"/>
        <w:spacing w:line="276" w:lineRule="auto"/>
        <w:jc w:val="both"/>
        <w:rPr>
          <w:sz w:val="28"/>
          <w:szCs w:val="28"/>
        </w:rPr>
      </w:pPr>
      <w:r w:rsidRPr="00A15500">
        <w:rPr>
          <w:sz w:val="28"/>
          <w:szCs w:val="28"/>
        </w:rPr>
        <w:t xml:space="preserve">- самостійність оцінних суджень. </w:t>
      </w:r>
    </w:p>
    <w:p w:rsidR="0065196D" w:rsidRPr="00A15500" w:rsidRDefault="0065196D" w:rsidP="0065196D">
      <w:pPr>
        <w:pStyle w:val="Default"/>
        <w:spacing w:line="276" w:lineRule="auto"/>
        <w:jc w:val="both"/>
        <w:rPr>
          <w:sz w:val="28"/>
          <w:szCs w:val="28"/>
        </w:rPr>
      </w:pPr>
      <w:r w:rsidRPr="00A15500">
        <w:rPr>
          <w:sz w:val="28"/>
          <w:szCs w:val="28"/>
        </w:rPr>
        <w:t xml:space="preserve">Характеристики якості знань взаємопов'язані між собою і доповнюють одна </w:t>
      </w:r>
    </w:p>
    <w:p w:rsidR="0065196D" w:rsidRPr="00A15500" w:rsidRDefault="0065196D" w:rsidP="0065196D">
      <w:pPr>
        <w:pStyle w:val="Default"/>
        <w:spacing w:line="276" w:lineRule="auto"/>
        <w:jc w:val="both"/>
        <w:rPr>
          <w:sz w:val="28"/>
          <w:szCs w:val="28"/>
        </w:rPr>
      </w:pPr>
      <w:r w:rsidRPr="00A15500">
        <w:rPr>
          <w:sz w:val="28"/>
          <w:szCs w:val="28"/>
        </w:rPr>
        <w:t xml:space="preserve">одну. </w:t>
      </w:r>
    </w:p>
    <w:p w:rsidR="0065196D" w:rsidRPr="00A15500" w:rsidRDefault="0065196D" w:rsidP="0065196D">
      <w:pPr>
        <w:pStyle w:val="Default"/>
        <w:spacing w:line="276" w:lineRule="auto"/>
        <w:jc w:val="both"/>
        <w:rPr>
          <w:sz w:val="28"/>
          <w:szCs w:val="28"/>
        </w:rPr>
      </w:pPr>
      <w:r w:rsidRPr="00A15500">
        <w:rPr>
          <w:sz w:val="28"/>
          <w:szCs w:val="28"/>
        </w:rPr>
        <w:t xml:space="preserve">Повнота знань - кількість знань, визначених навчальною програмою. </w:t>
      </w:r>
    </w:p>
    <w:p w:rsidR="0065196D" w:rsidRPr="00A15500" w:rsidRDefault="0065196D" w:rsidP="0065196D">
      <w:pPr>
        <w:pStyle w:val="Default"/>
        <w:spacing w:line="276" w:lineRule="auto"/>
        <w:jc w:val="both"/>
        <w:rPr>
          <w:sz w:val="28"/>
          <w:szCs w:val="28"/>
        </w:rPr>
      </w:pPr>
      <w:r w:rsidRPr="00A15500">
        <w:rPr>
          <w:sz w:val="28"/>
          <w:szCs w:val="28"/>
        </w:rPr>
        <w:t xml:space="preserve">Глибина знань - усвідомленість існуючих зв'язків між групами знань. </w:t>
      </w:r>
    </w:p>
    <w:p w:rsidR="0065196D" w:rsidRPr="00A15500" w:rsidRDefault="0065196D" w:rsidP="0065196D">
      <w:pPr>
        <w:pStyle w:val="Default"/>
        <w:spacing w:line="276" w:lineRule="auto"/>
        <w:jc w:val="both"/>
        <w:rPr>
          <w:sz w:val="28"/>
          <w:szCs w:val="28"/>
        </w:rPr>
      </w:pPr>
      <w:r w:rsidRPr="00A15500">
        <w:rPr>
          <w:sz w:val="28"/>
          <w:szCs w:val="28"/>
        </w:rPr>
        <w:t xml:space="preserve">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w:t>
      </w:r>
    </w:p>
    <w:p w:rsidR="0065196D" w:rsidRPr="00A15500" w:rsidRDefault="0065196D" w:rsidP="0065196D">
      <w:pPr>
        <w:pStyle w:val="Default"/>
        <w:spacing w:line="276" w:lineRule="auto"/>
        <w:jc w:val="both"/>
        <w:rPr>
          <w:sz w:val="28"/>
          <w:szCs w:val="28"/>
        </w:rPr>
      </w:pPr>
      <w:r w:rsidRPr="00A15500">
        <w:rPr>
          <w:sz w:val="28"/>
          <w:szCs w:val="28"/>
        </w:rPr>
        <w:t xml:space="preserve">Системність знань - усвідомлення структури знань, їх ієрархії і послідовності, тобто усвідомлення одних знань як базових для інших. </w:t>
      </w:r>
    </w:p>
    <w:p w:rsidR="0065196D" w:rsidRPr="00A15500" w:rsidRDefault="0065196D" w:rsidP="0065196D">
      <w:pPr>
        <w:pStyle w:val="Default"/>
        <w:spacing w:line="276" w:lineRule="auto"/>
        <w:jc w:val="both"/>
        <w:rPr>
          <w:sz w:val="28"/>
          <w:szCs w:val="28"/>
        </w:rPr>
      </w:pPr>
      <w:r w:rsidRPr="00A15500">
        <w:rPr>
          <w:sz w:val="28"/>
          <w:szCs w:val="28"/>
        </w:rPr>
        <w:t xml:space="preserve">Міцність знань - тривалість збереження їх в пам'яті, відтворення їх в необхідних ситуаціях. </w:t>
      </w:r>
    </w:p>
    <w:p w:rsidR="0065196D" w:rsidRPr="00A15500" w:rsidRDefault="0065196D" w:rsidP="0065196D">
      <w:pPr>
        <w:pStyle w:val="Default"/>
        <w:spacing w:line="276" w:lineRule="auto"/>
        <w:jc w:val="both"/>
        <w:rPr>
          <w:sz w:val="28"/>
          <w:szCs w:val="28"/>
        </w:rPr>
      </w:pPr>
      <w:r w:rsidRPr="00A15500">
        <w:rPr>
          <w:sz w:val="28"/>
          <w:szCs w:val="28"/>
        </w:rPr>
        <w:t xml:space="preserve">Знання є складовою умінь учнів діяти. </w:t>
      </w:r>
    </w:p>
    <w:p w:rsidR="0065196D" w:rsidRPr="00A15500" w:rsidRDefault="0065196D" w:rsidP="0065196D">
      <w:pPr>
        <w:pStyle w:val="Default"/>
        <w:spacing w:line="276" w:lineRule="auto"/>
        <w:jc w:val="both"/>
        <w:rPr>
          <w:sz w:val="28"/>
          <w:szCs w:val="28"/>
        </w:rPr>
      </w:pPr>
      <w:r w:rsidRPr="00A15500">
        <w:rPr>
          <w:sz w:val="28"/>
          <w:szCs w:val="28"/>
        </w:rPr>
        <w:t xml:space="preserve">Уміння виявляються в різних видах діяльності і поділяються на розумові і практичні. </w:t>
      </w:r>
    </w:p>
    <w:p w:rsidR="0065196D" w:rsidRPr="00A15500" w:rsidRDefault="0065196D" w:rsidP="0065196D">
      <w:pPr>
        <w:pStyle w:val="Default"/>
        <w:spacing w:line="276" w:lineRule="auto"/>
        <w:jc w:val="both"/>
        <w:rPr>
          <w:sz w:val="28"/>
          <w:szCs w:val="28"/>
        </w:rPr>
      </w:pPr>
      <w:r w:rsidRPr="00A15500">
        <w:rPr>
          <w:sz w:val="28"/>
          <w:szCs w:val="28"/>
        </w:rPr>
        <w:t xml:space="preserve">Навички - дії доведені до автоматизму у результаті виконання вправ. Для сформованих навичок характерні швидкість і точність відтворення. </w:t>
      </w:r>
    </w:p>
    <w:p w:rsidR="0065196D" w:rsidRPr="00A15500" w:rsidRDefault="0065196D" w:rsidP="0065196D">
      <w:pPr>
        <w:pStyle w:val="Default"/>
        <w:spacing w:line="276" w:lineRule="auto"/>
        <w:jc w:val="both"/>
        <w:rPr>
          <w:sz w:val="28"/>
          <w:szCs w:val="28"/>
        </w:rPr>
      </w:pPr>
      <w:r w:rsidRPr="00A15500">
        <w:rPr>
          <w:sz w:val="28"/>
          <w:szCs w:val="28"/>
        </w:rPr>
        <w:t xml:space="preserve">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w:t>
      </w:r>
      <w:proofErr w:type="spellStart"/>
      <w:r w:rsidRPr="00A15500">
        <w:rPr>
          <w:sz w:val="28"/>
          <w:szCs w:val="28"/>
        </w:rPr>
        <w:t>компетентнісної</w:t>
      </w:r>
      <w:proofErr w:type="spellEnd"/>
      <w:r w:rsidRPr="00A15500">
        <w:rPr>
          <w:sz w:val="28"/>
          <w:szCs w:val="28"/>
        </w:rPr>
        <w:t xml:space="preserve"> освіти це виявляється у відповідальності учнів, прагненні закріплювати позитивні надбання в освітній діяльності, зростанні вимог до свої навчальних досягнень. </w:t>
      </w:r>
    </w:p>
    <w:p w:rsidR="0065196D" w:rsidRPr="00A15500" w:rsidRDefault="0065196D" w:rsidP="0065196D">
      <w:pPr>
        <w:pStyle w:val="Default"/>
        <w:spacing w:line="276" w:lineRule="auto"/>
        <w:jc w:val="both"/>
        <w:rPr>
          <w:sz w:val="28"/>
          <w:szCs w:val="28"/>
        </w:rPr>
      </w:pPr>
      <w:r w:rsidRPr="00A15500">
        <w:rPr>
          <w:sz w:val="28"/>
          <w:szCs w:val="28"/>
        </w:rPr>
        <w:t xml:space="preserve">Названі вище орієнтири покладено в основу чотирьох рівнів навчальних досягнень учнів: початкового, середнього, достатнього, високого. </w:t>
      </w:r>
    </w:p>
    <w:p w:rsidR="0065196D" w:rsidRPr="00A15500" w:rsidRDefault="0065196D" w:rsidP="0065196D">
      <w:pPr>
        <w:pStyle w:val="Default"/>
        <w:spacing w:line="276" w:lineRule="auto"/>
        <w:jc w:val="both"/>
        <w:rPr>
          <w:b/>
          <w:sz w:val="28"/>
          <w:szCs w:val="28"/>
        </w:rPr>
      </w:pPr>
      <w:r w:rsidRPr="00A15500">
        <w:rPr>
          <w:sz w:val="28"/>
          <w:szCs w:val="28"/>
          <w:u w:val="single"/>
        </w:rPr>
        <w:t>Вони визначаються за такими характеристикам</w:t>
      </w:r>
      <w:r w:rsidRPr="00A15500">
        <w:rPr>
          <w:b/>
          <w:sz w:val="28"/>
          <w:szCs w:val="28"/>
        </w:rPr>
        <w:t xml:space="preserve">и: </w:t>
      </w:r>
    </w:p>
    <w:p w:rsidR="0065196D" w:rsidRPr="00A15500" w:rsidRDefault="0065196D" w:rsidP="0065196D">
      <w:pPr>
        <w:pStyle w:val="Default"/>
        <w:spacing w:line="276" w:lineRule="auto"/>
        <w:jc w:val="both"/>
        <w:rPr>
          <w:sz w:val="28"/>
          <w:szCs w:val="28"/>
        </w:rPr>
      </w:pPr>
      <w:r w:rsidRPr="00A15500">
        <w:rPr>
          <w:sz w:val="28"/>
          <w:szCs w:val="28"/>
          <w:u w:val="single"/>
        </w:rPr>
        <w:t>Перший рівень</w:t>
      </w:r>
      <w:r w:rsidRPr="00A15500">
        <w:rPr>
          <w:sz w:val="28"/>
          <w:szCs w:val="28"/>
        </w:rPr>
        <w:t xml:space="preserve"> - початковий. Відповідь учня (учениці) фрагментарна, характеризується початковими уявленнями про предмет вивчення. </w:t>
      </w:r>
    </w:p>
    <w:p w:rsidR="0065196D" w:rsidRPr="00A15500" w:rsidRDefault="0065196D" w:rsidP="0065196D">
      <w:pPr>
        <w:pStyle w:val="Default"/>
        <w:spacing w:line="276" w:lineRule="auto"/>
        <w:jc w:val="both"/>
        <w:rPr>
          <w:sz w:val="28"/>
          <w:szCs w:val="28"/>
        </w:rPr>
      </w:pPr>
      <w:r w:rsidRPr="00A15500">
        <w:rPr>
          <w:sz w:val="28"/>
          <w:szCs w:val="28"/>
          <w:u w:val="single"/>
        </w:rPr>
        <w:t>Другий рівень</w:t>
      </w:r>
      <w:r w:rsidRPr="00A15500">
        <w:rPr>
          <w:sz w:val="28"/>
          <w:szCs w:val="28"/>
        </w:rPr>
        <w:t xml:space="preserve"> - середній. Учень (учениця) відтворює основний навчальний матеріал, виконує завдання за зразком, володіє елементарними вміннями навчальної діяльності. </w:t>
      </w:r>
    </w:p>
    <w:p w:rsidR="0065196D" w:rsidRPr="00A15500" w:rsidRDefault="0065196D" w:rsidP="0065196D">
      <w:pPr>
        <w:pStyle w:val="Default"/>
        <w:spacing w:line="276" w:lineRule="auto"/>
        <w:jc w:val="both"/>
        <w:rPr>
          <w:sz w:val="28"/>
          <w:szCs w:val="28"/>
        </w:rPr>
      </w:pPr>
      <w:r w:rsidRPr="00A15500">
        <w:rPr>
          <w:sz w:val="28"/>
          <w:szCs w:val="28"/>
          <w:u w:val="single"/>
        </w:rPr>
        <w:t>Третій рівень</w:t>
      </w:r>
      <w:r w:rsidRPr="00A15500">
        <w:rPr>
          <w:sz w:val="28"/>
          <w:szCs w:val="28"/>
        </w:rPr>
        <w:t xml:space="preserve">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 </w:t>
      </w:r>
    </w:p>
    <w:p w:rsidR="0065196D" w:rsidRPr="00A15500" w:rsidRDefault="0065196D" w:rsidP="0065196D">
      <w:pPr>
        <w:pStyle w:val="Default"/>
        <w:spacing w:line="276" w:lineRule="auto"/>
        <w:jc w:val="both"/>
        <w:rPr>
          <w:sz w:val="28"/>
          <w:szCs w:val="28"/>
        </w:rPr>
      </w:pPr>
      <w:r w:rsidRPr="00A15500">
        <w:rPr>
          <w:sz w:val="28"/>
          <w:szCs w:val="28"/>
          <w:u w:val="single"/>
        </w:rPr>
        <w:lastRenderedPageBreak/>
        <w:t>Четвертий рівень</w:t>
      </w:r>
      <w:r w:rsidRPr="00A15500">
        <w:rPr>
          <w:sz w:val="28"/>
          <w:szCs w:val="28"/>
        </w:rPr>
        <w:t xml:space="preserve">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 </w:t>
      </w:r>
    </w:p>
    <w:p w:rsidR="0065196D" w:rsidRPr="00A15500" w:rsidRDefault="0065196D" w:rsidP="0065196D">
      <w:pPr>
        <w:pStyle w:val="Default"/>
        <w:spacing w:line="276" w:lineRule="auto"/>
        <w:jc w:val="both"/>
        <w:rPr>
          <w:sz w:val="28"/>
          <w:szCs w:val="28"/>
        </w:rPr>
      </w:pPr>
      <w:r w:rsidRPr="00A15500">
        <w:rPr>
          <w:sz w:val="28"/>
          <w:szCs w:val="28"/>
        </w:rPr>
        <w:t xml:space="preserve">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 </w:t>
      </w:r>
    </w:p>
    <w:p w:rsidR="0065196D" w:rsidRPr="00A15500" w:rsidRDefault="0065196D" w:rsidP="0065196D">
      <w:pPr>
        <w:pStyle w:val="Default"/>
        <w:spacing w:line="276" w:lineRule="auto"/>
        <w:jc w:val="both"/>
        <w:rPr>
          <w:sz w:val="28"/>
          <w:szCs w:val="28"/>
        </w:rPr>
      </w:pPr>
      <w:r w:rsidRPr="00A15500">
        <w:rPr>
          <w:sz w:val="28"/>
          <w:szCs w:val="28"/>
        </w:rPr>
        <w:t xml:space="preserve">Кожний наступний рівень вимог вбирає в себе вимоги до попереднього, а також додає нові характеристики.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 </w:t>
      </w:r>
    </w:p>
    <w:p w:rsidR="0065196D" w:rsidRPr="00A15500" w:rsidRDefault="0065196D" w:rsidP="0065196D">
      <w:pPr>
        <w:pStyle w:val="Default"/>
        <w:spacing w:line="276" w:lineRule="auto"/>
        <w:jc w:val="both"/>
        <w:rPr>
          <w:sz w:val="28"/>
          <w:szCs w:val="28"/>
        </w:rPr>
      </w:pPr>
      <w:r w:rsidRPr="00A15500">
        <w:rPr>
          <w:sz w:val="28"/>
          <w:szCs w:val="28"/>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65196D" w:rsidRPr="00A15500" w:rsidRDefault="0065196D" w:rsidP="0065196D">
      <w:pPr>
        <w:pStyle w:val="Default"/>
        <w:spacing w:line="276" w:lineRule="auto"/>
        <w:jc w:val="both"/>
        <w:rPr>
          <w:sz w:val="28"/>
          <w:szCs w:val="28"/>
        </w:rPr>
      </w:pPr>
      <w:r w:rsidRPr="00A15500">
        <w:rPr>
          <w:sz w:val="28"/>
          <w:szCs w:val="28"/>
        </w:rPr>
        <w:t xml:space="preserve">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 </w:t>
      </w:r>
    </w:p>
    <w:p w:rsidR="0065196D" w:rsidRPr="00A15500" w:rsidRDefault="0065196D" w:rsidP="0065196D">
      <w:pPr>
        <w:pStyle w:val="Default"/>
        <w:spacing w:line="276" w:lineRule="auto"/>
        <w:jc w:val="both"/>
        <w:rPr>
          <w:sz w:val="28"/>
          <w:szCs w:val="28"/>
        </w:rPr>
      </w:pPr>
      <w:r w:rsidRPr="00A15500">
        <w:rPr>
          <w:b/>
          <w:sz w:val="28"/>
          <w:szCs w:val="28"/>
        </w:rPr>
        <w:t>Формувальне оцінювання</w:t>
      </w:r>
      <w:r w:rsidRPr="00A15500">
        <w:rPr>
          <w:sz w:val="28"/>
          <w:szCs w:val="28"/>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65196D" w:rsidRPr="00A15500" w:rsidRDefault="0065196D" w:rsidP="0065196D">
      <w:pPr>
        <w:pStyle w:val="Default"/>
        <w:spacing w:line="276" w:lineRule="auto"/>
        <w:jc w:val="both"/>
        <w:rPr>
          <w:sz w:val="28"/>
          <w:szCs w:val="28"/>
        </w:rPr>
      </w:pPr>
      <w:r w:rsidRPr="00A15500">
        <w:rPr>
          <w:b/>
          <w:sz w:val="28"/>
          <w:szCs w:val="28"/>
        </w:rPr>
        <w:t>Підсумкове оцінювання</w:t>
      </w:r>
      <w:r w:rsidRPr="00A15500">
        <w:rPr>
          <w:sz w:val="28"/>
          <w:szCs w:val="28"/>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65196D" w:rsidRPr="00A15500" w:rsidRDefault="0065196D" w:rsidP="0065196D">
      <w:pPr>
        <w:pStyle w:val="Default"/>
        <w:spacing w:line="276" w:lineRule="auto"/>
        <w:jc w:val="both"/>
        <w:rPr>
          <w:sz w:val="28"/>
          <w:szCs w:val="28"/>
        </w:rPr>
      </w:pPr>
      <w:r w:rsidRPr="00A15500">
        <w:rPr>
          <w:sz w:val="28"/>
          <w:szCs w:val="28"/>
        </w:rPr>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rsidR="0065196D" w:rsidRPr="00A15500" w:rsidRDefault="0065196D" w:rsidP="0065196D">
      <w:pPr>
        <w:pStyle w:val="Default"/>
        <w:spacing w:line="276" w:lineRule="auto"/>
        <w:jc w:val="both"/>
        <w:rPr>
          <w:sz w:val="28"/>
          <w:szCs w:val="28"/>
        </w:rPr>
      </w:pPr>
      <w:r w:rsidRPr="00A15500">
        <w:rPr>
          <w:sz w:val="28"/>
          <w:szCs w:val="28"/>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w:t>
      </w:r>
      <w:r w:rsidRPr="00A15500">
        <w:rPr>
          <w:sz w:val="28"/>
          <w:szCs w:val="28"/>
        </w:rPr>
        <w:lastRenderedPageBreak/>
        <w:t xml:space="preserve">можливість відстежувати стан реалізації цілей початкової освіти та вчасно приймати необхідні педагогічні рішення. </w:t>
      </w:r>
    </w:p>
    <w:p w:rsidR="0065196D" w:rsidRPr="00A15500" w:rsidRDefault="0065196D" w:rsidP="0065196D">
      <w:pPr>
        <w:pStyle w:val="Default"/>
        <w:spacing w:line="276" w:lineRule="auto"/>
        <w:jc w:val="both"/>
        <w:rPr>
          <w:sz w:val="28"/>
          <w:szCs w:val="28"/>
        </w:rPr>
      </w:pPr>
      <w:r w:rsidRPr="00A15500">
        <w:rPr>
          <w:sz w:val="28"/>
          <w:szCs w:val="28"/>
        </w:rPr>
        <w:t>Навчальні досягнення учнів 3-11 класів оцінюються відповідно критеріїв оцінювання навчальних досягнень учнів затвердженого наказом Міністерства освіти і науки, молота та спорту від 13.04.2011 р. №3</w:t>
      </w:r>
      <w:r w:rsidR="00C540CE">
        <w:rPr>
          <w:sz w:val="28"/>
          <w:szCs w:val="28"/>
        </w:rPr>
        <w:t>29</w:t>
      </w:r>
      <w:r w:rsidRPr="00A15500">
        <w:rPr>
          <w:sz w:val="28"/>
          <w:szCs w:val="28"/>
        </w:rPr>
        <w:t xml:space="preserve">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 11 травня 2011 р. за №566/19304</w:t>
      </w:r>
    </w:p>
    <w:p w:rsidR="0065196D" w:rsidRDefault="0065196D" w:rsidP="0065196D">
      <w:pPr>
        <w:pStyle w:val="Default"/>
      </w:pPr>
    </w:p>
    <w:p w:rsidR="0065196D" w:rsidRPr="00A15500" w:rsidRDefault="0065196D" w:rsidP="0065196D">
      <w:pPr>
        <w:spacing w:after="0"/>
        <w:jc w:val="both"/>
        <w:rPr>
          <w:rFonts w:ascii="Times New Roman" w:hAnsi="Times New Roman" w:cs="Times New Roman"/>
          <w:bCs/>
          <w:sz w:val="28"/>
          <w:szCs w:val="28"/>
        </w:rPr>
      </w:pPr>
    </w:p>
    <w:p w:rsidR="00774D9A" w:rsidRDefault="00774D9A" w:rsidP="0065196D">
      <w:pPr>
        <w:pStyle w:val="Default"/>
        <w:jc w:val="center"/>
        <w:rPr>
          <w:b/>
          <w:bCs/>
          <w:sz w:val="28"/>
          <w:szCs w:val="28"/>
        </w:rPr>
      </w:pPr>
    </w:p>
    <w:p w:rsidR="0065196D" w:rsidRPr="001F4F37" w:rsidRDefault="0065196D" w:rsidP="0065196D">
      <w:pPr>
        <w:pStyle w:val="Default"/>
        <w:jc w:val="center"/>
        <w:rPr>
          <w:sz w:val="28"/>
          <w:szCs w:val="28"/>
        </w:rPr>
      </w:pPr>
      <w:r w:rsidRPr="001F4F37">
        <w:rPr>
          <w:b/>
          <w:bCs/>
          <w:sz w:val="28"/>
          <w:szCs w:val="28"/>
        </w:rPr>
        <w:t>КРИТЕРІЇ</w:t>
      </w:r>
    </w:p>
    <w:p w:rsidR="0065196D" w:rsidRPr="001F4F37" w:rsidRDefault="0065196D" w:rsidP="0065196D">
      <w:pPr>
        <w:pStyle w:val="Default"/>
        <w:jc w:val="center"/>
        <w:rPr>
          <w:sz w:val="28"/>
          <w:szCs w:val="28"/>
        </w:rPr>
      </w:pPr>
      <w:r w:rsidRPr="001F4F37">
        <w:rPr>
          <w:b/>
          <w:bCs/>
          <w:sz w:val="28"/>
          <w:szCs w:val="28"/>
        </w:rPr>
        <w:t>оцінювання навчальних досягнень</w:t>
      </w:r>
    </w:p>
    <w:p w:rsidR="0065196D" w:rsidRPr="001F4F37" w:rsidRDefault="0065196D" w:rsidP="0065196D">
      <w:pPr>
        <w:pStyle w:val="Default"/>
        <w:spacing w:line="360" w:lineRule="auto"/>
        <w:jc w:val="center"/>
        <w:rPr>
          <w:sz w:val="28"/>
          <w:szCs w:val="28"/>
        </w:rPr>
      </w:pPr>
      <w:r w:rsidRPr="001F4F37">
        <w:rPr>
          <w:b/>
          <w:bCs/>
          <w:sz w:val="28"/>
          <w:szCs w:val="28"/>
        </w:rPr>
        <w:t>учнів початкової школи</w:t>
      </w:r>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9"/>
        <w:gridCol w:w="841"/>
        <w:gridCol w:w="6771"/>
      </w:tblGrid>
      <w:tr w:rsidR="0065196D" w:rsidTr="00774D9A">
        <w:trPr>
          <w:trHeight w:val="408"/>
        </w:trPr>
        <w:tc>
          <w:tcPr>
            <w:tcW w:w="2489" w:type="dxa"/>
          </w:tcPr>
          <w:p w:rsidR="0065196D" w:rsidRPr="001F4F37" w:rsidRDefault="0065196D" w:rsidP="0093314F">
            <w:pPr>
              <w:pStyle w:val="Default"/>
              <w:spacing w:line="360" w:lineRule="auto"/>
            </w:pPr>
            <w:r w:rsidRPr="001F4F37">
              <w:t xml:space="preserve"> </w:t>
            </w:r>
            <w:r w:rsidRPr="001F4F37">
              <w:rPr>
                <w:b/>
                <w:bCs/>
              </w:rPr>
              <w:t xml:space="preserve">Рівні навчальних досягнень </w:t>
            </w:r>
          </w:p>
        </w:tc>
        <w:tc>
          <w:tcPr>
            <w:tcW w:w="841" w:type="dxa"/>
          </w:tcPr>
          <w:p w:rsidR="0065196D" w:rsidRPr="001F4F37" w:rsidRDefault="0065196D" w:rsidP="0093314F">
            <w:pPr>
              <w:pStyle w:val="Default"/>
              <w:spacing w:line="360" w:lineRule="auto"/>
            </w:pPr>
            <w:r w:rsidRPr="001F4F37">
              <w:rPr>
                <w:b/>
                <w:bCs/>
              </w:rPr>
              <w:t xml:space="preserve">Бали </w:t>
            </w:r>
          </w:p>
        </w:tc>
        <w:tc>
          <w:tcPr>
            <w:tcW w:w="6771" w:type="dxa"/>
          </w:tcPr>
          <w:p w:rsidR="0065196D" w:rsidRPr="001F4F37" w:rsidRDefault="0065196D" w:rsidP="0093314F">
            <w:pPr>
              <w:pStyle w:val="Default"/>
              <w:spacing w:line="360" w:lineRule="auto"/>
            </w:pPr>
            <w:r w:rsidRPr="001F4F37">
              <w:rPr>
                <w:b/>
                <w:bCs/>
              </w:rPr>
              <w:t xml:space="preserve">Загальні критерії оцінювання навчальних досягнень учнів </w:t>
            </w:r>
          </w:p>
        </w:tc>
      </w:tr>
      <w:tr w:rsidR="0065196D" w:rsidTr="00774D9A">
        <w:trPr>
          <w:trHeight w:val="147"/>
        </w:trPr>
        <w:tc>
          <w:tcPr>
            <w:tcW w:w="2489" w:type="dxa"/>
            <w:vMerge w:val="restart"/>
          </w:tcPr>
          <w:p w:rsidR="0065196D" w:rsidRPr="001F4F37" w:rsidRDefault="0065196D" w:rsidP="0093314F">
            <w:pPr>
              <w:pStyle w:val="Default"/>
              <w:spacing w:line="360" w:lineRule="auto"/>
              <w:rPr>
                <w:sz w:val="28"/>
                <w:szCs w:val="28"/>
              </w:rPr>
            </w:pPr>
            <w:r w:rsidRPr="001F4F37">
              <w:rPr>
                <w:b/>
                <w:bCs/>
                <w:sz w:val="28"/>
                <w:szCs w:val="28"/>
              </w:rPr>
              <w:t xml:space="preserve">I. Початковий </w:t>
            </w:r>
          </w:p>
          <w:p w:rsidR="0065196D" w:rsidRPr="001F4F37" w:rsidRDefault="0065196D" w:rsidP="0093314F">
            <w:pPr>
              <w:pStyle w:val="Default"/>
              <w:spacing w:line="360" w:lineRule="auto"/>
              <w:rPr>
                <w:sz w:val="28"/>
                <w:szCs w:val="28"/>
              </w:rPr>
            </w:pPr>
          </w:p>
          <w:p w:rsidR="0065196D" w:rsidRPr="001F4F37" w:rsidRDefault="0065196D" w:rsidP="0093314F">
            <w:pPr>
              <w:pStyle w:val="Default"/>
              <w:spacing w:line="360" w:lineRule="auto"/>
              <w:rPr>
                <w:sz w:val="28"/>
                <w:szCs w:val="28"/>
              </w:rPr>
            </w:pPr>
          </w:p>
        </w:tc>
        <w:tc>
          <w:tcPr>
            <w:tcW w:w="841" w:type="dxa"/>
          </w:tcPr>
          <w:p w:rsidR="0065196D" w:rsidRPr="001F4F37" w:rsidRDefault="0065196D" w:rsidP="0093314F">
            <w:pPr>
              <w:pStyle w:val="Default"/>
              <w:spacing w:line="360" w:lineRule="auto"/>
              <w:rPr>
                <w:sz w:val="28"/>
                <w:szCs w:val="28"/>
              </w:rPr>
            </w:pPr>
            <w:r w:rsidRPr="001F4F37">
              <w:rPr>
                <w:sz w:val="28"/>
                <w:szCs w:val="28"/>
              </w:rPr>
              <w:t xml:space="preserve">1 </w:t>
            </w:r>
          </w:p>
        </w:tc>
        <w:tc>
          <w:tcPr>
            <w:tcW w:w="6771" w:type="dxa"/>
          </w:tcPr>
          <w:p w:rsidR="0065196D" w:rsidRPr="00774D9A" w:rsidRDefault="0065196D" w:rsidP="0093314F">
            <w:pPr>
              <w:pStyle w:val="Default"/>
            </w:pPr>
            <w:r w:rsidRPr="00774D9A">
              <w:t xml:space="preserve">Учні засвоїли знання у формі окремих фактів, елементарних уявлень </w:t>
            </w:r>
          </w:p>
        </w:tc>
      </w:tr>
      <w:tr w:rsidR="0065196D" w:rsidTr="00774D9A">
        <w:trPr>
          <w:trHeight w:val="624"/>
        </w:trPr>
        <w:tc>
          <w:tcPr>
            <w:tcW w:w="2489" w:type="dxa"/>
            <w:vMerge/>
          </w:tcPr>
          <w:p w:rsidR="0065196D" w:rsidRPr="001F4F37" w:rsidRDefault="0065196D" w:rsidP="0093314F">
            <w:pPr>
              <w:pStyle w:val="Default"/>
              <w:spacing w:line="360" w:lineRule="auto"/>
              <w:rPr>
                <w:sz w:val="28"/>
                <w:szCs w:val="28"/>
              </w:rPr>
            </w:pPr>
          </w:p>
        </w:tc>
        <w:tc>
          <w:tcPr>
            <w:tcW w:w="841" w:type="dxa"/>
          </w:tcPr>
          <w:p w:rsidR="0065196D" w:rsidRPr="001F4F37" w:rsidRDefault="0065196D" w:rsidP="0093314F">
            <w:pPr>
              <w:pStyle w:val="Default"/>
              <w:spacing w:line="360" w:lineRule="auto"/>
              <w:rPr>
                <w:sz w:val="28"/>
                <w:szCs w:val="28"/>
              </w:rPr>
            </w:pPr>
            <w:r w:rsidRPr="001F4F37">
              <w:rPr>
                <w:sz w:val="28"/>
                <w:szCs w:val="28"/>
              </w:rPr>
              <w:t>2</w:t>
            </w:r>
          </w:p>
        </w:tc>
        <w:tc>
          <w:tcPr>
            <w:tcW w:w="6771" w:type="dxa"/>
          </w:tcPr>
          <w:p w:rsidR="0065196D" w:rsidRPr="00774D9A" w:rsidRDefault="0065196D" w:rsidP="0093314F">
            <w:pPr>
              <w:pStyle w:val="Default"/>
            </w:pPr>
            <w:r w:rsidRPr="00774D9A">
              <w:t xml:space="preserve">Учні відтворюють незначну частину навчального матеріалу, володіють окремими видами умінь на рівні копіювання зразка виконання певної навчальної дії </w:t>
            </w:r>
          </w:p>
        </w:tc>
      </w:tr>
      <w:tr w:rsidR="0065196D" w:rsidTr="00774D9A">
        <w:trPr>
          <w:trHeight w:val="624"/>
        </w:trPr>
        <w:tc>
          <w:tcPr>
            <w:tcW w:w="2489" w:type="dxa"/>
            <w:vMerge/>
          </w:tcPr>
          <w:p w:rsidR="0065196D" w:rsidRPr="001F4F37" w:rsidRDefault="0065196D" w:rsidP="0093314F">
            <w:pPr>
              <w:pStyle w:val="Default"/>
              <w:spacing w:line="360" w:lineRule="auto"/>
              <w:rPr>
                <w:sz w:val="28"/>
                <w:szCs w:val="28"/>
              </w:rPr>
            </w:pPr>
          </w:p>
        </w:tc>
        <w:tc>
          <w:tcPr>
            <w:tcW w:w="841" w:type="dxa"/>
          </w:tcPr>
          <w:p w:rsidR="0065196D" w:rsidRPr="001F4F37" w:rsidRDefault="0065196D" w:rsidP="0093314F">
            <w:pPr>
              <w:pStyle w:val="Default"/>
              <w:spacing w:line="360" w:lineRule="auto"/>
              <w:rPr>
                <w:sz w:val="28"/>
                <w:szCs w:val="28"/>
              </w:rPr>
            </w:pPr>
            <w:r w:rsidRPr="001F4F37">
              <w:rPr>
                <w:sz w:val="28"/>
                <w:szCs w:val="28"/>
              </w:rPr>
              <w:t>3</w:t>
            </w:r>
          </w:p>
        </w:tc>
        <w:tc>
          <w:tcPr>
            <w:tcW w:w="6771" w:type="dxa"/>
          </w:tcPr>
          <w:p w:rsidR="0065196D" w:rsidRPr="00774D9A" w:rsidRDefault="0065196D" w:rsidP="0093314F">
            <w:pPr>
              <w:pStyle w:val="Default"/>
            </w:pPr>
            <w:r w:rsidRPr="00774D9A">
              <w:t xml:space="preserve">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 </w:t>
            </w:r>
          </w:p>
        </w:tc>
      </w:tr>
      <w:tr w:rsidR="0065196D" w:rsidTr="00774D9A">
        <w:trPr>
          <w:trHeight w:val="419"/>
        </w:trPr>
        <w:tc>
          <w:tcPr>
            <w:tcW w:w="2489" w:type="dxa"/>
            <w:vMerge w:val="restart"/>
          </w:tcPr>
          <w:p w:rsidR="0065196D" w:rsidRPr="001F4F37" w:rsidRDefault="0065196D" w:rsidP="0093314F">
            <w:pPr>
              <w:pStyle w:val="Default"/>
              <w:spacing w:line="360" w:lineRule="auto"/>
              <w:rPr>
                <w:sz w:val="28"/>
                <w:szCs w:val="28"/>
              </w:rPr>
            </w:pPr>
            <w:r w:rsidRPr="001F4F37">
              <w:rPr>
                <w:b/>
                <w:bCs/>
                <w:sz w:val="28"/>
                <w:szCs w:val="28"/>
              </w:rPr>
              <w:t xml:space="preserve">II. Середній </w:t>
            </w:r>
          </w:p>
          <w:p w:rsidR="0065196D" w:rsidRPr="001F4F37" w:rsidRDefault="0065196D" w:rsidP="0093314F">
            <w:pPr>
              <w:pStyle w:val="Default"/>
              <w:spacing w:line="360" w:lineRule="auto"/>
              <w:rPr>
                <w:sz w:val="28"/>
                <w:szCs w:val="28"/>
              </w:rPr>
            </w:pPr>
          </w:p>
          <w:p w:rsidR="0065196D" w:rsidRPr="001F4F37" w:rsidRDefault="0065196D" w:rsidP="0093314F">
            <w:pPr>
              <w:pStyle w:val="Default"/>
              <w:spacing w:line="360" w:lineRule="auto"/>
              <w:rPr>
                <w:sz w:val="28"/>
                <w:szCs w:val="28"/>
              </w:rPr>
            </w:pPr>
          </w:p>
        </w:tc>
        <w:tc>
          <w:tcPr>
            <w:tcW w:w="841" w:type="dxa"/>
          </w:tcPr>
          <w:p w:rsidR="0065196D" w:rsidRPr="001F4F37" w:rsidRDefault="0065196D" w:rsidP="0093314F">
            <w:pPr>
              <w:pStyle w:val="Default"/>
              <w:spacing w:line="360" w:lineRule="auto"/>
              <w:rPr>
                <w:sz w:val="28"/>
                <w:szCs w:val="28"/>
              </w:rPr>
            </w:pPr>
            <w:r w:rsidRPr="001F4F37">
              <w:rPr>
                <w:sz w:val="28"/>
                <w:szCs w:val="28"/>
              </w:rPr>
              <w:t xml:space="preserve">4 </w:t>
            </w:r>
          </w:p>
        </w:tc>
        <w:tc>
          <w:tcPr>
            <w:tcW w:w="6771" w:type="dxa"/>
          </w:tcPr>
          <w:p w:rsidR="0065196D" w:rsidRPr="00774D9A" w:rsidRDefault="0065196D" w:rsidP="0093314F">
            <w:pPr>
              <w:pStyle w:val="Default"/>
            </w:pPr>
            <w:r w:rsidRPr="00774D9A">
              <w:t xml:space="preserve">Учні відтворюють частину навчального матеріалу у формі понять з допомогою вчителя, можуть повторити за зразком певну операцію, дію </w:t>
            </w:r>
          </w:p>
        </w:tc>
      </w:tr>
      <w:tr w:rsidR="0065196D" w:rsidTr="00774D9A">
        <w:trPr>
          <w:trHeight w:val="413"/>
        </w:trPr>
        <w:tc>
          <w:tcPr>
            <w:tcW w:w="2489" w:type="dxa"/>
            <w:vMerge/>
          </w:tcPr>
          <w:p w:rsidR="0065196D" w:rsidRPr="001F4F37" w:rsidRDefault="0065196D" w:rsidP="0093314F">
            <w:pPr>
              <w:pStyle w:val="Default"/>
              <w:spacing w:line="360" w:lineRule="auto"/>
              <w:rPr>
                <w:sz w:val="28"/>
                <w:szCs w:val="28"/>
              </w:rPr>
            </w:pPr>
          </w:p>
        </w:tc>
        <w:tc>
          <w:tcPr>
            <w:tcW w:w="841" w:type="dxa"/>
          </w:tcPr>
          <w:p w:rsidR="0065196D" w:rsidRPr="001F4F37" w:rsidRDefault="0065196D" w:rsidP="0093314F">
            <w:pPr>
              <w:pStyle w:val="Default"/>
              <w:spacing w:line="360" w:lineRule="auto"/>
              <w:rPr>
                <w:sz w:val="28"/>
                <w:szCs w:val="28"/>
              </w:rPr>
            </w:pPr>
            <w:r w:rsidRPr="001F4F37">
              <w:rPr>
                <w:sz w:val="28"/>
                <w:szCs w:val="28"/>
              </w:rPr>
              <w:t>5</w:t>
            </w:r>
          </w:p>
        </w:tc>
        <w:tc>
          <w:tcPr>
            <w:tcW w:w="6771" w:type="dxa"/>
          </w:tcPr>
          <w:p w:rsidR="0065196D" w:rsidRPr="00774D9A" w:rsidRDefault="0065196D" w:rsidP="0093314F">
            <w:pPr>
              <w:pStyle w:val="Default"/>
            </w:pPr>
            <w:r w:rsidRPr="00774D9A">
              <w:t xml:space="preserve">Учні відтворюють основний навчальний матеріал з допомогою вчителя, здатні з помилками й неточностями дати визначення понять </w:t>
            </w:r>
          </w:p>
        </w:tc>
      </w:tr>
      <w:tr w:rsidR="0065196D" w:rsidTr="00774D9A">
        <w:trPr>
          <w:trHeight w:val="413"/>
        </w:trPr>
        <w:tc>
          <w:tcPr>
            <w:tcW w:w="2489" w:type="dxa"/>
            <w:vMerge/>
          </w:tcPr>
          <w:p w:rsidR="0065196D" w:rsidRPr="001F4F37" w:rsidRDefault="0065196D" w:rsidP="0093314F">
            <w:pPr>
              <w:pStyle w:val="Default"/>
              <w:spacing w:line="360" w:lineRule="auto"/>
              <w:rPr>
                <w:sz w:val="28"/>
                <w:szCs w:val="28"/>
              </w:rPr>
            </w:pPr>
          </w:p>
        </w:tc>
        <w:tc>
          <w:tcPr>
            <w:tcW w:w="841" w:type="dxa"/>
          </w:tcPr>
          <w:p w:rsidR="0065196D" w:rsidRPr="001F4F37" w:rsidRDefault="0065196D" w:rsidP="0093314F">
            <w:pPr>
              <w:pStyle w:val="Default"/>
              <w:spacing w:line="360" w:lineRule="auto"/>
              <w:rPr>
                <w:sz w:val="28"/>
                <w:szCs w:val="28"/>
              </w:rPr>
            </w:pPr>
            <w:r w:rsidRPr="001F4F37">
              <w:rPr>
                <w:sz w:val="28"/>
                <w:szCs w:val="28"/>
              </w:rPr>
              <w:t>6</w:t>
            </w:r>
          </w:p>
        </w:tc>
        <w:tc>
          <w:tcPr>
            <w:tcW w:w="6771" w:type="dxa"/>
          </w:tcPr>
          <w:p w:rsidR="0065196D" w:rsidRPr="00774D9A" w:rsidRDefault="0065196D" w:rsidP="0093314F">
            <w:pPr>
              <w:pStyle w:val="Default"/>
            </w:pPr>
            <w:r w:rsidRPr="00774D9A">
              <w:t xml:space="preserve">Учні будують відповідь у засвоєній послідовності; виконують дії за зразком у подібній ситуації; самостійно працюють зі значною допомогою вчителя </w:t>
            </w:r>
          </w:p>
        </w:tc>
      </w:tr>
      <w:tr w:rsidR="0065196D" w:rsidTr="00774D9A">
        <w:trPr>
          <w:trHeight w:val="726"/>
        </w:trPr>
        <w:tc>
          <w:tcPr>
            <w:tcW w:w="2489" w:type="dxa"/>
            <w:vMerge w:val="restart"/>
          </w:tcPr>
          <w:p w:rsidR="0065196D" w:rsidRPr="001F4F37" w:rsidRDefault="0065196D" w:rsidP="0093314F">
            <w:pPr>
              <w:pStyle w:val="Default"/>
              <w:spacing w:line="360" w:lineRule="auto"/>
              <w:rPr>
                <w:sz w:val="28"/>
                <w:szCs w:val="28"/>
              </w:rPr>
            </w:pPr>
            <w:r w:rsidRPr="001F4F37">
              <w:rPr>
                <w:b/>
                <w:bCs/>
                <w:sz w:val="28"/>
                <w:szCs w:val="28"/>
              </w:rPr>
              <w:t xml:space="preserve">III. Достатній </w:t>
            </w:r>
          </w:p>
          <w:p w:rsidR="0065196D" w:rsidRPr="001F4F37" w:rsidRDefault="0065196D" w:rsidP="0093314F">
            <w:pPr>
              <w:pStyle w:val="Default"/>
              <w:spacing w:line="360" w:lineRule="auto"/>
              <w:rPr>
                <w:sz w:val="28"/>
                <w:szCs w:val="28"/>
              </w:rPr>
            </w:pPr>
          </w:p>
          <w:p w:rsidR="0065196D" w:rsidRPr="001F4F37" w:rsidRDefault="0065196D" w:rsidP="0093314F">
            <w:pPr>
              <w:pStyle w:val="Default"/>
              <w:spacing w:line="360" w:lineRule="auto"/>
              <w:rPr>
                <w:sz w:val="28"/>
                <w:szCs w:val="28"/>
              </w:rPr>
            </w:pPr>
          </w:p>
        </w:tc>
        <w:tc>
          <w:tcPr>
            <w:tcW w:w="841" w:type="dxa"/>
          </w:tcPr>
          <w:p w:rsidR="0065196D" w:rsidRPr="001F4F37" w:rsidRDefault="0065196D" w:rsidP="0093314F">
            <w:pPr>
              <w:pStyle w:val="Default"/>
              <w:spacing w:line="360" w:lineRule="auto"/>
              <w:rPr>
                <w:sz w:val="28"/>
                <w:szCs w:val="28"/>
              </w:rPr>
            </w:pPr>
            <w:r w:rsidRPr="001F4F37">
              <w:rPr>
                <w:sz w:val="28"/>
                <w:szCs w:val="28"/>
              </w:rPr>
              <w:t xml:space="preserve">7 </w:t>
            </w:r>
          </w:p>
        </w:tc>
        <w:tc>
          <w:tcPr>
            <w:tcW w:w="6771" w:type="dxa"/>
          </w:tcPr>
          <w:p w:rsidR="0065196D" w:rsidRPr="00774D9A" w:rsidRDefault="0065196D" w:rsidP="0093314F">
            <w:pPr>
              <w:pStyle w:val="Default"/>
            </w:pPr>
            <w:r w:rsidRPr="00774D9A">
              <w:t xml:space="preserve">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 </w:t>
            </w:r>
          </w:p>
        </w:tc>
      </w:tr>
      <w:tr w:rsidR="0065196D" w:rsidTr="00774D9A">
        <w:trPr>
          <w:trHeight w:val="1218"/>
        </w:trPr>
        <w:tc>
          <w:tcPr>
            <w:tcW w:w="2489" w:type="dxa"/>
            <w:vMerge/>
          </w:tcPr>
          <w:p w:rsidR="0065196D" w:rsidRPr="001F4F37" w:rsidRDefault="0065196D" w:rsidP="0093314F">
            <w:pPr>
              <w:pStyle w:val="Default"/>
              <w:spacing w:line="360" w:lineRule="auto"/>
              <w:rPr>
                <w:sz w:val="28"/>
                <w:szCs w:val="28"/>
              </w:rPr>
            </w:pPr>
          </w:p>
        </w:tc>
        <w:tc>
          <w:tcPr>
            <w:tcW w:w="841" w:type="dxa"/>
          </w:tcPr>
          <w:p w:rsidR="0065196D" w:rsidRPr="001F4F37" w:rsidRDefault="0065196D" w:rsidP="0093314F">
            <w:pPr>
              <w:pStyle w:val="Default"/>
              <w:spacing w:line="360" w:lineRule="auto"/>
              <w:rPr>
                <w:sz w:val="28"/>
                <w:szCs w:val="28"/>
              </w:rPr>
            </w:pPr>
            <w:r w:rsidRPr="001F4F37">
              <w:rPr>
                <w:sz w:val="28"/>
                <w:szCs w:val="28"/>
              </w:rPr>
              <w:t>8</w:t>
            </w:r>
          </w:p>
        </w:tc>
        <w:tc>
          <w:tcPr>
            <w:tcW w:w="6771" w:type="dxa"/>
          </w:tcPr>
          <w:p w:rsidR="0065196D" w:rsidRPr="00774D9A" w:rsidRDefault="0065196D" w:rsidP="0093314F">
            <w:pPr>
              <w:pStyle w:val="Default"/>
            </w:pPr>
            <w:r w:rsidRPr="00774D9A">
              <w:t xml:space="preserve">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відповідають логічно з окремими неточностями </w:t>
            </w:r>
          </w:p>
        </w:tc>
      </w:tr>
      <w:tr w:rsidR="0065196D" w:rsidTr="00774D9A">
        <w:trPr>
          <w:trHeight w:val="971"/>
        </w:trPr>
        <w:tc>
          <w:tcPr>
            <w:tcW w:w="2489" w:type="dxa"/>
            <w:vMerge/>
          </w:tcPr>
          <w:p w:rsidR="0065196D" w:rsidRPr="001F4F37" w:rsidRDefault="0065196D" w:rsidP="0093314F">
            <w:pPr>
              <w:pStyle w:val="Default"/>
              <w:spacing w:line="360" w:lineRule="auto"/>
              <w:rPr>
                <w:sz w:val="28"/>
                <w:szCs w:val="28"/>
              </w:rPr>
            </w:pPr>
          </w:p>
        </w:tc>
        <w:tc>
          <w:tcPr>
            <w:tcW w:w="841" w:type="dxa"/>
          </w:tcPr>
          <w:p w:rsidR="0065196D" w:rsidRPr="001F4F37" w:rsidRDefault="0065196D" w:rsidP="0093314F">
            <w:pPr>
              <w:pStyle w:val="Default"/>
              <w:spacing w:line="360" w:lineRule="auto"/>
              <w:rPr>
                <w:sz w:val="28"/>
                <w:szCs w:val="28"/>
              </w:rPr>
            </w:pPr>
            <w:r w:rsidRPr="001F4F37">
              <w:rPr>
                <w:sz w:val="28"/>
                <w:szCs w:val="28"/>
              </w:rPr>
              <w:t>9</w:t>
            </w:r>
          </w:p>
        </w:tc>
        <w:tc>
          <w:tcPr>
            <w:tcW w:w="6771" w:type="dxa"/>
          </w:tcPr>
          <w:p w:rsidR="0065196D" w:rsidRPr="00774D9A" w:rsidRDefault="0065196D" w:rsidP="0093314F">
            <w:pPr>
              <w:pStyle w:val="Default"/>
            </w:pPr>
            <w:r w:rsidRPr="00774D9A">
              <w:t xml:space="preserve">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 </w:t>
            </w:r>
          </w:p>
        </w:tc>
      </w:tr>
      <w:tr w:rsidR="0065196D" w:rsidTr="00774D9A">
        <w:trPr>
          <w:trHeight w:val="971"/>
        </w:trPr>
        <w:tc>
          <w:tcPr>
            <w:tcW w:w="2489" w:type="dxa"/>
            <w:vMerge w:val="restart"/>
          </w:tcPr>
          <w:p w:rsidR="0065196D" w:rsidRPr="001F4F37" w:rsidRDefault="0065196D" w:rsidP="0093314F">
            <w:pPr>
              <w:pStyle w:val="Default"/>
              <w:spacing w:line="360" w:lineRule="auto"/>
              <w:rPr>
                <w:sz w:val="28"/>
                <w:szCs w:val="28"/>
              </w:rPr>
            </w:pPr>
            <w:r w:rsidRPr="001F4F37">
              <w:rPr>
                <w:b/>
                <w:bCs/>
                <w:sz w:val="28"/>
                <w:szCs w:val="28"/>
              </w:rPr>
              <w:lastRenderedPageBreak/>
              <w:t xml:space="preserve">IV. Високий </w:t>
            </w:r>
          </w:p>
          <w:p w:rsidR="0065196D" w:rsidRPr="001F4F37" w:rsidRDefault="0065196D" w:rsidP="0093314F">
            <w:pPr>
              <w:pStyle w:val="Default"/>
              <w:spacing w:line="360" w:lineRule="auto"/>
              <w:rPr>
                <w:sz w:val="28"/>
                <w:szCs w:val="28"/>
              </w:rPr>
            </w:pPr>
          </w:p>
          <w:p w:rsidR="0065196D" w:rsidRPr="001F4F37" w:rsidRDefault="0065196D" w:rsidP="0093314F">
            <w:pPr>
              <w:pStyle w:val="Default"/>
              <w:spacing w:line="360" w:lineRule="auto"/>
              <w:rPr>
                <w:sz w:val="28"/>
                <w:szCs w:val="28"/>
              </w:rPr>
            </w:pPr>
          </w:p>
        </w:tc>
        <w:tc>
          <w:tcPr>
            <w:tcW w:w="841" w:type="dxa"/>
          </w:tcPr>
          <w:p w:rsidR="0065196D" w:rsidRDefault="0065196D" w:rsidP="0093314F">
            <w:pPr>
              <w:pStyle w:val="Default"/>
              <w:spacing w:line="360" w:lineRule="auto"/>
              <w:rPr>
                <w:sz w:val="21"/>
                <w:szCs w:val="21"/>
              </w:rPr>
            </w:pPr>
            <w:r>
              <w:rPr>
                <w:sz w:val="21"/>
                <w:szCs w:val="21"/>
              </w:rPr>
              <w:t xml:space="preserve">10 </w:t>
            </w:r>
          </w:p>
        </w:tc>
        <w:tc>
          <w:tcPr>
            <w:tcW w:w="6771" w:type="dxa"/>
          </w:tcPr>
          <w:p w:rsidR="0065196D" w:rsidRPr="00774D9A" w:rsidRDefault="0065196D" w:rsidP="0093314F">
            <w:pPr>
              <w:pStyle w:val="Default"/>
            </w:pPr>
            <w:r w:rsidRPr="00774D9A">
              <w:t xml:space="preserve">Учні володіють системою понять у межах, визначених навчальними програмами, встановлюють як </w:t>
            </w:r>
            <w:proofErr w:type="spellStart"/>
            <w:r w:rsidRPr="00774D9A">
              <w:t>внутрішньопонятійні</w:t>
            </w:r>
            <w:proofErr w:type="spellEnd"/>
            <w:r w:rsidRPr="00774D9A">
              <w:t xml:space="preserve">, так і </w:t>
            </w:r>
            <w:proofErr w:type="spellStart"/>
            <w:r w:rsidRPr="00774D9A">
              <w:t>міжпонятійні</w:t>
            </w:r>
            <w:proofErr w:type="spellEnd"/>
            <w:r w:rsidRPr="00774D9A">
              <w:t xml:space="preserve"> зв'язки; вміють розпізнавати об'єкти, які охоплюються засвоєними поняттями різного рівня узагальнення; відповідь аргументують новими прикладами </w:t>
            </w:r>
          </w:p>
        </w:tc>
      </w:tr>
      <w:tr w:rsidR="0065196D" w:rsidTr="00774D9A">
        <w:trPr>
          <w:trHeight w:val="486"/>
        </w:trPr>
        <w:tc>
          <w:tcPr>
            <w:tcW w:w="2489" w:type="dxa"/>
            <w:vMerge/>
          </w:tcPr>
          <w:p w:rsidR="0065196D" w:rsidRDefault="0065196D" w:rsidP="0093314F">
            <w:pPr>
              <w:pStyle w:val="Default"/>
              <w:spacing w:line="360" w:lineRule="auto"/>
              <w:rPr>
                <w:sz w:val="21"/>
                <w:szCs w:val="21"/>
              </w:rPr>
            </w:pPr>
          </w:p>
        </w:tc>
        <w:tc>
          <w:tcPr>
            <w:tcW w:w="841" w:type="dxa"/>
          </w:tcPr>
          <w:p w:rsidR="0065196D" w:rsidRDefault="0065196D" w:rsidP="0093314F">
            <w:pPr>
              <w:pStyle w:val="Default"/>
              <w:spacing w:line="360" w:lineRule="auto"/>
              <w:rPr>
                <w:sz w:val="21"/>
                <w:szCs w:val="21"/>
              </w:rPr>
            </w:pPr>
            <w:r>
              <w:rPr>
                <w:sz w:val="21"/>
                <w:szCs w:val="21"/>
              </w:rPr>
              <w:t>11</w:t>
            </w:r>
          </w:p>
        </w:tc>
        <w:tc>
          <w:tcPr>
            <w:tcW w:w="6771" w:type="dxa"/>
          </w:tcPr>
          <w:p w:rsidR="0065196D" w:rsidRPr="00774D9A" w:rsidRDefault="0065196D" w:rsidP="0093314F">
            <w:pPr>
              <w:pStyle w:val="Default"/>
            </w:pPr>
            <w:r w:rsidRPr="00774D9A">
              <w:t xml:space="preserve">Учні мають гнучкі знання в межах вимог навчальних програм, вміють застосовувати способи діяльності за аналогією і в нових ситуаціях </w:t>
            </w:r>
          </w:p>
        </w:tc>
      </w:tr>
      <w:tr w:rsidR="0065196D" w:rsidTr="00774D9A">
        <w:trPr>
          <w:trHeight w:val="970"/>
        </w:trPr>
        <w:tc>
          <w:tcPr>
            <w:tcW w:w="2489" w:type="dxa"/>
            <w:vMerge/>
          </w:tcPr>
          <w:p w:rsidR="0065196D" w:rsidRDefault="0065196D" w:rsidP="0093314F">
            <w:pPr>
              <w:pStyle w:val="Default"/>
              <w:spacing w:line="360" w:lineRule="auto"/>
              <w:rPr>
                <w:sz w:val="21"/>
                <w:szCs w:val="21"/>
              </w:rPr>
            </w:pPr>
          </w:p>
        </w:tc>
        <w:tc>
          <w:tcPr>
            <w:tcW w:w="841" w:type="dxa"/>
          </w:tcPr>
          <w:p w:rsidR="0065196D" w:rsidRDefault="0065196D" w:rsidP="0093314F">
            <w:pPr>
              <w:pStyle w:val="Default"/>
              <w:spacing w:line="360" w:lineRule="auto"/>
              <w:rPr>
                <w:sz w:val="21"/>
                <w:szCs w:val="21"/>
              </w:rPr>
            </w:pPr>
            <w:r>
              <w:rPr>
                <w:sz w:val="21"/>
                <w:szCs w:val="21"/>
              </w:rPr>
              <w:t>12</w:t>
            </w:r>
          </w:p>
        </w:tc>
        <w:tc>
          <w:tcPr>
            <w:tcW w:w="6771" w:type="dxa"/>
          </w:tcPr>
          <w:p w:rsidR="0065196D" w:rsidRPr="00774D9A" w:rsidRDefault="0065196D" w:rsidP="0093314F">
            <w:pPr>
              <w:pStyle w:val="Default"/>
            </w:pPr>
            <w:r w:rsidRPr="00774D9A">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 </w:t>
            </w:r>
          </w:p>
        </w:tc>
      </w:tr>
    </w:tbl>
    <w:p w:rsidR="00774D9A" w:rsidRDefault="00774D9A" w:rsidP="00774D9A">
      <w:pPr>
        <w:pStyle w:val="Default"/>
        <w:rPr>
          <w:b/>
          <w:bCs/>
          <w:sz w:val="28"/>
          <w:szCs w:val="28"/>
        </w:rPr>
      </w:pPr>
    </w:p>
    <w:p w:rsidR="0065196D" w:rsidRPr="00C63B21" w:rsidRDefault="0065196D" w:rsidP="0065196D">
      <w:pPr>
        <w:pStyle w:val="Default"/>
        <w:jc w:val="center"/>
        <w:rPr>
          <w:sz w:val="28"/>
          <w:szCs w:val="28"/>
        </w:rPr>
      </w:pPr>
      <w:r w:rsidRPr="00C63B21">
        <w:rPr>
          <w:b/>
          <w:bCs/>
          <w:sz w:val="28"/>
          <w:szCs w:val="28"/>
        </w:rPr>
        <w:t>КРИТЕРІЇ</w:t>
      </w:r>
    </w:p>
    <w:p w:rsidR="0065196D" w:rsidRPr="00C63B21" w:rsidRDefault="0065196D" w:rsidP="0065196D">
      <w:pPr>
        <w:pStyle w:val="Default"/>
        <w:jc w:val="center"/>
        <w:rPr>
          <w:sz w:val="28"/>
          <w:szCs w:val="28"/>
        </w:rPr>
      </w:pPr>
      <w:r w:rsidRPr="00C63B21">
        <w:rPr>
          <w:b/>
          <w:bCs/>
          <w:sz w:val="28"/>
          <w:szCs w:val="28"/>
        </w:rPr>
        <w:t>оцінювання навчальних досягнень</w:t>
      </w:r>
    </w:p>
    <w:p w:rsidR="0065196D" w:rsidRPr="00C63B21" w:rsidRDefault="0065196D" w:rsidP="0065196D">
      <w:pPr>
        <w:jc w:val="center"/>
        <w:rPr>
          <w:rFonts w:ascii="Times New Roman" w:hAnsi="Times New Roman" w:cs="Times New Roman"/>
          <w:sz w:val="28"/>
          <w:szCs w:val="28"/>
        </w:rPr>
      </w:pPr>
      <w:r w:rsidRPr="00C63B21">
        <w:rPr>
          <w:rFonts w:ascii="Times New Roman" w:hAnsi="Times New Roman" w:cs="Times New Roman"/>
          <w:b/>
          <w:bCs/>
          <w:sz w:val="28"/>
          <w:szCs w:val="28"/>
        </w:rPr>
        <w:t>учнів основної й старшої школи</w:t>
      </w:r>
    </w:p>
    <w:tbl>
      <w:tblPr>
        <w:tblpPr w:leftFromText="180" w:rightFromText="180" w:vertAnchor="text" w:horzAnchor="margin" w:tblpY="348"/>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50"/>
        <w:gridCol w:w="7017"/>
      </w:tblGrid>
      <w:tr w:rsidR="0065196D" w:rsidTr="0093314F">
        <w:trPr>
          <w:trHeight w:val="272"/>
        </w:trPr>
        <w:tc>
          <w:tcPr>
            <w:tcW w:w="2235" w:type="dxa"/>
          </w:tcPr>
          <w:p w:rsidR="0065196D" w:rsidRPr="00C63B21" w:rsidRDefault="0065196D" w:rsidP="0093314F">
            <w:pPr>
              <w:pStyle w:val="Default"/>
            </w:pPr>
            <w:r w:rsidRPr="00C63B21">
              <w:rPr>
                <w:b/>
                <w:bCs/>
              </w:rPr>
              <w:t xml:space="preserve">Рівні навчальних досягнень </w:t>
            </w:r>
          </w:p>
        </w:tc>
        <w:tc>
          <w:tcPr>
            <w:tcW w:w="850" w:type="dxa"/>
          </w:tcPr>
          <w:p w:rsidR="0065196D" w:rsidRPr="00C63B21" w:rsidRDefault="0065196D" w:rsidP="0093314F">
            <w:pPr>
              <w:pStyle w:val="Default"/>
            </w:pPr>
            <w:r w:rsidRPr="00C63B21">
              <w:rPr>
                <w:b/>
                <w:bCs/>
              </w:rPr>
              <w:t xml:space="preserve">Бали </w:t>
            </w:r>
          </w:p>
        </w:tc>
        <w:tc>
          <w:tcPr>
            <w:tcW w:w="7017" w:type="dxa"/>
          </w:tcPr>
          <w:p w:rsidR="0065196D" w:rsidRPr="00C63B21" w:rsidRDefault="0065196D" w:rsidP="0093314F">
            <w:pPr>
              <w:pStyle w:val="Default"/>
            </w:pPr>
            <w:r w:rsidRPr="00C63B21">
              <w:rPr>
                <w:b/>
                <w:bCs/>
              </w:rPr>
              <w:t xml:space="preserve">Загальні критерії оцінювання навчальних досягнень учнів </w:t>
            </w:r>
          </w:p>
        </w:tc>
      </w:tr>
      <w:tr w:rsidR="0065196D" w:rsidTr="0093314F">
        <w:trPr>
          <w:trHeight w:val="98"/>
        </w:trPr>
        <w:tc>
          <w:tcPr>
            <w:tcW w:w="2235" w:type="dxa"/>
            <w:vMerge w:val="restart"/>
          </w:tcPr>
          <w:p w:rsidR="0065196D" w:rsidRPr="00C63B21" w:rsidRDefault="0065196D" w:rsidP="0093314F">
            <w:pPr>
              <w:pStyle w:val="Default"/>
              <w:rPr>
                <w:sz w:val="28"/>
                <w:szCs w:val="28"/>
              </w:rPr>
            </w:pPr>
            <w:r w:rsidRPr="00C63B21">
              <w:rPr>
                <w:b/>
                <w:bCs/>
                <w:sz w:val="28"/>
                <w:szCs w:val="28"/>
              </w:rPr>
              <w:t xml:space="preserve">I. Початковий </w:t>
            </w:r>
          </w:p>
          <w:p w:rsidR="0065196D" w:rsidRPr="00C63B21" w:rsidRDefault="0065196D" w:rsidP="0093314F">
            <w:pPr>
              <w:pStyle w:val="Default"/>
              <w:rPr>
                <w:sz w:val="28"/>
                <w:szCs w:val="28"/>
              </w:rPr>
            </w:pPr>
          </w:p>
          <w:p w:rsidR="0065196D" w:rsidRPr="00C63B21" w:rsidRDefault="0065196D" w:rsidP="0093314F">
            <w:pPr>
              <w:pStyle w:val="Default"/>
              <w:rPr>
                <w:sz w:val="28"/>
                <w:szCs w:val="28"/>
              </w:rPr>
            </w:pPr>
          </w:p>
        </w:tc>
        <w:tc>
          <w:tcPr>
            <w:tcW w:w="850" w:type="dxa"/>
          </w:tcPr>
          <w:p w:rsidR="0065196D" w:rsidRDefault="0065196D" w:rsidP="0093314F">
            <w:pPr>
              <w:pStyle w:val="Default"/>
              <w:rPr>
                <w:sz w:val="21"/>
                <w:szCs w:val="21"/>
              </w:rPr>
            </w:pPr>
            <w:r>
              <w:rPr>
                <w:sz w:val="21"/>
                <w:szCs w:val="21"/>
              </w:rPr>
              <w:t xml:space="preserve">1 </w:t>
            </w:r>
          </w:p>
        </w:tc>
        <w:tc>
          <w:tcPr>
            <w:tcW w:w="7017" w:type="dxa"/>
          </w:tcPr>
          <w:p w:rsidR="0065196D" w:rsidRPr="00774D9A" w:rsidRDefault="0065196D" w:rsidP="0093314F">
            <w:pPr>
              <w:pStyle w:val="Default"/>
            </w:pPr>
            <w:r w:rsidRPr="00774D9A">
              <w:t xml:space="preserve">Учні розрізняють об'єкти вивчення </w:t>
            </w:r>
          </w:p>
        </w:tc>
      </w:tr>
      <w:tr w:rsidR="0065196D" w:rsidTr="0093314F">
        <w:trPr>
          <w:trHeight w:val="319"/>
        </w:trPr>
        <w:tc>
          <w:tcPr>
            <w:tcW w:w="2235" w:type="dxa"/>
            <w:vMerge/>
          </w:tcPr>
          <w:p w:rsidR="0065196D" w:rsidRPr="00C63B21" w:rsidRDefault="0065196D" w:rsidP="0093314F">
            <w:pPr>
              <w:pStyle w:val="Default"/>
              <w:rPr>
                <w:sz w:val="28"/>
                <w:szCs w:val="28"/>
              </w:rPr>
            </w:pPr>
          </w:p>
        </w:tc>
        <w:tc>
          <w:tcPr>
            <w:tcW w:w="850" w:type="dxa"/>
          </w:tcPr>
          <w:p w:rsidR="0065196D" w:rsidRDefault="0065196D" w:rsidP="0093314F">
            <w:pPr>
              <w:pStyle w:val="Default"/>
              <w:rPr>
                <w:sz w:val="21"/>
                <w:szCs w:val="21"/>
              </w:rPr>
            </w:pPr>
            <w:r>
              <w:rPr>
                <w:sz w:val="21"/>
                <w:szCs w:val="21"/>
              </w:rPr>
              <w:t>2</w:t>
            </w:r>
          </w:p>
        </w:tc>
        <w:tc>
          <w:tcPr>
            <w:tcW w:w="7017" w:type="dxa"/>
          </w:tcPr>
          <w:p w:rsidR="0065196D" w:rsidRPr="00774D9A" w:rsidRDefault="0065196D" w:rsidP="0093314F">
            <w:pPr>
              <w:pStyle w:val="Default"/>
            </w:pPr>
            <w:r w:rsidRPr="00774D9A">
              <w:t xml:space="preserve">Учні відтворюють незначну частину навчального матеріалу, мають нечіткі уявлення про об'єкт вивчення </w:t>
            </w:r>
          </w:p>
        </w:tc>
      </w:tr>
      <w:tr w:rsidR="0065196D" w:rsidTr="0093314F">
        <w:trPr>
          <w:trHeight w:val="319"/>
        </w:trPr>
        <w:tc>
          <w:tcPr>
            <w:tcW w:w="2235" w:type="dxa"/>
            <w:vMerge/>
          </w:tcPr>
          <w:p w:rsidR="0065196D" w:rsidRPr="00C63B21" w:rsidRDefault="0065196D" w:rsidP="0093314F">
            <w:pPr>
              <w:pStyle w:val="Default"/>
              <w:rPr>
                <w:sz w:val="28"/>
                <w:szCs w:val="28"/>
              </w:rPr>
            </w:pPr>
          </w:p>
        </w:tc>
        <w:tc>
          <w:tcPr>
            <w:tcW w:w="850" w:type="dxa"/>
          </w:tcPr>
          <w:p w:rsidR="0065196D" w:rsidRDefault="0065196D" w:rsidP="0093314F">
            <w:pPr>
              <w:pStyle w:val="Default"/>
              <w:rPr>
                <w:sz w:val="21"/>
                <w:szCs w:val="21"/>
              </w:rPr>
            </w:pPr>
            <w:r>
              <w:rPr>
                <w:sz w:val="21"/>
                <w:szCs w:val="21"/>
              </w:rPr>
              <w:t>3</w:t>
            </w:r>
          </w:p>
        </w:tc>
        <w:tc>
          <w:tcPr>
            <w:tcW w:w="7017" w:type="dxa"/>
          </w:tcPr>
          <w:p w:rsidR="0065196D" w:rsidRPr="00774D9A" w:rsidRDefault="0065196D" w:rsidP="0093314F">
            <w:pPr>
              <w:pStyle w:val="Default"/>
            </w:pPr>
            <w:r w:rsidRPr="00774D9A">
              <w:t xml:space="preserve">Учні відтворюють частину навчального матеріалу; з допомогою вчителя виконують елементарні завдання </w:t>
            </w:r>
          </w:p>
        </w:tc>
      </w:tr>
      <w:tr w:rsidR="0065196D" w:rsidTr="0093314F">
        <w:trPr>
          <w:trHeight w:val="319"/>
        </w:trPr>
        <w:tc>
          <w:tcPr>
            <w:tcW w:w="2235" w:type="dxa"/>
            <w:vMerge w:val="restart"/>
          </w:tcPr>
          <w:p w:rsidR="0065196D" w:rsidRPr="00C63B21" w:rsidRDefault="0065196D" w:rsidP="0093314F">
            <w:pPr>
              <w:pStyle w:val="Default"/>
              <w:rPr>
                <w:sz w:val="28"/>
                <w:szCs w:val="28"/>
              </w:rPr>
            </w:pPr>
            <w:r w:rsidRPr="00C63B21">
              <w:rPr>
                <w:b/>
                <w:bCs/>
                <w:sz w:val="28"/>
                <w:szCs w:val="28"/>
              </w:rPr>
              <w:t xml:space="preserve">II. Середній </w:t>
            </w:r>
          </w:p>
          <w:p w:rsidR="0065196D" w:rsidRPr="00C63B21" w:rsidRDefault="0065196D" w:rsidP="0093314F">
            <w:pPr>
              <w:pStyle w:val="Default"/>
              <w:rPr>
                <w:sz w:val="28"/>
                <w:szCs w:val="28"/>
              </w:rPr>
            </w:pPr>
          </w:p>
          <w:p w:rsidR="0065196D" w:rsidRPr="00C63B21" w:rsidRDefault="0065196D" w:rsidP="0093314F">
            <w:pPr>
              <w:pStyle w:val="Default"/>
              <w:rPr>
                <w:sz w:val="28"/>
                <w:szCs w:val="28"/>
              </w:rPr>
            </w:pPr>
          </w:p>
        </w:tc>
        <w:tc>
          <w:tcPr>
            <w:tcW w:w="850" w:type="dxa"/>
          </w:tcPr>
          <w:p w:rsidR="0065196D" w:rsidRDefault="0065196D" w:rsidP="0093314F">
            <w:pPr>
              <w:pStyle w:val="Default"/>
              <w:rPr>
                <w:sz w:val="21"/>
                <w:szCs w:val="21"/>
              </w:rPr>
            </w:pPr>
            <w:r>
              <w:rPr>
                <w:sz w:val="21"/>
                <w:szCs w:val="21"/>
              </w:rPr>
              <w:t xml:space="preserve">4 </w:t>
            </w:r>
          </w:p>
        </w:tc>
        <w:tc>
          <w:tcPr>
            <w:tcW w:w="7017" w:type="dxa"/>
          </w:tcPr>
          <w:p w:rsidR="0065196D" w:rsidRPr="00774D9A" w:rsidRDefault="0065196D" w:rsidP="0093314F">
            <w:pPr>
              <w:pStyle w:val="Default"/>
            </w:pPr>
            <w:r w:rsidRPr="00774D9A">
              <w:t xml:space="preserve">Учні з допомогою вчителя відтворюють основний навчальний матеріал, можуть повторити за зразком певну операцію, дію </w:t>
            </w:r>
          </w:p>
        </w:tc>
      </w:tr>
      <w:tr w:rsidR="0065196D" w:rsidTr="0093314F">
        <w:trPr>
          <w:trHeight w:val="324"/>
        </w:trPr>
        <w:tc>
          <w:tcPr>
            <w:tcW w:w="2235" w:type="dxa"/>
            <w:vMerge/>
          </w:tcPr>
          <w:p w:rsidR="0065196D" w:rsidRPr="00C63B21" w:rsidRDefault="0065196D" w:rsidP="0093314F">
            <w:pPr>
              <w:pStyle w:val="Default"/>
              <w:rPr>
                <w:sz w:val="28"/>
                <w:szCs w:val="28"/>
              </w:rPr>
            </w:pPr>
          </w:p>
        </w:tc>
        <w:tc>
          <w:tcPr>
            <w:tcW w:w="850" w:type="dxa"/>
          </w:tcPr>
          <w:p w:rsidR="0065196D" w:rsidRDefault="0065196D" w:rsidP="0093314F">
            <w:pPr>
              <w:pStyle w:val="Default"/>
              <w:rPr>
                <w:sz w:val="21"/>
                <w:szCs w:val="21"/>
              </w:rPr>
            </w:pPr>
            <w:r>
              <w:rPr>
                <w:sz w:val="21"/>
                <w:szCs w:val="21"/>
              </w:rPr>
              <w:t>5</w:t>
            </w:r>
          </w:p>
        </w:tc>
        <w:tc>
          <w:tcPr>
            <w:tcW w:w="7017" w:type="dxa"/>
          </w:tcPr>
          <w:p w:rsidR="0065196D" w:rsidRPr="00774D9A" w:rsidRDefault="0065196D" w:rsidP="0093314F">
            <w:pPr>
              <w:pStyle w:val="Default"/>
            </w:pPr>
            <w:r w:rsidRPr="00774D9A">
              <w:t xml:space="preserve">Учні відтворюють основний навчальний матеріал, здатні з помилками й неточностями дати визначення понять, сформулювати правило </w:t>
            </w:r>
          </w:p>
        </w:tc>
      </w:tr>
      <w:tr w:rsidR="0065196D" w:rsidTr="0093314F">
        <w:trPr>
          <w:trHeight w:val="482"/>
        </w:trPr>
        <w:tc>
          <w:tcPr>
            <w:tcW w:w="2235" w:type="dxa"/>
            <w:vMerge/>
          </w:tcPr>
          <w:p w:rsidR="0065196D" w:rsidRPr="00C63B21" w:rsidRDefault="0065196D" w:rsidP="0093314F">
            <w:pPr>
              <w:pStyle w:val="Default"/>
              <w:rPr>
                <w:sz w:val="28"/>
                <w:szCs w:val="28"/>
              </w:rPr>
            </w:pPr>
          </w:p>
        </w:tc>
        <w:tc>
          <w:tcPr>
            <w:tcW w:w="850" w:type="dxa"/>
          </w:tcPr>
          <w:p w:rsidR="0065196D" w:rsidRDefault="0065196D" w:rsidP="0093314F">
            <w:pPr>
              <w:pStyle w:val="Default"/>
              <w:rPr>
                <w:sz w:val="21"/>
                <w:szCs w:val="21"/>
              </w:rPr>
            </w:pPr>
            <w:r>
              <w:rPr>
                <w:sz w:val="21"/>
                <w:szCs w:val="21"/>
              </w:rPr>
              <w:t>6</w:t>
            </w:r>
          </w:p>
        </w:tc>
        <w:tc>
          <w:tcPr>
            <w:tcW w:w="7017" w:type="dxa"/>
          </w:tcPr>
          <w:p w:rsidR="0065196D" w:rsidRPr="00774D9A" w:rsidRDefault="0065196D" w:rsidP="0093314F">
            <w:pPr>
              <w:pStyle w:val="Default"/>
            </w:pPr>
            <w:r w:rsidRPr="00774D9A">
              <w:t xml:space="preserve">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 </w:t>
            </w:r>
          </w:p>
        </w:tc>
      </w:tr>
      <w:tr w:rsidR="0065196D" w:rsidTr="0093314F">
        <w:trPr>
          <w:trHeight w:val="482"/>
        </w:trPr>
        <w:tc>
          <w:tcPr>
            <w:tcW w:w="2235" w:type="dxa"/>
            <w:vMerge w:val="restart"/>
          </w:tcPr>
          <w:p w:rsidR="0065196D" w:rsidRPr="00C63B21" w:rsidRDefault="0065196D" w:rsidP="0093314F">
            <w:pPr>
              <w:pStyle w:val="Default"/>
              <w:rPr>
                <w:sz w:val="28"/>
                <w:szCs w:val="28"/>
              </w:rPr>
            </w:pPr>
            <w:r w:rsidRPr="00C63B21">
              <w:rPr>
                <w:b/>
                <w:bCs/>
                <w:sz w:val="28"/>
                <w:szCs w:val="28"/>
              </w:rPr>
              <w:t xml:space="preserve">III. Достатній </w:t>
            </w:r>
          </w:p>
          <w:p w:rsidR="0065196D" w:rsidRPr="00C63B21" w:rsidRDefault="0065196D" w:rsidP="0093314F">
            <w:pPr>
              <w:pStyle w:val="Default"/>
              <w:rPr>
                <w:sz w:val="28"/>
                <w:szCs w:val="28"/>
              </w:rPr>
            </w:pPr>
            <w:r w:rsidRPr="00C63B21">
              <w:rPr>
                <w:sz w:val="28"/>
                <w:szCs w:val="28"/>
              </w:rPr>
              <w:t xml:space="preserve"> </w:t>
            </w:r>
          </w:p>
          <w:p w:rsidR="0065196D" w:rsidRPr="00C63B21" w:rsidRDefault="0065196D" w:rsidP="0093314F">
            <w:pPr>
              <w:pStyle w:val="Default"/>
              <w:rPr>
                <w:sz w:val="28"/>
                <w:szCs w:val="28"/>
              </w:rPr>
            </w:pPr>
          </w:p>
        </w:tc>
        <w:tc>
          <w:tcPr>
            <w:tcW w:w="850" w:type="dxa"/>
          </w:tcPr>
          <w:p w:rsidR="0065196D" w:rsidRDefault="0065196D" w:rsidP="0093314F">
            <w:pPr>
              <w:pStyle w:val="Default"/>
              <w:rPr>
                <w:sz w:val="21"/>
                <w:szCs w:val="21"/>
              </w:rPr>
            </w:pPr>
            <w:r>
              <w:rPr>
                <w:sz w:val="21"/>
                <w:szCs w:val="21"/>
              </w:rPr>
              <w:t xml:space="preserve">7 </w:t>
            </w:r>
          </w:p>
        </w:tc>
        <w:tc>
          <w:tcPr>
            <w:tcW w:w="7017" w:type="dxa"/>
          </w:tcPr>
          <w:p w:rsidR="0065196D" w:rsidRPr="00774D9A" w:rsidRDefault="0065196D" w:rsidP="0093314F">
            <w:pPr>
              <w:pStyle w:val="Default"/>
            </w:pPr>
            <w:r w:rsidRPr="00774D9A">
              <w:t xml:space="preserve">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 </w:t>
            </w:r>
          </w:p>
        </w:tc>
      </w:tr>
      <w:tr w:rsidR="0065196D" w:rsidTr="0093314F">
        <w:trPr>
          <w:trHeight w:val="799"/>
        </w:trPr>
        <w:tc>
          <w:tcPr>
            <w:tcW w:w="2235" w:type="dxa"/>
            <w:vMerge/>
          </w:tcPr>
          <w:p w:rsidR="0065196D" w:rsidRPr="00C63B21" w:rsidRDefault="0065196D" w:rsidP="0093314F">
            <w:pPr>
              <w:pStyle w:val="Default"/>
              <w:rPr>
                <w:sz w:val="28"/>
                <w:szCs w:val="28"/>
              </w:rPr>
            </w:pPr>
          </w:p>
        </w:tc>
        <w:tc>
          <w:tcPr>
            <w:tcW w:w="850" w:type="dxa"/>
          </w:tcPr>
          <w:p w:rsidR="0065196D" w:rsidRDefault="0065196D" w:rsidP="0093314F">
            <w:pPr>
              <w:pStyle w:val="Default"/>
              <w:rPr>
                <w:sz w:val="21"/>
                <w:szCs w:val="21"/>
              </w:rPr>
            </w:pPr>
            <w:r>
              <w:rPr>
                <w:sz w:val="21"/>
                <w:szCs w:val="21"/>
              </w:rPr>
              <w:t>8</w:t>
            </w:r>
          </w:p>
        </w:tc>
        <w:tc>
          <w:tcPr>
            <w:tcW w:w="7017" w:type="dxa"/>
          </w:tcPr>
          <w:p w:rsidR="0065196D" w:rsidRPr="00774D9A" w:rsidRDefault="0065196D" w:rsidP="0093314F">
            <w:pPr>
              <w:pStyle w:val="Default"/>
            </w:pPr>
            <w:r w:rsidRPr="00774D9A">
              <w:t xml:space="preserve">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w:t>
            </w:r>
          </w:p>
          <w:p w:rsidR="0065196D" w:rsidRPr="00774D9A" w:rsidRDefault="0065196D" w:rsidP="0093314F">
            <w:pPr>
              <w:pStyle w:val="Default"/>
            </w:pPr>
            <w:r w:rsidRPr="00774D9A">
              <w:t xml:space="preserve">хоч і мають неточності </w:t>
            </w:r>
          </w:p>
        </w:tc>
      </w:tr>
      <w:tr w:rsidR="0065196D" w:rsidTr="0093314F">
        <w:trPr>
          <w:trHeight w:val="484"/>
        </w:trPr>
        <w:tc>
          <w:tcPr>
            <w:tcW w:w="2235" w:type="dxa"/>
            <w:vMerge/>
          </w:tcPr>
          <w:p w:rsidR="0065196D" w:rsidRPr="00C63B21" w:rsidRDefault="0065196D" w:rsidP="0093314F">
            <w:pPr>
              <w:pStyle w:val="Default"/>
              <w:rPr>
                <w:sz w:val="28"/>
                <w:szCs w:val="28"/>
              </w:rPr>
            </w:pPr>
          </w:p>
        </w:tc>
        <w:tc>
          <w:tcPr>
            <w:tcW w:w="850" w:type="dxa"/>
          </w:tcPr>
          <w:p w:rsidR="0065196D" w:rsidRDefault="0065196D" w:rsidP="0093314F">
            <w:pPr>
              <w:pStyle w:val="Default"/>
              <w:rPr>
                <w:sz w:val="21"/>
                <w:szCs w:val="21"/>
              </w:rPr>
            </w:pPr>
            <w:r>
              <w:rPr>
                <w:sz w:val="21"/>
                <w:szCs w:val="21"/>
              </w:rPr>
              <w:t>9</w:t>
            </w:r>
          </w:p>
        </w:tc>
        <w:tc>
          <w:tcPr>
            <w:tcW w:w="7017" w:type="dxa"/>
          </w:tcPr>
          <w:p w:rsidR="0065196D" w:rsidRPr="00774D9A" w:rsidRDefault="0065196D" w:rsidP="0093314F">
            <w:pPr>
              <w:pStyle w:val="Default"/>
            </w:pPr>
            <w:r w:rsidRPr="00774D9A">
              <w:t xml:space="preserve">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 </w:t>
            </w:r>
          </w:p>
        </w:tc>
      </w:tr>
      <w:tr w:rsidR="0065196D" w:rsidTr="0093314F">
        <w:trPr>
          <w:trHeight w:val="275"/>
        </w:trPr>
        <w:tc>
          <w:tcPr>
            <w:tcW w:w="2235" w:type="dxa"/>
            <w:vMerge w:val="restart"/>
          </w:tcPr>
          <w:p w:rsidR="0065196D" w:rsidRPr="00C63B21" w:rsidRDefault="0065196D" w:rsidP="0093314F">
            <w:pPr>
              <w:pStyle w:val="Default"/>
              <w:rPr>
                <w:sz w:val="28"/>
                <w:szCs w:val="28"/>
              </w:rPr>
            </w:pPr>
            <w:r w:rsidRPr="00C63B21">
              <w:rPr>
                <w:b/>
                <w:bCs/>
                <w:sz w:val="28"/>
                <w:szCs w:val="28"/>
              </w:rPr>
              <w:t xml:space="preserve">IV. Високий </w:t>
            </w:r>
          </w:p>
          <w:p w:rsidR="0065196D" w:rsidRPr="00C63B21" w:rsidRDefault="0065196D" w:rsidP="0093314F">
            <w:pPr>
              <w:pStyle w:val="Default"/>
              <w:rPr>
                <w:sz w:val="28"/>
                <w:szCs w:val="28"/>
              </w:rPr>
            </w:pPr>
          </w:p>
        </w:tc>
        <w:tc>
          <w:tcPr>
            <w:tcW w:w="850" w:type="dxa"/>
          </w:tcPr>
          <w:p w:rsidR="0065196D" w:rsidRDefault="0065196D" w:rsidP="0093314F">
            <w:pPr>
              <w:pStyle w:val="Default"/>
              <w:rPr>
                <w:sz w:val="21"/>
                <w:szCs w:val="21"/>
              </w:rPr>
            </w:pPr>
            <w:r>
              <w:rPr>
                <w:sz w:val="21"/>
                <w:szCs w:val="21"/>
              </w:rPr>
              <w:lastRenderedPageBreak/>
              <w:t xml:space="preserve">10 </w:t>
            </w:r>
          </w:p>
        </w:tc>
        <w:tc>
          <w:tcPr>
            <w:tcW w:w="7017" w:type="dxa"/>
          </w:tcPr>
          <w:p w:rsidR="0065196D" w:rsidRPr="00774D9A" w:rsidRDefault="0065196D" w:rsidP="0093314F">
            <w:pPr>
              <w:pStyle w:val="Default"/>
            </w:pPr>
            <w:r w:rsidRPr="00774D9A">
              <w:t xml:space="preserve">Учні мають повні, глибокі знання, здатні використовувати їх у практичній діяльності, робити висновки, узагальнення </w:t>
            </w:r>
          </w:p>
        </w:tc>
      </w:tr>
      <w:tr w:rsidR="0065196D" w:rsidTr="0093314F">
        <w:trPr>
          <w:trHeight w:val="416"/>
        </w:trPr>
        <w:tc>
          <w:tcPr>
            <w:tcW w:w="2235" w:type="dxa"/>
            <w:vMerge/>
          </w:tcPr>
          <w:p w:rsidR="0065196D" w:rsidRDefault="0065196D" w:rsidP="0093314F">
            <w:pPr>
              <w:pStyle w:val="Default"/>
              <w:rPr>
                <w:sz w:val="21"/>
                <w:szCs w:val="21"/>
              </w:rPr>
            </w:pPr>
          </w:p>
        </w:tc>
        <w:tc>
          <w:tcPr>
            <w:tcW w:w="850" w:type="dxa"/>
          </w:tcPr>
          <w:p w:rsidR="0065196D" w:rsidRDefault="0065196D" w:rsidP="0093314F">
            <w:pPr>
              <w:pStyle w:val="Default"/>
              <w:rPr>
                <w:sz w:val="21"/>
                <w:szCs w:val="21"/>
              </w:rPr>
            </w:pPr>
            <w:r>
              <w:rPr>
                <w:sz w:val="21"/>
                <w:szCs w:val="21"/>
              </w:rPr>
              <w:t>11</w:t>
            </w:r>
          </w:p>
        </w:tc>
        <w:tc>
          <w:tcPr>
            <w:tcW w:w="7017" w:type="dxa"/>
          </w:tcPr>
          <w:p w:rsidR="0065196D" w:rsidRPr="00774D9A" w:rsidRDefault="0065196D" w:rsidP="0093314F">
            <w:pPr>
              <w:pStyle w:val="Default"/>
            </w:pPr>
            <w:r w:rsidRPr="00774D9A">
              <w:t xml:space="preserve">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 </w:t>
            </w:r>
          </w:p>
        </w:tc>
      </w:tr>
      <w:tr w:rsidR="0065196D" w:rsidTr="0093314F">
        <w:trPr>
          <w:trHeight w:val="700"/>
        </w:trPr>
        <w:tc>
          <w:tcPr>
            <w:tcW w:w="2235" w:type="dxa"/>
            <w:vMerge/>
          </w:tcPr>
          <w:p w:rsidR="0065196D" w:rsidRDefault="0065196D" w:rsidP="0093314F">
            <w:pPr>
              <w:pStyle w:val="Default"/>
              <w:rPr>
                <w:sz w:val="21"/>
                <w:szCs w:val="21"/>
              </w:rPr>
            </w:pPr>
          </w:p>
        </w:tc>
        <w:tc>
          <w:tcPr>
            <w:tcW w:w="850" w:type="dxa"/>
          </w:tcPr>
          <w:p w:rsidR="0065196D" w:rsidRDefault="0065196D" w:rsidP="0093314F">
            <w:pPr>
              <w:pStyle w:val="Default"/>
              <w:rPr>
                <w:sz w:val="21"/>
                <w:szCs w:val="21"/>
              </w:rPr>
            </w:pPr>
            <w:r>
              <w:rPr>
                <w:sz w:val="21"/>
                <w:szCs w:val="21"/>
              </w:rPr>
              <w:t>12</w:t>
            </w:r>
          </w:p>
        </w:tc>
        <w:tc>
          <w:tcPr>
            <w:tcW w:w="7017" w:type="dxa"/>
          </w:tcPr>
          <w:p w:rsidR="0065196D" w:rsidRPr="00774D9A" w:rsidRDefault="0065196D" w:rsidP="0093314F">
            <w:pPr>
              <w:pStyle w:val="Default"/>
            </w:pPr>
            <w:r w:rsidRPr="00774D9A">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 </w:t>
            </w:r>
          </w:p>
        </w:tc>
      </w:tr>
    </w:tbl>
    <w:p w:rsidR="00774D9A" w:rsidRDefault="00774D9A" w:rsidP="0065196D">
      <w:pPr>
        <w:pStyle w:val="Default"/>
        <w:spacing w:line="276" w:lineRule="auto"/>
        <w:jc w:val="both"/>
        <w:rPr>
          <w:sz w:val="28"/>
          <w:szCs w:val="28"/>
        </w:rPr>
      </w:pPr>
    </w:p>
    <w:p w:rsidR="0065196D" w:rsidRPr="00C63B21" w:rsidRDefault="0065196D" w:rsidP="0065196D">
      <w:pPr>
        <w:pStyle w:val="Default"/>
        <w:spacing w:line="276" w:lineRule="auto"/>
        <w:jc w:val="both"/>
        <w:rPr>
          <w:sz w:val="28"/>
          <w:szCs w:val="28"/>
        </w:rPr>
      </w:pPr>
      <w:r w:rsidRPr="00C63B21">
        <w:rPr>
          <w:sz w:val="28"/>
          <w:szCs w:val="28"/>
        </w:rPr>
        <w:t xml:space="preserve">Видами оцінювання навчальних досягнень учнів є поточне, тематичне, семестрове, річне оцінювання та державна підсумкова атестація. </w:t>
      </w:r>
    </w:p>
    <w:p w:rsidR="0065196D" w:rsidRPr="00C63B21" w:rsidRDefault="0065196D" w:rsidP="0065196D">
      <w:pPr>
        <w:pStyle w:val="Default"/>
        <w:spacing w:line="276" w:lineRule="auto"/>
        <w:jc w:val="both"/>
        <w:rPr>
          <w:sz w:val="28"/>
          <w:szCs w:val="28"/>
        </w:rPr>
      </w:pPr>
      <w:r w:rsidRPr="00C63B21">
        <w:rPr>
          <w:sz w:val="28"/>
          <w:szCs w:val="28"/>
          <w:u w:val="single"/>
        </w:rPr>
        <w:t>Поточне оцінювання</w:t>
      </w:r>
      <w:r w:rsidRPr="00C63B21">
        <w:rPr>
          <w:sz w:val="28"/>
          <w:szCs w:val="28"/>
        </w:rPr>
        <w:t xml:space="preserve">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 </w:t>
      </w:r>
    </w:p>
    <w:p w:rsidR="0065196D" w:rsidRPr="00C63B21" w:rsidRDefault="0065196D" w:rsidP="0065196D">
      <w:pPr>
        <w:pStyle w:val="Default"/>
        <w:spacing w:line="276" w:lineRule="auto"/>
        <w:jc w:val="both"/>
        <w:rPr>
          <w:sz w:val="28"/>
          <w:szCs w:val="28"/>
        </w:rPr>
      </w:pPr>
      <w:r w:rsidRPr="00C63B21">
        <w:rPr>
          <w:sz w:val="28"/>
          <w:szCs w:val="28"/>
        </w:rPr>
        <w:t xml:space="preserve">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 </w:t>
      </w:r>
    </w:p>
    <w:p w:rsidR="0065196D" w:rsidRPr="00C63B21" w:rsidRDefault="0065196D" w:rsidP="0065196D">
      <w:pPr>
        <w:pStyle w:val="Default"/>
        <w:spacing w:line="276" w:lineRule="auto"/>
        <w:jc w:val="both"/>
        <w:rPr>
          <w:sz w:val="28"/>
          <w:szCs w:val="28"/>
        </w:rPr>
      </w:pPr>
      <w:r w:rsidRPr="00C63B21">
        <w:rPr>
          <w:sz w:val="28"/>
          <w:szCs w:val="28"/>
        </w:rPr>
        <w:t xml:space="preserve">Поточне оцінювання здійснюється у процесі вивчення теми. Його основними завдання є:встановлення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w:t>
      </w:r>
    </w:p>
    <w:p w:rsidR="0065196D" w:rsidRPr="00C63B21" w:rsidRDefault="0065196D" w:rsidP="0065196D">
      <w:pPr>
        <w:pStyle w:val="Default"/>
        <w:spacing w:line="276" w:lineRule="auto"/>
        <w:jc w:val="both"/>
        <w:rPr>
          <w:sz w:val="28"/>
          <w:szCs w:val="28"/>
        </w:rPr>
      </w:pPr>
      <w:r w:rsidRPr="00C63B21">
        <w:rPr>
          <w:sz w:val="28"/>
          <w:szCs w:val="28"/>
        </w:rPr>
        <w:t xml:space="preserve">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w:t>
      </w:r>
    </w:p>
    <w:p w:rsidR="0065196D" w:rsidRPr="00C63B21" w:rsidRDefault="0065196D" w:rsidP="0065196D">
      <w:pPr>
        <w:pStyle w:val="Default"/>
        <w:spacing w:line="276" w:lineRule="auto"/>
        <w:jc w:val="both"/>
        <w:rPr>
          <w:sz w:val="28"/>
          <w:szCs w:val="28"/>
        </w:rPr>
      </w:pPr>
      <w:r w:rsidRPr="00C63B21">
        <w:rPr>
          <w:sz w:val="28"/>
          <w:szCs w:val="28"/>
        </w:rPr>
        <w:t xml:space="preserve">Інформація, отримана на підставі поточного контролю, є основною для коригування роботи вчителя на уроці. </w:t>
      </w:r>
    </w:p>
    <w:p w:rsidR="0065196D" w:rsidRPr="00C63B21" w:rsidRDefault="0065196D" w:rsidP="0065196D">
      <w:pPr>
        <w:pStyle w:val="Default"/>
        <w:spacing w:line="276" w:lineRule="auto"/>
        <w:jc w:val="both"/>
        <w:rPr>
          <w:sz w:val="28"/>
          <w:szCs w:val="28"/>
        </w:rPr>
      </w:pPr>
      <w:r w:rsidRPr="00C63B21">
        <w:rPr>
          <w:sz w:val="28"/>
          <w:szCs w:val="28"/>
          <w:u w:val="single"/>
        </w:rPr>
        <w:t>Тематичному оцінюванню</w:t>
      </w:r>
      <w:r w:rsidRPr="00C63B21">
        <w:rPr>
          <w:sz w:val="28"/>
          <w:szCs w:val="28"/>
        </w:rPr>
        <w:t xml:space="preserve"> навчальних досягнень підлягають основні результати вивчення теми (розділу). </w:t>
      </w:r>
    </w:p>
    <w:p w:rsidR="0065196D" w:rsidRPr="00C63B21" w:rsidRDefault="0065196D" w:rsidP="0065196D">
      <w:pPr>
        <w:pStyle w:val="Default"/>
        <w:spacing w:line="276" w:lineRule="auto"/>
        <w:jc w:val="both"/>
        <w:rPr>
          <w:sz w:val="28"/>
          <w:szCs w:val="28"/>
        </w:rPr>
      </w:pPr>
      <w:r w:rsidRPr="00C63B21">
        <w:rPr>
          <w:sz w:val="28"/>
          <w:szCs w:val="28"/>
        </w:rPr>
        <w:t xml:space="preserve">Тематичне оцінювання навчальних досягнень учнів забезпечує: </w:t>
      </w:r>
    </w:p>
    <w:p w:rsidR="0065196D" w:rsidRPr="00C63B21" w:rsidRDefault="0065196D" w:rsidP="0065196D">
      <w:pPr>
        <w:pStyle w:val="Default"/>
        <w:spacing w:after="64" w:line="276" w:lineRule="auto"/>
        <w:jc w:val="both"/>
        <w:rPr>
          <w:sz w:val="28"/>
          <w:szCs w:val="28"/>
        </w:rPr>
      </w:pPr>
      <w:r w:rsidRPr="00C63B21">
        <w:rPr>
          <w:sz w:val="28"/>
          <w:szCs w:val="28"/>
        </w:rPr>
        <w:t xml:space="preserve">- усунення безсистемності в оцінюванні; </w:t>
      </w:r>
    </w:p>
    <w:p w:rsidR="0065196D" w:rsidRPr="00C63B21" w:rsidRDefault="0065196D" w:rsidP="0065196D">
      <w:pPr>
        <w:pStyle w:val="Default"/>
        <w:spacing w:after="64" w:line="276" w:lineRule="auto"/>
        <w:jc w:val="both"/>
        <w:rPr>
          <w:sz w:val="28"/>
          <w:szCs w:val="28"/>
        </w:rPr>
      </w:pPr>
      <w:r w:rsidRPr="00C63B21">
        <w:rPr>
          <w:sz w:val="28"/>
          <w:szCs w:val="28"/>
        </w:rPr>
        <w:t xml:space="preserve">- підвищення об'єктивності оцінки знань, навичок і вмінь; </w:t>
      </w:r>
    </w:p>
    <w:p w:rsidR="0065196D" w:rsidRPr="00C63B21" w:rsidRDefault="0065196D" w:rsidP="0065196D">
      <w:pPr>
        <w:pStyle w:val="Default"/>
        <w:spacing w:after="64" w:line="276" w:lineRule="auto"/>
        <w:jc w:val="both"/>
        <w:rPr>
          <w:sz w:val="28"/>
          <w:szCs w:val="28"/>
        </w:rPr>
      </w:pPr>
      <w:r w:rsidRPr="00C63B21">
        <w:rPr>
          <w:sz w:val="28"/>
          <w:szCs w:val="28"/>
        </w:rPr>
        <w:t xml:space="preserve">- індивідуальний та диференційований підхід до організації навчання; </w:t>
      </w:r>
    </w:p>
    <w:p w:rsidR="0065196D" w:rsidRPr="00C63B21" w:rsidRDefault="0065196D" w:rsidP="0065196D">
      <w:pPr>
        <w:pStyle w:val="Default"/>
        <w:spacing w:after="64" w:line="276" w:lineRule="auto"/>
        <w:jc w:val="both"/>
        <w:rPr>
          <w:sz w:val="28"/>
          <w:szCs w:val="28"/>
        </w:rPr>
      </w:pPr>
      <w:r w:rsidRPr="00C63B21">
        <w:rPr>
          <w:sz w:val="28"/>
          <w:szCs w:val="28"/>
        </w:rPr>
        <w:t xml:space="preserve">- систематизацію й узагальнення навчального матеріалу; </w:t>
      </w:r>
    </w:p>
    <w:p w:rsidR="0065196D" w:rsidRPr="00C63B21" w:rsidRDefault="0065196D" w:rsidP="0065196D">
      <w:pPr>
        <w:pStyle w:val="Default"/>
        <w:spacing w:line="276" w:lineRule="auto"/>
        <w:jc w:val="both"/>
        <w:rPr>
          <w:sz w:val="28"/>
          <w:szCs w:val="28"/>
        </w:rPr>
      </w:pPr>
      <w:r w:rsidRPr="00C63B21">
        <w:rPr>
          <w:sz w:val="28"/>
          <w:szCs w:val="28"/>
        </w:rPr>
        <w:t>- концентрацію уваги учнів до найсуттєвішого в системі знань з кожного предмета</w:t>
      </w:r>
      <w:r>
        <w:rPr>
          <w:sz w:val="28"/>
          <w:szCs w:val="28"/>
        </w:rPr>
        <w:t xml:space="preserve">. </w:t>
      </w:r>
    </w:p>
    <w:p w:rsidR="0065196D" w:rsidRPr="00C63B21" w:rsidRDefault="0065196D" w:rsidP="0065196D">
      <w:pPr>
        <w:pStyle w:val="Default"/>
        <w:spacing w:line="276" w:lineRule="auto"/>
        <w:jc w:val="both"/>
        <w:rPr>
          <w:sz w:val="28"/>
          <w:szCs w:val="28"/>
        </w:rPr>
      </w:pPr>
      <w:r w:rsidRPr="00C63B21">
        <w:rPr>
          <w:sz w:val="28"/>
          <w:szCs w:val="28"/>
        </w:rPr>
        <w:lastRenderedPageBreak/>
        <w:t xml:space="preserve">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 </w:t>
      </w:r>
    </w:p>
    <w:p w:rsidR="0065196D" w:rsidRPr="00C63B21" w:rsidRDefault="0065196D" w:rsidP="0065196D">
      <w:pPr>
        <w:pStyle w:val="Default"/>
        <w:spacing w:line="276" w:lineRule="auto"/>
        <w:jc w:val="both"/>
        <w:rPr>
          <w:sz w:val="28"/>
          <w:szCs w:val="28"/>
        </w:rPr>
      </w:pPr>
      <w:r w:rsidRPr="00C63B21">
        <w:rPr>
          <w:sz w:val="28"/>
          <w:szCs w:val="28"/>
        </w:rPr>
        <w:t xml:space="preserve">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w:t>
      </w:r>
    </w:p>
    <w:p w:rsidR="0065196D" w:rsidRPr="00C63B21" w:rsidRDefault="0065196D" w:rsidP="0065196D">
      <w:pPr>
        <w:pStyle w:val="Default"/>
        <w:spacing w:line="276" w:lineRule="auto"/>
        <w:jc w:val="both"/>
        <w:rPr>
          <w:sz w:val="28"/>
          <w:szCs w:val="28"/>
        </w:rPr>
      </w:pPr>
      <w:r w:rsidRPr="00C63B21">
        <w:rPr>
          <w:sz w:val="28"/>
          <w:szCs w:val="28"/>
          <w:u w:val="single"/>
        </w:rPr>
        <w:t>Оцінка за семестр</w:t>
      </w:r>
      <w:r w:rsidRPr="00C63B21">
        <w:rPr>
          <w:sz w:val="28"/>
          <w:szCs w:val="28"/>
        </w:rPr>
        <w:t xml:space="preserve"> виставляється за результатами тематичного оцінювання, а за рік - на основі семестрових оцінок. </w:t>
      </w:r>
    </w:p>
    <w:p w:rsidR="0065196D" w:rsidRPr="00C63B21" w:rsidRDefault="0065196D" w:rsidP="0065196D">
      <w:pPr>
        <w:pStyle w:val="Default"/>
        <w:spacing w:line="276" w:lineRule="auto"/>
        <w:jc w:val="both"/>
        <w:rPr>
          <w:sz w:val="28"/>
          <w:szCs w:val="28"/>
        </w:rPr>
      </w:pPr>
      <w:r w:rsidRPr="00C63B21">
        <w:rPr>
          <w:sz w:val="28"/>
          <w:szCs w:val="28"/>
        </w:rPr>
        <w:t xml:space="preserve">Учень (учениця) має право на підвищення семестрової оцінки. При цьому потрібно мати на увазі, що відповідно до Положення про золоту медаль "За високі досягнення в навчанні" та срібну медаль "За досягнення в навчанні", затвердженого наказом Міністерства освіти і науки України від 17.03.08 № 186 та погоджено Міністерством юстиції України № 279/14970 від 02.04.08, підвищення результатів семестрового оцінювання шляхом переатестації не дає підстав для нагородження випускників золотою або срібною медалями. </w:t>
      </w:r>
    </w:p>
    <w:p w:rsidR="0065196D" w:rsidRPr="00C63B21" w:rsidRDefault="0065196D" w:rsidP="0065196D">
      <w:pPr>
        <w:pStyle w:val="Default"/>
        <w:spacing w:line="276" w:lineRule="auto"/>
        <w:jc w:val="both"/>
        <w:rPr>
          <w:sz w:val="28"/>
          <w:szCs w:val="28"/>
        </w:rPr>
      </w:pPr>
      <w:r w:rsidRPr="00C63B21">
        <w:rPr>
          <w:sz w:val="28"/>
          <w:szCs w:val="28"/>
        </w:rPr>
        <w:t xml:space="preserve">Більш гнучкої, різнопланової системи оцінювання потребує профільна старша школа, яка на основі диференційованого навчання повинна враховувати не лише навчальні досягнення, але і творчі, проектно-дослідницькі, особистісні, соціально значущі результати, уміння вирішувати проблеми, що виникають у різних життєвих ситуаціях. </w:t>
      </w:r>
    </w:p>
    <w:p w:rsidR="0065196D" w:rsidRDefault="0065196D" w:rsidP="0065196D">
      <w:pPr>
        <w:pStyle w:val="Default"/>
        <w:jc w:val="both"/>
        <w:rPr>
          <w:b/>
          <w:bCs/>
          <w:sz w:val="28"/>
          <w:szCs w:val="28"/>
        </w:rPr>
      </w:pPr>
      <w:r>
        <w:rPr>
          <w:b/>
          <w:bCs/>
          <w:sz w:val="25"/>
          <w:szCs w:val="25"/>
          <w:lang w:val="ru-RU"/>
        </w:rPr>
        <w:t>V</w:t>
      </w:r>
      <w:r>
        <w:rPr>
          <w:b/>
          <w:bCs/>
          <w:sz w:val="25"/>
          <w:szCs w:val="25"/>
        </w:rPr>
        <w:t xml:space="preserve">. </w:t>
      </w:r>
      <w:r w:rsidRPr="00C63B21">
        <w:rPr>
          <w:b/>
          <w:bCs/>
          <w:sz w:val="28"/>
          <w:szCs w:val="28"/>
        </w:rPr>
        <w:t xml:space="preserve">Критерії, правила і процедури оцінювання педагогічної діяльності педагогічних працівників </w:t>
      </w:r>
    </w:p>
    <w:p w:rsidR="0065196D" w:rsidRPr="00E91B11" w:rsidRDefault="0065196D" w:rsidP="0065196D">
      <w:pPr>
        <w:spacing w:before="120" w:after="120" w:line="240" w:lineRule="auto"/>
        <w:ind w:firstLine="709"/>
        <w:jc w:val="both"/>
        <w:rPr>
          <w:rFonts w:ascii="Times New Roman" w:hAnsi="Times New Roman" w:cs="Times New Roman"/>
          <w:bCs/>
          <w:sz w:val="28"/>
          <w:szCs w:val="28"/>
        </w:rPr>
      </w:pPr>
      <w:r w:rsidRPr="00E91B11">
        <w:rPr>
          <w:rFonts w:ascii="Times New Roman" w:hAnsi="Times New Roman" w:cs="Times New Roman"/>
          <w:bCs/>
          <w:sz w:val="28"/>
          <w:szCs w:val="28"/>
        </w:rPr>
        <w:t>Критерії, правила і процедури оцінювання педагогічної діяльності педагогічних працівників</w:t>
      </w:r>
      <w:r>
        <w:rPr>
          <w:rFonts w:ascii="Times New Roman" w:hAnsi="Times New Roman" w:cs="Times New Roman"/>
          <w:bCs/>
          <w:sz w:val="28"/>
          <w:szCs w:val="28"/>
        </w:rPr>
        <w:t xml:space="preserve"> </w:t>
      </w:r>
      <w:r w:rsidRPr="00E91B11">
        <w:rPr>
          <w:rFonts w:ascii="Times New Roman" w:hAnsi="Times New Roman" w:cs="Times New Roman"/>
          <w:bCs/>
          <w:sz w:val="28"/>
          <w:szCs w:val="28"/>
        </w:rPr>
        <w:t>закладу визначаються на основі положень наказу МОН України від 09.01.2019 № 17 «Про затвердження Порядку проведення інституційного аудиту закладів загальної середньої освіти».</w:t>
      </w:r>
    </w:p>
    <w:p w:rsidR="0065196D" w:rsidRPr="00E91B11" w:rsidRDefault="0065196D" w:rsidP="0065196D">
      <w:pPr>
        <w:spacing w:before="120" w:after="120" w:line="240" w:lineRule="auto"/>
        <w:ind w:firstLine="709"/>
        <w:jc w:val="both"/>
        <w:rPr>
          <w:rFonts w:ascii="Times New Roman" w:hAnsi="Times New Roman" w:cs="Times New Roman"/>
          <w:bCs/>
          <w:sz w:val="28"/>
          <w:szCs w:val="28"/>
        </w:rPr>
      </w:pPr>
      <w:r w:rsidRPr="00E91B11">
        <w:rPr>
          <w:rFonts w:ascii="Times New Roman" w:hAnsi="Times New Roman" w:cs="Times New Roman"/>
          <w:bCs/>
          <w:sz w:val="28"/>
          <w:szCs w:val="28"/>
        </w:rPr>
        <w:t>Індикатори оцінювання та методи збору інформації для критеріїв оцінювання визначаються відповідно до Додатку 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у закладі загальної середньої освіти» (</w:t>
      </w:r>
      <w:proofErr w:type="spellStart"/>
      <w:r w:rsidRPr="00E91B11">
        <w:rPr>
          <w:rFonts w:ascii="Times New Roman" w:hAnsi="Times New Roman" w:cs="Times New Roman"/>
          <w:bCs/>
          <w:sz w:val="28"/>
          <w:szCs w:val="28"/>
        </w:rPr>
        <w:t>Бобр</w:t>
      </w:r>
      <w:proofErr w:type="spellEnd"/>
      <w:r w:rsidRPr="00E91B11">
        <w:rPr>
          <w:rFonts w:ascii="Times New Roman" w:hAnsi="Times New Roman" w:cs="Times New Roman"/>
          <w:bCs/>
          <w:sz w:val="28"/>
          <w:szCs w:val="28"/>
        </w:rPr>
        <w:t xml:space="preserve">овський М. В., </w:t>
      </w:r>
      <w:proofErr w:type="spellStart"/>
      <w:r w:rsidRPr="00E91B11">
        <w:rPr>
          <w:rFonts w:ascii="Times New Roman" w:hAnsi="Times New Roman" w:cs="Times New Roman"/>
          <w:bCs/>
          <w:sz w:val="28"/>
          <w:szCs w:val="28"/>
        </w:rPr>
        <w:t>Горб</w:t>
      </w:r>
      <w:proofErr w:type="spellEnd"/>
      <w:r w:rsidRPr="00E91B11">
        <w:rPr>
          <w:rFonts w:ascii="Times New Roman" w:hAnsi="Times New Roman" w:cs="Times New Roman"/>
          <w:bCs/>
          <w:sz w:val="28"/>
          <w:szCs w:val="28"/>
        </w:rPr>
        <w:t xml:space="preserve">ачов С. І., </w:t>
      </w:r>
      <w:proofErr w:type="spellStart"/>
      <w:r w:rsidRPr="00E91B11">
        <w:rPr>
          <w:rFonts w:ascii="Times New Roman" w:hAnsi="Times New Roman" w:cs="Times New Roman"/>
          <w:bCs/>
          <w:sz w:val="28"/>
          <w:szCs w:val="28"/>
        </w:rPr>
        <w:t>Запл</w:t>
      </w:r>
      <w:proofErr w:type="spellEnd"/>
      <w:r w:rsidRPr="00E91B11">
        <w:rPr>
          <w:rFonts w:ascii="Times New Roman" w:hAnsi="Times New Roman" w:cs="Times New Roman"/>
          <w:bCs/>
          <w:sz w:val="28"/>
          <w:szCs w:val="28"/>
        </w:rPr>
        <w:t>отинська О. О.).</w:t>
      </w:r>
    </w:p>
    <w:p w:rsidR="0065196D" w:rsidRPr="00E91B11" w:rsidRDefault="0065196D" w:rsidP="0065196D">
      <w:pPr>
        <w:spacing w:before="120"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Pr="00E91B11">
        <w:rPr>
          <w:rFonts w:ascii="Times New Roman" w:eastAsia="Times New Roman" w:hAnsi="Times New Roman" w:cs="Times New Roman"/>
          <w:b/>
          <w:color w:val="000000"/>
          <w:sz w:val="28"/>
          <w:szCs w:val="28"/>
          <w:lang w:eastAsia="ru-RU"/>
        </w:rPr>
        <w:t>.1. Вимога 1. </w:t>
      </w:r>
      <w:r w:rsidRPr="00E91B11">
        <w:rPr>
          <w:rFonts w:ascii="Times New Roman" w:eastAsia="Times New Roman" w:hAnsi="Times New Roman" w:cs="Times New Roman"/>
          <w:color w:val="000000"/>
          <w:sz w:val="28"/>
          <w:szCs w:val="28"/>
          <w:lang w:eastAsia="ru-RU"/>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E91B11">
        <w:rPr>
          <w:rFonts w:ascii="Times New Roman" w:eastAsia="Times New Roman" w:hAnsi="Times New Roman" w:cs="Times New Roman"/>
          <w:color w:val="000000"/>
          <w:sz w:val="28"/>
          <w:szCs w:val="28"/>
          <w:lang w:eastAsia="ru-RU"/>
        </w:rPr>
        <w:t>компетентностей</w:t>
      </w:r>
      <w:proofErr w:type="spellEnd"/>
      <w:r w:rsidRPr="00E91B11">
        <w:rPr>
          <w:rFonts w:ascii="Times New Roman" w:eastAsia="Times New Roman" w:hAnsi="Times New Roman" w:cs="Times New Roman"/>
          <w:color w:val="000000"/>
          <w:sz w:val="28"/>
          <w:szCs w:val="28"/>
          <w:lang w:eastAsia="ru-RU"/>
        </w:rPr>
        <w:t xml:space="preserve"> здобувачів освіти.</w:t>
      </w:r>
    </w:p>
    <w:p w:rsidR="0065196D" w:rsidRPr="00E91B11" w:rsidRDefault="0065196D" w:rsidP="0065196D">
      <w:pPr>
        <w:spacing w:after="0" w:line="240" w:lineRule="auto"/>
        <w:ind w:firstLine="709"/>
        <w:jc w:val="both"/>
        <w:rPr>
          <w:rFonts w:ascii="Times New Roman" w:eastAsia="Times New Roman" w:hAnsi="Times New Roman" w:cs="Times New Roman"/>
          <w:b/>
          <w:color w:val="000000"/>
          <w:sz w:val="28"/>
          <w:szCs w:val="28"/>
          <w:lang w:eastAsia="ru-RU"/>
        </w:rPr>
      </w:pPr>
      <w:r w:rsidRPr="00E91B11">
        <w:rPr>
          <w:rFonts w:ascii="Times New Roman" w:eastAsia="Times New Roman" w:hAnsi="Times New Roman" w:cs="Times New Roman"/>
          <w:b/>
          <w:color w:val="000000"/>
          <w:sz w:val="28"/>
          <w:szCs w:val="28"/>
          <w:lang w:eastAsia="ru-RU"/>
        </w:rPr>
        <w:t>Критерії оцінювання:</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1.1. Педагогічні працівники планують свою діяльність, аналізують її результативність.</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lastRenderedPageBreak/>
        <w:t xml:space="preserve">1.2. Педагогічні працівники застосовують освітні технології, спрямовані на формування ключових </w:t>
      </w:r>
      <w:proofErr w:type="spellStart"/>
      <w:r w:rsidRPr="00E91B11">
        <w:rPr>
          <w:rFonts w:ascii="Times New Roman" w:eastAsia="Times New Roman" w:hAnsi="Times New Roman" w:cs="Times New Roman"/>
          <w:color w:val="000000"/>
          <w:sz w:val="28"/>
          <w:szCs w:val="28"/>
          <w:lang w:eastAsia="ru-RU"/>
        </w:rPr>
        <w:t>компетентностей</w:t>
      </w:r>
      <w:proofErr w:type="spellEnd"/>
      <w:r w:rsidRPr="00E91B11">
        <w:rPr>
          <w:rFonts w:ascii="Times New Roman" w:eastAsia="Times New Roman" w:hAnsi="Times New Roman" w:cs="Times New Roman"/>
          <w:color w:val="000000"/>
          <w:sz w:val="28"/>
          <w:szCs w:val="28"/>
          <w:lang w:eastAsia="ru-RU"/>
        </w:rPr>
        <w:t xml:space="preserve"> і наскрізних умінь здобувачів освіти.</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1.3. Педагогічні працівники беруть участь у формуванні та реалізації індивідуальних освітніх траєкторій для здобувачів освіти (за потреби).</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 xml:space="preserve">1.4 Педагогічні працівники створюють та/або використовують освітні ресурси (електронні презентації, відеоматеріали, методичні розробки, веб-сайти, </w:t>
      </w:r>
      <w:proofErr w:type="spellStart"/>
      <w:r w:rsidRPr="00E91B11">
        <w:rPr>
          <w:rFonts w:ascii="Times New Roman" w:eastAsia="Times New Roman" w:hAnsi="Times New Roman" w:cs="Times New Roman"/>
          <w:color w:val="000000"/>
          <w:sz w:val="28"/>
          <w:szCs w:val="28"/>
          <w:lang w:eastAsia="ru-RU"/>
        </w:rPr>
        <w:t>блоги</w:t>
      </w:r>
      <w:proofErr w:type="spellEnd"/>
      <w:r w:rsidRPr="00E91B11">
        <w:rPr>
          <w:rFonts w:ascii="Times New Roman" w:eastAsia="Times New Roman" w:hAnsi="Times New Roman" w:cs="Times New Roman"/>
          <w:color w:val="000000"/>
          <w:sz w:val="28"/>
          <w:szCs w:val="28"/>
          <w:lang w:eastAsia="ru-RU"/>
        </w:rPr>
        <w:t xml:space="preserve"> тощо).</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1.5. Педагогічні працівники сприяють формуванню суспільних цінностей у здобувачів освіти у процесі їх навчання, виховання та розвитку.</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1.6. Педагогічні працівники використовують інформаційно-комунікаційні технології в освітньому процесі.</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5</w:t>
      </w:r>
      <w:r w:rsidRPr="00E91B11">
        <w:rPr>
          <w:rFonts w:ascii="Times New Roman" w:eastAsia="Times New Roman" w:hAnsi="Times New Roman" w:cs="Times New Roman"/>
          <w:b/>
          <w:color w:val="000000"/>
          <w:sz w:val="28"/>
          <w:szCs w:val="28"/>
          <w:lang w:eastAsia="ru-RU"/>
        </w:rPr>
        <w:t>.2. Вимога 2. </w:t>
      </w:r>
      <w:r w:rsidRPr="00E91B11">
        <w:rPr>
          <w:rFonts w:ascii="Times New Roman" w:eastAsia="Times New Roman" w:hAnsi="Times New Roman" w:cs="Times New Roman"/>
          <w:color w:val="000000"/>
          <w:sz w:val="28"/>
          <w:szCs w:val="28"/>
          <w:lang w:eastAsia="ru-RU"/>
        </w:rPr>
        <w:t>Постійне підвищення професійного рівня і педагогічної майстерності педагогічних працівників.</w:t>
      </w:r>
    </w:p>
    <w:p w:rsidR="00774D9A" w:rsidRDefault="00774D9A" w:rsidP="0065196D">
      <w:pPr>
        <w:spacing w:after="0" w:line="240" w:lineRule="auto"/>
        <w:ind w:firstLine="709"/>
        <w:jc w:val="both"/>
        <w:rPr>
          <w:rFonts w:ascii="Times New Roman" w:eastAsia="Times New Roman" w:hAnsi="Times New Roman" w:cs="Times New Roman"/>
          <w:b/>
          <w:color w:val="000000"/>
          <w:sz w:val="28"/>
          <w:szCs w:val="28"/>
          <w:lang w:eastAsia="ru-RU"/>
        </w:rPr>
      </w:pPr>
    </w:p>
    <w:p w:rsidR="0065196D" w:rsidRPr="00E91B11" w:rsidRDefault="0065196D" w:rsidP="0065196D">
      <w:pPr>
        <w:spacing w:after="0" w:line="240" w:lineRule="auto"/>
        <w:ind w:firstLine="709"/>
        <w:jc w:val="both"/>
        <w:rPr>
          <w:rFonts w:ascii="Times New Roman" w:eastAsia="Times New Roman" w:hAnsi="Times New Roman" w:cs="Times New Roman"/>
          <w:b/>
          <w:color w:val="000000"/>
          <w:sz w:val="28"/>
          <w:szCs w:val="28"/>
          <w:lang w:eastAsia="ru-RU"/>
        </w:rPr>
      </w:pPr>
      <w:r w:rsidRPr="00E91B11">
        <w:rPr>
          <w:rFonts w:ascii="Times New Roman" w:eastAsia="Times New Roman" w:hAnsi="Times New Roman" w:cs="Times New Roman"/>
          <w:b/>
          <w:color w:val="000000"/>
          <w:sz w:val="28"/>
          <w:szCs w:val="28"/>
          <w:lang w:eastAsia="ru-RU"/>
        </w:rPr>
        <w:t>Критерії оцінювання:</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2.1. Педагогічні працівники забезпечують власний професійний розвиток і підвищення кваліфікації, у тому числі щодо методик роботи з дітьми з особливими освітніми потребами.</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2.2. Педагогічні працівники здійснюють інноваційну освітню діяльність, беруть участь у освітніх проектах, залучаються до роботи як освітні експерти.</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5</w:t>
      </w:r>
      <w:r w:rsidRPr="00E91B11">
        <w:rPr>
          <w:rFonts w:ascii="Times New Roman" w:eastAsia="Times New Roman" w:hAnsi="Times New Roman" w:cs="Times New Roman"/>
          <w:b/>
          <w:color w:val="000000"/>
          <w:sz w:val="28"/>
          <w:szCs w:val="28"/>
          <w:lang w:eastAsia="ru-RU"/>
        </w:rPr>
        <w:t>.3. Вимога 3. </w:t>
      </w:r>
      <w:r w:rsidRPr="00E91B11">
        <w:rPr>
          <w:rFonts w:ascii="Times New Roman" w:eastAsia="Times New Roman" w:hAnsi="Times New Roman" w:cs="Times New Roman"/>
          <w:color w:val="000000"/>
          <w:sz w:val="28"/>
          <w:szCs w:val="28"/>
          <w:lang w:eastAsia="ru-RU"/>
        </w:rPr>
        <w:t>Налагодження співпраці зі здобувачами освіти, їх батьками, працівниками закладу освіти.</w:t>
      </w:r>
    </w:p>
    <w:p w:rsidR="0065196D" w:rsidRPr="00E91B11" w:rsidRDefault="0065196D" w:rsidP="0065196D">
      <w:pPr>
        <w:spacing w:after="0" w:line="240" w:lineRule="auto"/>
        <w:ind w:firstLine="709"/>
        <w:jc w:val="both"/>
        <w:rPr>
          <w:rFonts w:ascii="Times New Roman" w:eastAsia="Times New Roman" w:hAnsi="Times New Roman" w:cs="Times New Roman"/>
          <w:b/>
          <w:color w:val="000000"/>
          <w:sz w:val="28"/>
          <w:szCs w:val="28"/>
          <w:lang w:eastAsia="ru-RU"/>
        </w:rPr>
      </w:pPr>
      <w:r w:rsidRPr="00E91B11">
        <w:rPr>
          <w:rFonts w:ascii="Times New Roman" w:eastAsia="Times New Roman" w:hAnsi="Times New Roman" w:cs="Times New Roman"/>
          <w:b/>
          <w:color w:val="000000"/>
          <w:sz w:val="28"/>
          <w:szCs w:val="28"/>
          <w:lang w:eastAsia="ru-RU"/>
        </w:rPr>
        <w:t>Критерії оцінювання:</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3.1. Педагогічні працівники діють на засадах педагогіки партнерства.</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 xml:space="preserve">3.3. У закладі освіти існує практика педагогічного наставництва, </w:t>
      </w:r>
      <w:proofErr w:type="spellStart"/>
      <w:r w:rsidRPr="00E91B11">
        <w:rPr>
          <w:rFonts w:ascii="Times New Roman" w:eastAsia="Times New Roman" w:hAnsi="Times New Roman" w:cs="Times New Roman"/>
          <w:color w:val="000000"/>
          <w:sz w:val="28"/>
          <w:szCs w:val="28"/>
          <w:lang w:eastAsia="ru-RU"/>
        </w:rPr>
        <w:t>взаємонавчання</w:t>
      </w:r>
      <w:proofErr w:type="spellEnd"/>
      <w:r w:rsidRPr="00E91B11">
        <w:rPr>
          <w:rFonts w:ascii="Times New Roman" w:eastAsia="Times New Roman" w:hAnsi="Times New Roman" w:cs="Times New Roman"/>
          <w:color w:val="000000"/>
          <w:sz w:val="28"/>
          <w:szCs w:val="28"/>
          <w:lang w:eastAsia="ru-RU"/>
        </w:rPr>
        <w:t xml:space="preserve"> та інших форм професійної співпраці.</w:t>
      </w:r>
    </w:p>
    <w:p w:rsidR="0065196D" w:rsidRPr="00E91B11" w:rsidRDefault="0065196D" w:rsidP="0065196D">
      <w:pP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w:t>
      </w:r>
      <w:r w:rsidRPr="00E91B11">
        <w:rPr>
          <w:rFonts w:ascii="Times New Roman" w:eastAsia="Times New Roman" w:hAnsi="Times New Roman" w:cs="Times New Roman"/>
          <w:b/>
          <w:color w:val="000000"/>
          <w:sz w:val="28"/>
          <w:szCs w:val="28"/>
          <w:lang w:eastAsia="ru-RU"/>
        </w:rPr>
        <w:t>.4. Вимога 4. </w:t>
      </w:r>
      <w:r w:rsidRPr="00E91B11">
        <w:rPr>
          <w:rFonts w:ascii="Times New Roman" w:eastAsia="Times New Roman" w:hAnsi="Times New Roman" w:cs="Times New Roman"/>
          <w:color w:val="000000"/>
          <w:sz w:val="28"/>
          <w:szCs w:val="28"/>
          <w:lang w:eastAsia="ru-RU"/>
        </w:rPr>
        <w:t>Організація педагогічної діяльності та навчання здобувачів освіти на засадах академічної доброчесності.</w:t>
      </w:r>
    </w:p>
    <w:p w:rsidR="0065196D" w:rsidRPr="00E91B11" w:rsidRDefault="0065196D" w:rsidP="0065196D">
      <w:pPr>
        <w:spacing w:after="0" w:line="240" w:lineRule="auto"/>
        <w:ind w:firstLine="709"/>
        <w:jc w:val="both"/>
        <w:rPr>
          <w:rFonts w:ascii="Times New Roman" w:eastAsia="Times New Roman" w:hAnsi="Times New Roman" w:cs="Times New Roman"/>
          <w:b/>
          <w:color w:val="000000"/>
          <w:sz w:val="28"/>
          <w:szCs w:val="28"/>
          <w:lang w:eastAsia="ru-RU"/>
        </w:rPr>
      </w:pPr>
      <w:r w:rsidRPr="00E91B11">
        <w:rPr>
          <w:rFonts w:ascii="Times New Roman" w:eastAsia="Times New Roman" w:hAnsi="Times New Roman" w:cs="Times New Roman"/>
          <w:b/>
          <w:color w:val="000000"/>
          <w:sz w:val="28"/>
          <w:szCs w:val="28"/>
          <w:lang w:eastAsia="ru-RU"/>
        </w:rPr>
        <w:t>Критерії оцінювання:</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4.1. Педагогічні працівники під час провадження педагогічної та наукової (творчої) діяльності дотримуються академічної доброчесності.</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4.2. Педагогічні працівники сприяють дотриманню академічної доброчесності здобувачами освіти.</w:t>
      </w:r>
    </w:p>
    <w:p w:rsidR="0065196D" w:rsidRPr="00C63B21" w:rsidRDefault="0065196D" w:rsidP="0065196D">
      <w:pPr>
        <w:pStyle w:val="Default"/>
        <w:jc w:val="both"/>
        <w:rPr>
          <w:sz w:val="28"/>
          <w:szCs w:val="28"/>
        </w:rPr>
      </w:pPr>
    </w:p>
    <w:p w:rsidR="0065196D" w:rsidRPr="00C63B21" w:rsidRDefault="0065196D" w:rsidP="0065196D">
      <w:pPr>
        <w:pStyle w:val="Default"/>
        <w:ind w:firstLine="708"/>
        <w:jc w:val="both"/>
        <w:rPr>
          <w:sz w:val="28"/>
          <w:szCs w:val="28"/>
        </w:rPr>
      </w:pPr>
      <w:r w:rsidRPr="00C63B21">
        <w:rPr>
          <w:sz w:val="28"/>
          <w:szCs w:val="28"/>
        </w:rPr>
        <w:t xml:space="preserve">Процедура оцінювання педагогічної діяльності педагогічного працівника включає в себе атестацію та сертифікацію. </w:t>
      </w:r>
    </w:p>
    <w:p w:rsidR="0065196D" w:rsidRPr="00C63B21" w:rsidRDefault="0065196D" w:rsidP="0065196D">
      <w:pPr>
        <w:pStyle w:val="Default"/>
        <w:ind w:firstLine="708"/>
        <w:jc w:val="both"/>
        <w:rPr>
          <w:sz w:val="28"/>
          <w:szCs w:val="28"/>
        </w:rPr>
      </w:pPr>
      <w:r w:rsidRPr="00C63B21">
        <w:rPr>
          <w:sz w:val="28"/>
          <w:szCs w:val="28"/>
        </w:rPr>
        <w:t xml:space="preserve">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w:t>
      </w:r>
    </w:p>
    <w:p w:rsidR="0065196D" w:rsidRPr="00C63B21" w:rsidRDefault="0065196D" w:rsidP="0065196D">
      <w:pPr>
        <w:pStyle w:val="Default"/>
        <w:ind w:firstLine="708"/>
        <w:jc w:val="both"/>
        <w:rPr>
          <w:sz w:val="28"/>
          <w:szCs w:val="28"/>
        </w:rPr>
      </w:pPr>
      <w:r w:rsidRPr="00C63B21">
        <w:rPr>
          <w:sz w:val="28"/>
          <w:szCs w:val="28"/>
        </w:rPr>
        <w:lastRenderedPageBreak/>
        <w:t xml:space="preserve">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w:t>
      </w:r>
    </w:p>
    <w:p w:rsidR="0065196D" w:rsidRPr="00C63B21" w:rsidRDefault="0065196D" w:rsidP="0065196D">
      <w:pPr>
        <w:pStyle w:val="Default"/>
        <w:ind w:firstLine="708"/>
        <w:jc w:val="both"/>
        <w:rPr>
          <w:sz w:val="28"/>
          <w:szCs w:val="28"/>
        </w:rPr>
      </w:pPr>
      <w:r w:rsidRPr="00C63B21">
        <w:rPr>
          <w:sz w:val="28"/>
          <w:szCs w:val="28"/>
        </w:rPr>
        <w:t xml:space="preserve">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p>
    <w:p w:rsidR="0065196D" w:rsidRPr="00C63B21" w:rsidRDefault="0065196D" w:rsidP="0065196D">
      <w:pPr>
        <w:pStyle w:val="Default"/>
        <w:ind w:firstLine="708"/>
        <w:jc w:val="both"/>
        <w:rPr>
          <w:sz w:val="28"/>
          <w:szCs w:val="28"/>
        </w:rPr>
      </w:pPr>
      <w:r w:rsidRPr="00C63B21">
        <w:rPr>
          <w:sz w:val="28"/>
          <w:szCs w:val="28"/>
        </w:rPr>
        <w:t xml:space="preserve">Рішення атестаційної комісії може бути підставою для звільнення педагогічного працівника з роботи у порядку, встановленому законодавством. </w:t>
      </w:r>
    </w:p>
    <w:p w:rsidR="0065196D" w:rsidRPr="00C63B21" w:rsidRDefault="0065196D" w:rsidP="0065196D">
      <w:pPr>
        <w:pStyle w:val="Default"/>
        <w:jc w:val="both"/>
        <w:rPr>
          <w:sz w:val="28"/>
          <w:szCs w:val="28"/>
        </w:rPr>
      </w:pPr>
      <w:r w:rsidRPr="00C63B21">
        <w:rPr>
          <w:sz w:val="28"/>
          <w:szCs w:val="28"/>
        </w:rPr>
        <w:t xml:space="preserve">Положення про атестацію педагогічних працівників затверджує центральний орган виконавчої влади у сфері освіти і науки. </w:t>
      </w:r>
    </w:p>
    <w:p w:rsidR="0065196D" w:rsidRPr="00C63B21" w:rsidRDefault="0065196D" w:rsidP="0065196D">
      <w:pPr>
        <w:pStyle w:val="Default"/>
        <w:ind w:firstLine="708"/>
        <w:jc w:val="both"/>
        <w:rPr>
          <w:sz w:val="28"/>
          <w:szCs w:val="28"/>
        </w:rPr>
      </w:pPr>
      <w:r w:rsidRPr="00C63B21">
        <w:rPr>
          <w:sz w:val="28"/>
          <w:szCs w:val="28"/>
        </w:rPr>
        <w:t xml:space="preserve">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 </w:t>
      </w:r>
    </w:p>
    <w:p w:rsidR="0065196D" w:rsidRPr="00C63B21" w:rsidRDefault="0065196D" w:rsidP="0065196D">
      <w:pPr>
        <w:pStyle w:val="Default"/>
        <w:ind w:firstLine="708"/>
        <w:jc w:val="both"/>
        <w:rPr>
          <w:sz w:val="28"/>
          <w:szCs w:val="28"/>
        </w:rPr>
      </w:pPr>
      <w:r w:rsidRPr="00C63B21">
        <w:rPr>
          <w:sz w:val="28"/>
          <w:szCs w:val="28"/>
        </w:rPr>
        <w:t xml:space="preserve">Один із принципів організації атестації - здійснення </w:t>
      </w:r>
      <w:r w:rsidRPr="00C63B21">
        <w:rPr>
          <w:i/>
          <w:iCs/>
          <w:sz w:val="28"/>
          <w:szCs w:val="28"/>
        </w:rPr>
        <w:t xml:space="preserve">комплексної </w:t>
      </w:r>
      <w:r w:rsidRPr="00C63B21">
        <w:rPr>
          <w:sz w:val="28"/>
          <w:szCs w:val="28"/>
        </w:rPr>
        <w:t xml:space="preserve">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 </w:t>
      </w:r>
    </w:p>
    <w:p w:rsidR="0065196D" w:rsidRPr="00C63B21" w:rsidRDefault="0065196D" w:rsidP="0065196D">
      <w:pPr>
        <w:pStyle w:val="Default"/>
        <w:ind w:firstLine="708"/>
        <w:jc w:val="both"/>
        <w:rPr>
          <w:sz w:val="28"/>
          <w:szCs w:val="28"/>
        </w:rPr>
      </w:pPr>
      <w:r w:rsidRPr="00C63B21">
        <w:rPr>
          <w:sz w:val="28"/>
          <w:szCs w:val="28"/>
        </w:rPr>
        <w:t xml:space="preserve">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 </w:t>
      </w:r>
    </w:p>
    <w:p w:rsidR="0065196D" w:rsidRDefault="0065196D" w:rsidP="0065196D">
      <w:pPr>
        <w:pStyle w:val="Default"/>
        <w:rPr>
          <w:sz w:val="25"/>
          <w:szCs w:val="25"/>
        </w:rPr>
      </w:pPr>
    </w:p>
    <w:p w:rsidR="0065196D" w:rsidRDefault="0065196D" w:rsidP="0065196D">
      <w:pPr>
        <w:pStyle w:val="Default"/>
      </w:pPr>
    </w:p>
    <w:p w:rsidR="0065196D" w:rsidRDefault="0065196D" w:rsidP="0065196D">
      <w:pPr>
        <w:pStyle w:val="Default"/>
        <w:jc w:val="center"/>
        <w:rPr>
          <w:sz w:val="25"/>
          <w:szCs w:val="25"/>
        </w:rPr>
      </w:pPr>
      <w:r>
        <w:rPr>
          <w:b/>
          <w:bCs/>
          <w:sz w:val="25"/>
          <w:szCs w:val="25"/>
        </w:rPr>
        <w:t>Критерії оцінювання роботи вчителя</w:t>
      </w:r>
    </w:p>
    <w:p w:rsidR="0065196D" w:rsidRDefault="0065196D" w:rsidP="0065196D">
      <w:pPr>
        <w:pStyle w:val="Default"/>
        <w:jc w:val="center"/>
        <w:rPr>
          <w:sz w:val="25"/>
          <w:szCs w:val="25"/>
        </w:rPr>
      </w:pPr>
      <w:r>
        <w:rPr>
          <w:b/>
          <w:bCs/>
          <w:sz w:val="25"/>
          <w:szCs w:val="25"/>
        </w:rPr>
        <w:t>І. Професійний рівень діяльності вчителя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55"/>
        <w:gridCol w:w="2574"/>
        <w:gridCol w:w="65"/>
        <w:gridCol w:w="2509"/>
        <w:gridCol w:w="44"/>
        <w:gridCol w:w="2536"/>
        <w:gridCol w:w="16"/>
      </w:tblGrid>
      <w:tr w:rsidR="0065196D" w:rsidRPr="00774D9A" w:rsidTr="0093314F">
        <w:trPr>
          <w:gridAfter w:val="1"/>
          <w:wAfter w:w="16" w:type="dxa"/>
          <w:trHeight w:val="81"/>
        </w:trPr>
        <w:tc>
          <w:tcPr>
            <w:tcW w:w="10190" w:type="dxa"/>
            <w:gridSpan w:val="7"/>
          </w:tcPr>
          <w:p w:rsidR="0065196D" w:rsidRPr="00774D9A" w:rsidRDefault="0065196D" w:rsidP="0093314F">
            <w:pPr>
              <w:pStyle w:val="Default"/>
              <w:jc w:val="center"/>
            </w:pPr>
            <w:r w:rsidRPr="00774D9A">
              <w:t>Кваліфікаційні категорії</w:t>
            </w:r>
          </w:p>
        </w:tc>
      </w:tr>
      <w:tr w:rsidR="0065196D" w:rsidRPr="00774D9A" w:rsidTr="0093314F">
        <w:trPr>
          <w:gridAfter w:val="1"/>
          <w:wAfter w:w="16" w:type="dxa"/>
          <w:trHeight w:val="80"/>
        </w:trPr>
        <w:tc>
          <w:tcPr>
            <w:tcW w:w="2462" w:type="dxa"/>
            <w:gridSpan w:val="2"/>
          </w:tcPr>
          <w:p w:rsidR="0065196D" w:rsidRPr="00774D9A" w:rsidRDefault="0065196D" w:rsidP="0093314F">
            <w:pPr>
              <w:pStyle w:val="Default"/>
            </w:pPr>
            <w:r w:rsidRPr="00774D9A">
              <w:rPr>
                <w:b/>
                <w:bCs/>
              </w:rPr>
              <w:t xml:space="preserve">Критерії </w:t>
            </w:r>
          </w:p>
        </w:tc>
        <w:tc>
          <w:tcPr>
            <w:tcW w:w="2574" w:type="dxa"/>
          </w:tcPr>
          <w:p w:rsidR="0065196D" w:rsidRPr="00774D9A" w:rsidRDefault="0065196D" w:rsidP="0093314F">
            <w:pPr>
              <w:pStyle w:val="Default"/>
            </w:pPr>
            <w:r w:rsidRPr="00774D9A">
              <w:rPr>
                <w:b/>
                <w:bCs/>
              </w:rPr>
              <w:t xml:space="preserve">Спеціаліст другої категорії </w:t>
            </w:r>
          </w:p>
        </w:tc>
        <w:tc>
          <w:tcPr>
            <w:tcW w:w="2574" w:type="dxa"/>
            <w:gridSpan w:val="2"/>
          </w:tcPr>
          <w:p w:rsidR="0065196D" w:rsidRPr="00774D9A" w:rsidRDefault="0065196D" w:rsidP="0093314F">
            <w:pPr>
              <w:pStyle w:val="Default"/>
            </w:pPr>
            <w:r w:rsidRPr="00774D9A">
              <w:rPr>
                <w:b/>
                <w:bCs/>
              </w:rPr>
              <w:t xml:space="preserve">Спеціаліст першої категорії </w:t>
            </w:r>
          </w:p>
        </w:tc>
        <w:tc>
          <w:tcPr>
            <w:tcW w:w="2580" w:type="dxa"/>
            <w:gridSpan w:val="2"/>
          </w:tcPr>
          <w:p w:rsidR="0065196D" w:rsidRPr="00774D9A" w:rsidRDefault="0065196D" w:rsidP="0093314F">
            <w:pPr>
              <w:pStyle w:val="Default"/>
            </w:pPr>
            <w:r w:rsidRPr="00774D9A">
              <w:rPr>
                <w:b/>
                <w:bCs/>
              </w:rPr>
              <w:t xml:space="preserve">Спеціаліст вищої категорії </w:t>
            </w:r>
          </w:p>
        </w:tc>
      </w:tr>
      <w:tr w:rsidR="0065196D" w:rsidRPr="00774D9A" w:rsidTr="0093314F">
        <w:trPr>
          <w:gridAfter w:val="1"/>
          <w:wAfter w:w="16" w:type="dxa"/>
          <w:trHeight w:val="548"/>
        </w:trPr>
        <w:tc>
          <w:tcPr>
            <w:tcW w:w="2462" w:type="dxa"/>
            <w:gridSpan w:val="2"/>
          </w:tcPr>
          <w:p w:rsidR="0065196D" w:rsidRPr="00774D9A" w:rsidRDefault="0065196D" w:rsidP="0093314F">
            <w:pPr>
              <w:pStyle w:val="Default"/>
            </w:pPr>
            <w:r w:rsidRPr="00774D9A">
              <w:t xml:space="preserve">1. Знання теоретичних і практичних основ предмета </w:t>
            </w:r>
          </w:p>
        </w:tc>
        <w:tc>
          <w:tcPr>
            <w:tcW w:w="2574" w:type="dxa"/>
          </w:tcPr>
          <w:p w:rsidR="0065196D" w:rsidRPr="00774D9A" w:rsidRDefault="0065196D" w:rsidP="0093314F">
            <w:pPr>
              <w:pStyle w:val="Default"/>
            </w:pPr>
            <w:r w:rsidRPr="00774D9A">
              <w:t xml:space="preserve">Відповідає загальним вимогам, що висуваються до вчителя Має глибокі знання зі свого предмета </w:t>
            </w:r>
          </w:p>
        </w:tc>
        <w:tc>
          <w:tcPr>
            <w:tcW w:w="2574" w:type="dxa"/>
            <w:gridSpan w:val="2"/>
          </w:tcPr>
          <w:p w:rsidR="0065196D" w:rsidRPr="00774D9A" w:rsidRDefault="0065196D" w:rsidP="0093314F">
            <w:pPr>
              <w:pStyle w:val="Default"/>
            </w:pPr>
            <w:r w:rsidRPr="00774D9A">
              <w:t xml:space="preserve">Відповідає вимогам, що висуваються до вчителя першої кваліфікаційної категорії. Має глибокі та різнобічні знання зі свого предмета й суміжних дисциплін </w:t>
            </w:r>
          </w:p>
        </w:tc>
        <w:tc>
          <w:tcPr>
            <w:tcW w:w="2580" w:type="dxa"/>
            <w:gridSpan w:val="2"/>
          </w:tcPr>
          <w:p w:rsidR="0065196D" w:rsidRPr="00774D9A" w:rsidRDefault="0065196D" w:rsidP="0093314F">
            <w:pPr>
              <w:pStyle w:val="Default"/>
            </w:pPr>
            <w:r w:rsidRPr="00774D9A">
              <w:t xml:space="preserve">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 </w:t>
            </w:r>
          </w:p>
        </w:tc>
      </w:tr>
      <w:tr w:rsidR="0065196D" w:rsidRPr="00774D9A" w:rsidTr="0093314F">
        <w:trPr>
          <w:gridAfter w:val="1"/>
          <w:wAfter w:w="16" w:type="dxa"/>
          <w:trHeight w:val="764"/>
        </w:trPr>
        <w:tc>
          <w:tcPr>
            <w:tcW w:w="2462" w:type="dxa"/>
            <w:gridSpan w:val="2"/>
          </w:tcPr>
          <w:p w:rsidR="0065196D" w:rsidRPr="00774D9A" w:rsidRDefault="0065196D" w:rsidP="0093314F">
            <w:pPr>
              <w:pStyle w:val="Default"/>
            </w:pPr>
            <w:r w:rsidRPr="00774D9A">
              <w:t xml:space="preserve">2. Знання сучасних досягнень у методиці: </w:t>
            </w:r>
          </w:p>
        </w:tc>
        <w:tc>
          <w:tcPr>
            <w:tcW w:w="2574" w:type="dxa"/>
          </w:tcPr>
          <w:p w:rsidR="0065196D" w:rsidRPr="00774D9A" w:rsidRDefault="0065196D" w:rsidP="0093314F">
            <w:pPr>
              <w:pStyle w:val="Default"/>
            </w:pPr>
            <w:r w:rsidRPr="00774D9A">
              <w:t xml:space="preserve">Слідкує за спеціальною і методичною </w:t>
            </w:r>
            <w:r w:rsidRPr="00774D9A">
              <w:lastRenderedPageBreak/>
              <w:t xml:space="preserve">літературою; . працює за готовими методиками й програмами навчання; використовує прогресивні ідеї минулого і сучасності; уміє самостійно </w:t>
            </w:r>
          </w:p>
          <w:p w:rsidR="0065196D" w:rsidRPr="00774D9A" w:rsidRDefault="0065196D" w:rsidP="0093314F">
            <w:pPr>
              <w:pStyle w:val="Default"/>
            </w:pPr>
            <w:r w:rsidRPr="00774D9A">
              <w:t xml:space="preserve">розробляти методику викладання </w:t>
            </w:r>
          </w:p>
          <w:p w:rsidR="0065196D" w:rsidRPr="00774D9A" w:rsidRDefault="0065196D" w:rsidP="0093314F">
            <w:pPr>
              <w:pStyle w:val="Default"/>
            </w:pPr>
          </w:p>
        </w:tc>
        <w:tc>
          <w:tcPr>
            <w:tcW w:w="2574" w:type="dxa"/>
            <w:gridSpan w:val="2"/>
          </w:tcPr>
          <w:p w:rsidR="0065196D" w:rsidRPr="00774D9A" w:rsidRDefault="0065196D" w:rsidP="0093314F">
            <w:pPr>
              <w:pStyle w:val="Default"/>
            </w:pPr>
            <w:r w:rsidRPr="00774D9A">
              <w:lastRenderedPageBreak/>
              <w:t xml:space="preserve">Володіє методиками аналізу ' навчально-методичної роботи з </w:t>
            </w:r>
            <w:r w:rsidRPr="00774D9A">
              <w:lastRenderedPageBreak/>
              <w:t xml:space="preserve">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(у разі потреби) корективи </w:t>
            </w:r>
          </w:p>
          <w:p w:rsidR="0065196D" w:rsidRPr="00774D9A" w:rsidRDefault="0065196D" w:rsidP="0093314F">
            <w:pPr>
              <w:pStyle w:val="Default"/>
            </w:pPr>
          </w:p>
        </w:tc>
        <w:tc>
          <w:tcPr>
            <w:tcW w:w="2580" w:type="dxa"/>
            <w:gridSpan w:val="2"/>
          </w:tcPr>
          <w:p w:rsidR="0065196D" w:rsidRPr="00774D9A" w:rsidRDefault="0065196D" w:rsidP="0093314F">
            <w:pPr>
              <w:pStyle w:val="Default"/>
            </w:pPr>
            <w:r w:rsidRPr="00774D9A">
              <w:lastRenderedPageBreak/>
              <w:t xml:space="preserve">Володіє методами </w:t>
            </w:r>
            <w:proofErr w:type="spellStart"/>
            <w:r w:rsidRPr="00774D9A">
              <w:t>науково-</w:t>
            </w:r>
            <w:proofErr w:type="spellEnd"/>
            <w:r w:rsidRPr="00774D9A">
              <w:t xml:space="preserve"> дослідницької, </w:t>
            </w:r>
            <w:r w:rsidRPr="00774D9A">
              <w:lastRenderedPageBreak/>
              <w:t xml:space="preserve">експериментальної роботи, використовує в роботі власні оригінальні програми й методики </w:t>
            </w:r>
          </w:p>
        </w:tc>
      </w:tr>
      <w:tr w:rsidR="0065196D" w:rsidRPr="00774D9A" w:rsidTr="0093314F">
        <w:trPr>
          <w:gridAfter w:val="1"/>
          <w:wAfter w:w="16" w:type="dxa"/>
          <w:trHeight w:val="764"/>
        </w:trPr>
        <w:tc>
          <w:tcPr>
            <w:tcW w:w="2462" w:type="dxa"/>
            <w:gridSpan w:val="2"/>
          </w:tcPr>
          <w:p w:rsidR="0065196D" w:rsidRPr="00774D9A" w:rsidRDefault="0065196D" w:rsidP="0093314F">
            <w:pPr>
              <w:pStyle w:val="Default"/>
            </w:pPr>
            <w:r w:rsidRPr="00774D9A">
              <w:lastRenderedPageBreak/>
              <w:t xml:space="preserve">3. Уміння аналізувати свою діяльність </w:t>
            </w:r>
          </w:p>
          <w:p w:rsidR="0065196D" w:rsidRPr="00774D9A" w:rsidRDefault="0065196D" w:rsidP="0093314F">
            <w:pPr>
              <w:pStyle w:val="Default"/>
            </w:pPr>
          </w:p>
        </w:tc>
        <w:tc>
          <w:tcPr>
            <w:tcW w:w="2574" w:type="dxa"/>
          </w:tcPr>
          <w:p w:rsidR="0065196D" w:rsidRPr="00774D9A" w:rsidRDefault="0065196D" w:rsidP="0093314F">
            <w:pPr>
              <w:pStyle w:val="Default"/>
            </w:pPr>
            <w:r w:rsidRPr="00774D9A">
              <w:t xml:space="preserve">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 </w:t>
            </w:r>
          </w:p>
        </w:tc>
        <w:tc>
          <w:tcPr>
            <w:tcW w:w="2574" w:type="dxa"/>
            <w:gridSpan w:val="2"/>
          </w:tcPr>
          <w:p w:rsidR="0065196D" w:rsidRPr="00774D9A" w:rsidRDefault="0065196D" w:rsidP="0093314F">
            <w:pPr>
              <w:pStyle w:val="Default"/>
            </w:pPr>
            <w:r w:rsidRPr="00774D9A">
              <w:t xml:space="preserve">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 </w:t>
            </w:r>
          </w:p>
        </w:tc>
        <w:tc>
          <w:tcPr>
            <w:tcW w:w="2580" w:type="dxa"/>
            <w:gridSpan w:val="2"/>
          </w:tcPr>
          <w:p w:rsidR="0065196D" w:rsidRPr="00774D9A" w:rsidRDefault="0065196D" w:rsidP="0093314F">
            <w:pPr>
              <w:pStyle w:val="Default"/>
            </w:pPr>
            <w:r w:rsidRPr="00774D9A">
              <w:t xml:space="preserve">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w:t>
            </w:r>
            <w:proofErr w:type="spellStart"/>
            <w:r w:rsidRPr="00774D9A">
              <w:t>реаліз</w:t>
            </w:r>
            <w:proofErr w:type="spellEnd"/>
            <w:r w:rsidRPr="00774D9A">
              <w:t xml:space="preserve"> </w:t>
            </w:r>
          </w:p>
        </w:tc>
      </w:tr>
      <w:tr w:rsidR="0065196D" w:rsidRPr="00774D9A" w:rsidTr="0093314F">
        <w:trPr>
          <w:gridAfter w:val="1"/>
          <w:wAfter w:w="16" w:type="dxa"/>
          <w:trHeight w:val="764"/>
        </w:trPr>
        <w:tc>
          <w:tcPr>
            <w:tcW w:w="2462" w:type="dxa"/>
            <w:gridSpan w:val="2"/>
          </w:tcPr>
          <w:p w:rsidR="0065196D" w:rsidRPr="00774D9A" w:rsidRDefault="0065196D" w:rsidP="0093314F">
            <w:pPr>
              <w:pStyle w:val="Default"/>
            </w:pPr>
            <w:r w:rsidRPr="00774D9A">
              <w:t xml:space="preserve">4. Знання нових </w:t>
            </w:r>
          </w:p>
          <w:p w:rsidR="0065196D" w:rsidRPr="00774D9A" w:rsidRDefault="0065196D" w:rsidP="0093314F">
            <w:pPr>
              <w:pStyle w:val="Default"/>
            </w:pPr>
            <w:r w:rsidRPr="00774D9A">
              <w:t xml:space="preserve">педагогічних </w:t>
            </w:r>
          </w:p>
          <w:p w:rsidR="0065196D" w:rsidRPr="00774D9A" w:rsidRDefault="0065196D" w:rsidP="0093314F">
            <w:pPr>
              <w:pStyle w:val="Default"/>
            </w:pPr>
            <w:r w:rsidRPr="00774D9A">
              <w:t xml:space="preserve">концепцій </w:t>
            </w:r>
          </w:p>
        </w:tc>
        <w:tc>
          <w:tcPr>
            <w:tcW w:w="2574" w:type="dxa"/>
          </w:tcPr>
          <w:p w:rsidR="0065196D" w:rsidRPr="00774D9A" w:rsidRDefault="0065196D" w:rsidP="0093314F">
            <w:pPr>
              <w:pStyle w:val="Default"/>
            </w:pPr>
            <w:r w:rsidRPr="00774D9A">
              <w:t xml:space="preserve">Знає сучасні технології навчання й виховання; володіє набором варіативних методик і педагогічних технологій; здійснює їх вибір і застосовує відповідно до інших умов </w:t>
            </w:r>
          </w:p>
        </w:tc>
        <w:tc>
          <w:tcPr>
            <w:tcW w:w="2574" w:type="dxa"/>
            <w:gridSpan w:val="2"/>
          </w:tcPr>
          <w:p w:rsidR="0065196D" w:rsidRPr="00774D9A" w:rsidRDefault="0065196D" w:rsidP="0093314F">
            <w:pPr>
              <w:pStyle w:val="Default"/>
            </w:pPr>
            <w:r w:rsidRPr="00774D9A">
              <w:t xml:space="preserve">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 </w:t>
            </w:r>
          </w:p>
        </w:tc>
        <w:tc>
          <w:tcPr>
            <w:tcW w:w="2580" w:type="dxa"/>
            <w:gridSpan w:val="2"/>
          </w:tcPr>
          <w:p w:rsidR="0065196D" w:rsidRPr="00774D9A" w:rsidRDefault="0065196D" w:rsidP="0093314F">
            <w:pPr>
              <w:pStyle w:val="Default"/>
            </w:pPr>
            <w:r w:rsidRPr="00774D9A">
              <w:t xml:space="preserve">Розробляє нові педагогічні технології навчання й виховання, веде роботу з їх апробації, бере участь у дослідницькій, експериментальній діяльності </w:t>
            </w:r>
          </w:p>
        </w:tc>
      </w:tr>
      <w:tr w:rsidR="0065196D" w:rsidRPr="00774D9A" w:rsidTr="0093314F">
        <w:trPr>
          <w:gridAfter w:val="1"/>
          <w:wAfter w:w="16" w:type="dxa"/>
          <w:trHeight w:val="764"/>
        </w:trPr>
        <w:tc>
          <w:tcPr>
            <w:tcW w:w="2462" w:type="dxa"/>
            <w:gridSpan w:val="2"/>
          </w:tcPr>
          <w:p w:rsidR="0065196D" w:rsidRPr="00774D9A" w:rsidRDefault="0065196D" w:rsidP="0093314F">
            <w:pPr>
              <w:pStyle w:val="Default"/>
            </w:pPr>
            <w:r w:rsidRPr="00774D9A">
              <w:t xml:space="preserve">5. Знання теорії педагогіки й вікової психології учня </w:t>
            </w:r>
          </w:p>
        </w:tc>
        <w:tc>
          <w:tcPr>
            <w:tcW w:w="2574" w:type="dxa"/>
          </w:tcPr>
          <w:p w:rsidR="0065196D" w:rsidRPr="00774D9A" w:rsidRDefault="0065196D" w:rsidP="0093314F">
            <w:pPr>
              <w:pStyle w:val="Default"/>
            </w:pPr>
            <w:r w:rsidRPr="00774D9A">
              <w:t xml:space="preserve">"Орієнтується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 </w:t>
            </w:r>
          </w:p>
        </w:tc>
        <w:tc>
          <w:tcPr>
            <w:tcW w:w="2574" w:type="dxa"/>
            <w:gridSpan w:val="2"/>
          </w:tcPr>
          <w:p w:rsidR="0065196D" w:rsidRPr="00774D9A" w:rsidRDefault="0065196D" w:rsidP="0093314F">
            <w:pPr>
              <w:pStyle w:val="Default"/>
            </w:pPr>
            <w:r w:rsidRPr="00774D9A">
              <w:t xml:space="preserve">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 </w:t>
            </w:r>
          </w:p>
        </w:tc>
        <w:tc>
          <w:tcPr>
            <w:tcW w:w="2580" w:type="dxa"/>
            <w:gridSpan w:val="2"/>
          </w:tcPr>
          <w:p w:rsidR="0065196D" w:rsidRPr="00774D9A" w:rsidRDefault="0065196D" w:rsidP="0093314F">
            <w:pPr>
              <w:pStyle w:val="Default"/>
            </w:pPr>
            <w:r w:rsidRPr="00774D9A">
              <w:t xml:space="preserve">Користується різними формами психолого-педагогічної діагностики й </w:t>
            </w:r>
            <w:proofErr w:type="spellStart"/>
            <w:r w:rsidRPr="00774D9A">
              <w:t>науково-</w:t>
            </w:r>
            <w:proofErr w:type="spellEnd"/>
            <w:r w:rsidRPr="00774D9A">
              <w:t xml:space="preserve"> обґрунтованого прогнозування. Здатний передбачити розвиток подій і прийняти рішення в нестандартних ситуаціях </w:t>
            </w:r>
          </w:p>
        </w:tc>
      </w:tr>
      <w:tr w:rsidR="0065196D" w:rsidRPr="00774D9A" w:rsidTr="0093314F">
        <w:trPr>
          <w:gridAfter w:val="1"/>
          <w:wAfter w:w="16" w:type="dxa"/>
          <w:trHeight w:val="304"/>
        </w:trPr>
        <w:tc>
          <w:tcPr>
            <w:tcW w:w="10190" w:type="dxa"/>
            <w:gridSpan w:val="7"/>
            <w:tcBorders>
              <w:bottom w:val="single" w:sz="4" w:space="0" w:color="auto"/>
            </w:tcBorders>
          </w:tcPr>
          <w:p w:rsidR="0065196D" w:rsidRPr="00774D9A" w:rsidRDefault="0065196D" w:rsidP="0093314F">
            <w:pPr>
              <w:pStyle w:val="Default"/>
            </w:pPr>
            <w:r w:rsidRPr="00774D9A">
              <w:rPr>
                <w:b/>
                <w:bCs/>
              </w:rPr>
              <w:t xml:space="preserve">ІІ. Результативність професійної діяльності вчителя. </w:t>
            </w:r>
          </w:p>
        </w:tc>
      </w:tr>
      <w:tr w:rsidR="0065196D" w:rsidRPr="00774D9A" w:rsidTr="0093314F">
        <w:tblPrEx>
          <w:tblBorders>
            <w:top w:val="nil"/>
            <w:left w:val="nil"/>
            <w:bottom w:val="nil"/>
            <w:right w:val="nil"/>
            <w:insideH w:val="none" w:sz="0" w:space="0" w:color="auto"/>
            <w:insideV w:val="none" w:sz="0" w:space="0" w:color="auto"/>
          </w:tblBorders>
        </w:tblPrEx>
        <w:trPr>
          <w:gridAfter w:val="1"/>
          <w:wAfter w:w="16" w:type="dxa"/>
          <w:trHeight w:val="88"/>
        </w:trPr>
        <w:tc>
          <w:tcPr>
            <w:tcW w:w="2407" w:type="dxa"/>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rPr>
                <w:b/>
                <w:bCs/>
              </w:rPr>
              <w:t xml:space="preserve">Критерії </w:t>
            </w:r>
          </w:p>
        </w:tc>
        <w:tc>
          <w:tcPr>
            <w:tcW w:w="2694" w:type="dxa"/>
            <w:gridSpan w:val="3"/>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rPr>
                <w:b/>
                <w:bCs/>
              </w:rPr>
              <w:t xml:space="preserve">Спеціаліст другої </w:t>
            </w:r>
            <w:r w:rsidRPr="00774D9A">
              <w:rPr>
                <w:b/>
                <w:bCs/>
              </w:rPr>
              <w:lastRenderedPageBreak/>
              <w:t xml:space="preserve">категорії </w:t>
            </w:r>
          </w:p>
        </w:tc>
        <w:tc>
          <w:tcPr>
            <w:tcW w:w="2553"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rPr>
                <w:b/>
                <w:bCs/>
              </w:rPr>
              <w:lastRenderedPageBreak/>
              <w:t xml:space="preserve">Спеціаліст першої </w:t>
            </w:r>
            <w:r w:rsidRPr="00774D9A">
              <w:rPr>
                <w:b/>
                <w:bCs/>
              </w:rPr>
              <w:lastRenderedPageBreak/>
              <w:t xml:space="preserve">категорії </w:t>
            </w:r>
          </w:p>
        </w:tc>
        <w:tc>
          <w:tcPr>
            <w:tcW w:w="2536" w:type="dxa"/>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rPr>
                <w:b/>
                <w:bCs/>
              </w:rPr>
              <w:lastRenderedPageBreak/>
              <w:t xml:space="preserve">Спеціаліст вищої </w:t>
            </w:r>
            <w:r w:rsidRPr="00774D9A">
              <w:rPr>
                <w:b/>
                <w:bCs/>
              </w:rPr>
              <w:lastRenderedPageBreak/>
              <w:t xml:space="preserve">категорії </w:t>
            </w:r>
          </w:p>
        </w:tc>
      </w:tr>
      <w:tr w:rsidR="0065196D" w:rsidRPr="00774D9A" w:rsidTr="0093314F">
        <w:tblPrEx>
          <w:tblBorders>
            <w:top w:val="nil"/>
            <w:left w:val="nil"/>
            <w:bottom w:val="nil"/>
            <w:right w:val="nil"/>
            <w:insideH w:val="none" w:sz="0" w:space="0" w:color="auto"/>
            <w:insideV w:val="none" w:sz="0" w:space="0" w:color="auto"/>
          </w:tblBorders>
        </w:tblPrEx>
        <w:trPr>
          <w:gridAfter w:val="1"/>
          <w:wAfter w:w="16" w:type="dxa"/>
          <w:trHeight w:val="991"/>
        </w:trPr>
        <w:tc>
          <w:tcPr>
            <w:tcW w:w="2407" w:type="dxa"/>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lastRenderedPageBreak/>
              <w:t xml:space="preserve">1.Володіння способами </w:t>
            </w:r>
            <w:proofErr w:type="spellStart"/>
            <w:r w:rsidRPr="00774D9A">
              <w:t>інди-відуалізації</w:t>
            </w:r>
            <w:proofErr w:type="spellEnd"/>
            <w:r w:rsidRPr="00774D9A">
              <w:t xml:space="preserve"> навчання </w:t>
            </w:r>
          </w:p>
        </w:tc>
        <w:tc>
          <w:tcPr>
            <w:tcW w:w="2694" w:type="dxa"/>
            <w:gridSpan w:val="3"/>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 </w:t>
            </w:r>
          </w:p>
        </w:tc>
        <w:tc>
          <w:tcPr>
            <w:tcW w:w="2553"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 </w:t>
            </w:r>
          </w:p>
        </w:tc>
        <w:tc>
          <w:tcPr>
            <w:tcW w:w="2536" w:type="dxa"/>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Сприяє пошуку, відбору і творчому розвитку обдарованих дітей. Уміє тримати в полі зору «сильних»,«слабких» і «середніх» за рівнем знань учнів; працює за індивідуальними планами з обдарованими і слабкими дітьми </w:t>
            </w:r>
          </w:p>
        </w:tc>
      </w:tr>
      <w:tr w:rsidR="0065196D" w:rsidRPr="00774D9A" w:rsidTr="0093314F">
        <w:tblPrEx>
          <w:tblBorders>
            <w:top w:val="nil"/>
            <w:left w:val="nil"/>
            <w:bottom w:val="nil"/>
            <w:right w:val="nil"/>
            <w:insideH w:val="none" w:sz="0" w:space="0" w:color="auto"/>
            <w:insideV w:val="none" w:sz="0" w:space="0" w:color="auto"/>
          </w:tblBorders>
        </w:tblPrEx>
        <w:trPr>
          <w:gridAfter w:val="1"/>
          <w:wAfter w:w="16" w:type="dxa"/>
          <w:trHeight w:val="1329"/>
        </w:trPr>
        <w:tc>
          <w:tcPr>
            <w:tcW w:w="2407" w:type="dxa"/>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2.Уміння активізувати пізнавальну </w:t>
            </w:r>
            <w:proofErr w:type="spellStart"/>
            <w:r w:rsidRPr="00774D9A">
              <w:t>діяль-ність</w:t>
            </w:r>
            <w:proofErr w:type="spellEnd"/>
            <w:r w:rsidRPr="00774D9A">
              <w:t xml:space="preserve"> учнів </w:t>
            </w:r>
          </w:p>
        </w:tc>
        <w:tc>
          <w:tcPr>
            <w:tcW w:w="2694" w:type="dxa"/>
            <w:gridSpan w:val="3"/>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 </w:t>
            </w:r>
          </w:p>
        </w:tc>
        <w:tc>
          <w:tcPr>
            <w:tcW w:w="2553"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Забезпечує успішне формування системи знань на основі </w:t>
            </w:r>
            <w:proofErr w:type="spellStart"/>
            <w:r w:rsidRPr="00774D9A">
              <w:t>само-управління</w:t>
            </w:r>
            <w:proofErr w:type="spellEnd"/>
            <w:r w:rsidRPr="00774D9A">
              <w:t xml:space="preserve">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 </w:t>
            </w:r>
          </w:p>
        </w:tc>
        <w:tc>
          <w:tcPr>
            <w:tcW w:w="2536" w:type="dxa"/>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Забезпечує залучення кожного школяра до процесу активного учіння. Стимулює внутрішню (</w:t>
            </w:r>
            <w:proofErr w:type="spellStart"/>
            <w:r w:rsidRPr="00774D9A">
              <w:t>мислительну</w:t>
            </w:r>
            <w:proofErr w:type="spellEnd"/>
            <w:r w:rsidRPr="00774D9A">
              <w:t xml:space="preserve">)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 </w:t>
            </w:r>
          </w:p>
        </w:tc>
      </w:tr>
      <w:tr w:rsidR="0065196D" w:rsidRPr="00774D9A" w:rsidTr="0093314F">
        <w:tblPrEx>
          <w:tblBorders>
            <w:top w:val="nil"/>
            <w:left w:val="nil"/>
            <w:bottom w:val="nil"/>
            <w:right w:val="nil"/>
            <w:insideH w:val="none" w:sz="0" w:space="0" w:color="auto"/>
            <w:insideV w:val="none" w:sz="0" w:space="0" w:color="auto"/>
          </w:tblBorders>
        </w:tblPrEx>
        <w:trPr>
          <w:gridAfter w:val="1"/>
          <w:wAfter w:w="16" w:type="dxa"/>
          <w:trHeight w:val="1330"/>
        </w:trPr>
        <w:tc>
          <w:tcPr>
            <w:tcW w:w="2407" w:type="dxa"/>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3. Робота з розвитку в учнів </w:t>
            </w:r>
            <w:proofErr w:type="spellStart"/>
            <w:r w:rsidRPr="00774D9A">
              <w:t>загально-</w:t>
            </w:r>
            <w:proofErr w:type="spellEnd"/>
            <w:r w:rsidRPr="00774D9A">
              <w:t xml:space="preserve"> </w:t>
            </w:r>
          </w:p>
          <w:p w:rsidR="0065196D" w:rsidRPr="00774D9A" w:rsidRDefault="0065196D" w:rsidP="0093314F">
            <w:pPr>
              <w:pStyle w:val="Default"/>
            </w:pPr>
            <w:r w:rsidRPr="00774D9A">
              <w:t xml:space="preserve">навчальних вмінь і навичок </w:t>
            </w:r>
          </w:p>
        </w:tc>
        <w:tc>
          <w:tcPr>
            <w:tcW w:w="2694" w:type="dxa"/>
            <w:gridSpan w:val="3"/>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Прагне до формування навичок раціональної організації праці </w:t>
            </w:r>
          </w:p>
        </w:tc>
        <w:tc>
          <w:tcPr>
            <w:tcW w:w="2553"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робіт учнів у зошитах, </w:t>
            </w:r>
            <w:r w:rsidRPr="00774D9A">
              <w:lastRenderedPageBreak/>
              <w:t xml:space="preserve">щоденниках (грамотність, акуратність, каліграфія) </w:t>
            </w:r>
          </w:p>
        </w:tc>
        <w:tc>
          <w:tcPr>
            <w:tcW w:w="2536" w:type="dxa"/>
            <w:tcBorders>
              <w:top w:val="single" w:sz="4" w:space="0" w:color="auto"/>
              <w:left w:val="single" w:sz="4" w:space="0" w:color="auto"/>
              <w:bottom w:val="single" w:sz="4" w:space="0" w:color="auto"/>
              <w:right w:val="single" w:sz="4" w:space="0" w:color="auto"/>
            </w:tcBorders>
          </w:tcPr>
          <w:p w:rsidR="0065196D" w:rsidRPr="00774D9A" w:rsidRDefault="0065196D" w:rsidP="0093314F">
            <w:pPr>
              <w:rPr>
                <w:rFonts w:ascii="Times New Roman" w:hAnsi="Times New Roman" w:cs="Times New Roman"/>
                <w:color w:val="000000"/>
                <w:sz w:val="24"/>
                <w:szCs w:val="24"/>
              </w:rPr>
            </w:pPr>
          </w:p>
          <w:p w:rsidR="0065196D" w:rsidRPr="00774D9A" w:rsidRDefault="0065196D" w:rsidP="0093314F">
            <w:pPr>
              <w:rPr>
                <w:rFonts w:ascii="Times New Roman" w:hAnsi="Times New Roman" w:cs="Times New Roman"/>
                <w:color w:val="000000"/>
                <w:sz w:val="24"/>
                <w:szCs w:val="24"/>
              </w:rPr>
            </w:pPr>
          </w:p>
          <w:p w:rsidR="0065196D" w:rsidRPr="00774D9A" w:rsidRDefault="0065196D" w:rsidP="0093314F">
            <w:pPr>
              <w:rPr>
                <w:rFonts w:ascii="Times New Roman" w:hAnsi="Times New Roman" w:cs="Times New Roman"/>
                <w:color w:val="000000"/>
                <w:sz w:val="24"/>
                <w:szCs w:val="24"/>
              </w:rPr>
            </w:pPr>
          </w:p>
          <w:p w:rsidR="0065196D" w:rsidRPr="00774D9A" w:rsidRDefault="0065196D" w:rsidP="0093314F">
            <w:pPr>
              <w:rPr>
                <w:rFonts w:ascii="Times New Roman" w:hAnsi="Times New Roman" w:cs="Times New Roman"/>
                <w:color w:val="000000"/>
                <w:sz w:val="24"/>
                <w:szCs w:val="24"/>
              </w:rPr>
            </w:pPr>
          </w:p>
          <w:p w:rsidR="0065196D" w:rsidRPr="00774D9A" w:rsidRDefault="0065196D" w:rsidP="0093314F">
            <w:pPr>
              <w:rPr>
                <w:rFonts w:ascii="Times New Roman" w:hAnsi="Times New Roman" w:cs="Times New Roman"/>
                <w:color w:val="000000"/>
                <w:sz w:val="24"/>
                <w:szCs w:val="24"/>
              </w:rPr>
            </w:pPr>
          </w:p>
          <w:p w:rsidR="0065196D" w:rsidRPr="00774D9A" w:rsidRDefault="0065196D" w:rsidP="0093314F">
            <w:pPr>
              <w:rPr>
                <w:rFonts w:ascii="Times New Roman" w:hAnsi="Times New Roman" w:cs="Times New Roman"/>
                <w:color w:val="000000"/>
                <w:sz w:val="24"/>
                <w:szCs w:val="24"/>
              </w:rPr>
            </w:pPr>
          </w:p>
          <w:p w:rsidR="0065196D" w:rsidRPr="00774D9A" w:rsidRDefault="0065196D" w:rsidP="0093314F">
            <w:pPr>
              <w:pStyle w:val="Default"/>
            </w:pPr>
          </w:p>
        </w:tc>
      </w:tr>
      <w:tr w:rsidR="0065196D" w:rsidRPr="00774D9A" w:rsidTr="0093314F">
        <w:tblPrEx>
          <w:tblBorders>
            <w:top w:val="nil"/>
            <w:left w:val="nil"/>
            <w:bottom w:val="nil"/>
            <w:right w:val="nil"/>
            <w:insideH w:val="none" w:sz="0" w:space="0" w:color="auto"/>
            <w:insideV w:val="none" w:sz="0" w:space="0" w:color="auto"/>
          </w:tblBorders>
        </w:tblPrEx>
        <w:trPr>
          <w:trHeight w:val="2642"/>
        </w:trPr>
        <w:tc>
          <w:tcPr>
            <w:tcW w:w="2407" w:type="dxa"/>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lastRenderedPageBreak/>
              <w:t xml:space="preserve">4.Рівень </w:t>
            </w:r>
          </w:p>
          <w:p w:rsidR="0065196D" w:rsidRPr="00774D9A" w:rsidRDefault="0065196D" w:rsidP="0093314F">
            <w:pPr>
              <w:pStyle w:val="Default"/>
            </w:pPr>
            <w:r w:rsidRPr="00774D9A">
              <w:t xml:space="preserve">навченості учнів </w:t>
            </w:r>
          </w:p>
        </w:tc>
        <w:tc>
          <w:tcPr>
            <w:tcW w:w="2694" w:type="dxa"/>
            <w:gridSpan w:val="3"/>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Забезпечує стійкий позитивний результат, ретельно вивчає критерії оцінювання, користується ними на практиці; об'єктивний в оцінюванні знань учнів </w:t>
            </w:r>
          </w:p>
        </w:tc>
        <w:tc>
          <w:tcPr>
            <w:tcW w:w="2553"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Учні демонструють знання теоретичних і практичних основ предмета; показують хороші результати за наслідками зрізів, перевірних робіт, екзаменів </w:t>
            </w:r>
          </w:p>
        </w:tc>
        <w:tc>
          <w:tcPr>
            <w:tcW w:w="2552"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 </w:t>
            </w:r>
          </w:p>
        </w:tc>
      </w:tr>
      <w:tr w:rsidR="0065196D" w:rsidRPr="00774D9A" w:rsidTr="0093314F">
        <w:tblPrEx>
          <w:tblBorders>
            <w:top w:val="nil"/>
            <w:left w:val="nil"/>
            <w:bottom w:val="nil"/>
            <w:right w:val="nil"/>
            <w:insideH w:val="none" w:sz="0" w:space="0" w:color="auto"/>
            <w:insideV w:val="none" w:sz="0" w:space="0" w:color="auto"/>
          </w:tblBorders>
        </w:tblPrEx>
        <w:trPr>
          <w:trHeight w:val="709"/>
        </w:trPr>
        <w:tc>
          <w:tcPr>
            <w:tcW w:w="10206" w:type="dxa"/>
            <w:gridSpan w:val="8"/>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rPr>
                <w:b/>
                <w:bCs/>
              </w:rPr>
              <w:t>ІІІ. Комунікативна культура</w:t>
            </w:r>
          </w:p>
        </w:tc>
      </w:tr>
      <w:tr w:rsidR="0065196D" w:rsidRPr="00774D9A" w:rsidTr="0093314F">
        <w:tblPrEx>
          <w:tblBorders>
            <w:top w:val="nil"/>
            <w:left w:val="nil"/>
            <w:bottom w:val="nil"/>
            <w:right w:val="nil"/>
            <w:insideH w:val="none" w:sz="0" w:space="0" w:color="auto"/>
            <w:insideV w:val="none" w:sz="0" w:space="0" w:color="auto"/>
          </w:tblBorders>
        </w:tblPrEx>
        <w:trPr>
          <w:trHeight w:val="421"/>
        </w:trPr>
        <w:tc>
          <w:tcPr>
            <w:tcW w:w="2407" w:type="dxa"/>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rPr>
                <w:b/>
                <w:bCs/>
              </w:rPr>
              <w:t xml:space="preserve">Критерії </w:t>
            </w:r>
          </w:p>
        </w:tc>
        <w:tc>
          <w:tcPr>
            <w:tcW w:w="2694" w:type="dxa"/>
            <w:gridSpan w:val="3"/>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rPr>
                <w:b/>
                <w:bCs/>
              </w:rPr>
              <w:t xml:space="preserve">Спеціаліст другої категорії </w:t>
            </w:r>
          </w:p>
        </w:tc>
        <w:tc>
          <w:tcPr>
            <w:tcW w:w="2553"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rPr>
                <w:b/>
                <w:bCs/>
              </w:rPr>
              <w:t xml:space="preserve">Спеціаліст першої категорії </w:t>
            </w:r>
          </w:p>
        </w:tc>
        <w:tc>
          <w:tcPr>
            <w:tcW w:w="2552"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rPr>
                <w:b/>
                <w:bCs/>
              </w:rPr>
              <w:t xml:space="preserve">Спеціаліст вищої категорії </w:t>
            </w:r>
          </w:p>
        </w:tc>
      </w:tr>
      <w:tr w:rsidR="0065196D" w:rsidRPr="00774D9A" w:rsidTr="0093314F">
        <w:tblPrEx>
          <w:tblBorders>
            <w:top w:val="nil"/>
            <w:left w:val="nil"/>
            <w:bottom w:val="nil"/>
            <w:right w:val="nil"/>
            <w:insideH w:val="none" w:sz="0" w:space="0" w:color="auto"/>
            <w:insideV w:val="none" w:sz="0" w:space="0" w:color="auto"/>
          </w:tblBorders>
        </w:tblPrEx>
        <w:trPr>
          <w:trHeight w:val="1414"/>
        </w:trPr>
        <w:tc>
          <w:tcPr>
            <w:tcW w:w="2407" w:type="dxa"/>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1. Комунікативні й організаторські здібності </w:t>
            </w:r>
          </w:p>
        </w:tc>
        <w:tc>
          <w:tcPr>
            <w:tcW w:w="2694" w:type="dxa"/>
            <w:gridSpan w:val="3"/>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 </w:t>
            </w:r>
          </w:p>
        </w:tc>
        <w:tc>
          <w:tcPr>
            <w:tcW w:w="2553"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 </w:t>
            </w:r>
          </w:p>
        </w:tc>
        <w:tc>
          <w:tcPr>
            <w:tcW w:w="2552"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w:t>
            </w:r>
          </w:p>
          <w:p w:rsidR="0065196D" w:rsidRPr="00774D9A" w:rsidRDefault="0065196D" w:rsidP="0093314F">
            <w:pPr>
              <w:pStyle w:val="Default"/>
            </w:pPr>
            <w:r w:rsidRPr="00774D9A">
              <w:t xml:space="preserve">Шукає такі справи, які б задовольнили його потребу в комунікації та організаторській діяльності </w:t>
            </w:r>
          </w:p>
        </w:tc>
      </w:tr>
      <w:tr w:rsidR="0065196D" w:rsidRPr="00774D9A" w:rsidTr="0093314F">
        <w:tblPrEx>
          <w:tblBorders>
            <w:top w:val="nil"/>
            <w:left w:val="nil"/>
            <w:bottom w:val="nil"/>
            <w:right w:val="nil"/>
            <w:insideH w:val="none" w:sz="0" w:space="0" w:color="auto"/>
            <w:insideV w:val="none" w:sz="0" w:space="0" w:color="auto"/>
          </w:tblBorders>
        </w:tblPrEx>
        <w:trPr>
          <w:trHeight w:val="1414"/>
        </w:trPr>
        <w:tc>
          <w:tcPr>
            <w:tcW w:w="2407" w:type="dxa"/>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lastRenderedPageBreak/>
              <w:t xml:space="preserve">2. Здатність до співпраці з учнями </w:t>
            </w:r>
          </w:p>
        </w:tc>
        <w:tc>
          <w:tcPr>
            <w:tcW w:w="2694" w:type="dxa"/>
            <w:gridSpan w:val="3"/>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Володіє відомими в педагогіці прийомами переконливого впливу, але використовує їх без аналізу ситуації </w:t>
            </w:r>
          </w:p>
        </w:tc>
        <w:tc>
          <w:tcPr>
            <w:tcW w:w="2553"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 </w:t>
            </w:r>
          </w:p>
        </w:tc>
        <w:tc>
          <w:tcPr>
            <w:tcW w:w="2552"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 </w:t>
            </w:r>
          </w:p>
        </w:tc>
      </w:tr>
      <w:tr w:rsidR="0065196D" w:rsidRPr="00774D9A" w:rsidTr="0093314F">
        <w:tblPrEx>
          <w:tblBorders>
            <w:top w:val="nil"/>
            <w:left w:val="nil"/>
            <w:bottom w:val="nil"/>
            <w:right w:val="nil"/>
            <w:insideH w:val="none" w:sz="0" w:space="0" w:color="auto"/>
            <w:insideV w:val="none" w:sz="0" w:space="0" w:color="auto"/>
          </w:tblBorders>
        </w:tblPrEx>
        <w:trPr>
          <w:trHeight w:val="1414"/>
        </w:trPr>
        <w:tc>
          <w:tcPr>
            <w:tcW w:w="2407" w:type="dxa"/>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3. Г </w:t>
            </w:r>
            <w:proofErr w:type="spellStart"/>
            <w:r w:rsidRPr="00774D9A">
              <w:t>отовність</w:t>
            </w:r>
            <w:proofErr w:type="spellEnd"/>
            <w:r w:rsidRPr="00774D9A">
              <w:t xml:space="preserve"> до співпраці з колегами </w:t>
            </w:r>
          </w:p>
        </w:tc>
        <w:tc>
          <w:tcPr>
            <w:tcW w:w="2694" w:type="dxa"/>
            <w:gridSpan w:val="3"/>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Володіє адаптивним стилем поведінки, педагогічного спілкування; намагається створити навколо себе доброзичливу обстановку співпраці з колегами </w:t>
            </w:r>
          </w:p>
        </w:tc>
        <w:tc>
          <w:tcPr>
            <w:tcW w:w="2553"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 </w:t>
            </w:r>
          </w:p>
        </w:tc>
        <w:tc>
          <w:tcPr>
            <w:tcW w:w="2552"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Неухильно дотримується професійної етики спілкування; у будь-якій ситуації координує свої дії з колегами </w:t>
            </w:r>
          </w:p>
        </w:tc>
      </w:tr>
      <w:tr w:rsidR="0065196D" w:rsidRPr="00774D9A" w:rsidTr="0093314F">
        <w:tblPrEx>
          <w:tblBorders>
            <w:top w:val="nil"/>
            <w:left w:val="nil"/>
            <w:bottom w:val="nil"/>
            <w:right w:val="nil"/>
            <w:insideH w:val="none" w:sz="0" w:space="0" w:color="auto"/>
            <w:insideV w:val="none" w:sz="0" w:space="0" w:color="auto"/>
          </w:tblBorders>
        </w:tblPrEx>
        <w:trPr>
          <w:trHeight w:val="1414"/>
        </w:trPr>
        <w:tc>
          <w:tcPr>
            <w:tcW w:w="2407" w:type="dxa"/>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4. Готовність до співпраці з батьками </w:t>
            </w:r>
          </w:p>
        </w:tc>
        <w:tc>
          <w:tcPr>
            <w:tcW w:w="2694" w:type="dxa"/>
            <w:gridSpan w:val="3"/>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Визначає педагогічні завдання з урахуванням особливостей дітей і потреб сім'ї, систематично співпрацює з батьками </w:t>
            </w:r>
          </w:p>
        </w:tc>
        <w:tc>
          <w:tcPr>
            <w:tcW w:w="2553"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 </w:t>
            </w:r>
          </w:p>
        </w:tc>
        <w:tc>
          <w:tcPr>
            <w:tcW w:w="2552"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Налагоджує контакт із сім'єю не тільки тоді, коли потрібна допомога батьків, а постійно, домагаючись відвертості, взаєморозуміння, чуйності </w:t>
            </w:r>
          </w:p>
        </w:tc>
      </w:tr>
      <w:tr w:rsidR="0065196D" w:rsidRPr="00774D9A" w:rsidTr="0093314F">
        <w:tblPrEx>
          <w:tblBorders>
            <w:top w:val="nil"/>
            <w:left w:val="nil"/>
            <w:bottom w:val="nil"/>
            <w:right w:val="nil"/>
            <w:insideH w:val="none" w:sz="0" w:space="0" w:color="auto"/>
            <w:insideV w:val="none" w:sz="0" w:space="0" w:color="auto"/>
          </w:tblBorders>
        </w:tblPrEx>
        <w:trPr>
          <w:trHeight w:val="1414"/>
        </w:trPr>
        <w:tc>
          <w:tcPr>
            <w:tcW w:w="2407" w:type="dxa"/>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5. Педагогічний такт </w:t>
            </w:r>
          </w:p>
        </w:tc>
        <w:tc>
          <w:tcPr>
            <w:tcW w:w="2694" w:type="dxa"/>
            <w:gridSpan w:val="3"/>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Володіє педагогічним тактом, а деякі його порушення не позначаються негативно на стосунках з учнями . </w:t>
            </w:r>
          </w:p>
        </w:tc>
        <w:tc>
          <w:tcPr>
            <w:tcW w:w="2553"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Стосунки з дітьми будує на довірі, повазі, вимогливості, справедливості </w:t>
            </w:r>
          </w:p>
        </w:tc>
        <w:tc>
          <w:tcPr>
            <w:tcW w:w="2552"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p>
        </w:tc>
      </w:tr>
      <w:tr w:rsidR="0065196D" w:rsidRPr="00774D9A" w:rsidTr="0093314F">
        <w:tblPrEx>
          <w:tblBorders>
            <w:top w:val="nil"/>
            <w:left w:val="nil"/>
            <w:bottom w:val="nil"/>
            <w:right w:val="nil"/>
            <w:insideH w:val="none" w:sz="0" w:space="0" w:color="auto"/>
            <w:insideV w:val="none" w:sz="0" w:space="0" w:color="auto"/>
          </w:tblBorders>
        </w:tblPrEx>
        <w:trPr>
          <w:trHeight w:val="1414"/>
        </w:trPr>
        <w:tc>
          <w:tcPr>
            <w:tcW w:w="2407" w:type="dxa"/>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6. Педагогічна культура </w:t>
            </w:r>
          </w:p>
        </w:tc>
        <w:tc>
          <w:tcPr>
            <w:tcW w:w="2694" w:type="dxa"/>
            <w:gridSpan w:val="3"/>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Знає елементарні вимоги до мови, специфіку інтонацій у Мовленні, темпу мовлення дотримується не завжди </w:t>
            </w:r>
          </w:p>
        </w:tc>
        <w:tc>
          <w:tcPr>
            <w:tcW w:w="2553"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Уміє чітко й логічно висловлювати думки в усній, письмовій та графічній формі. Має багатий словниковий запас, добру дикцію, </w:t>
            </w:r>
            <w:r w:rsidRPr="00774D9A">
              <w:lastRenderedPageBreak/>
              <w:t xml:space="preserve">правильну інтонацію </w:t>
            </w:r>
          </w:p>
        </w:tc>
        <w:tc>
          <w:tcPr>
            <w:tcW w:w="2552"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lastRenderedPageBreak/>
              <w:t xml:space="preserve">Досконало володіє своєю мовою, словом, професійною термінологією </w:t>
            </w:r>
          </w:p>
        </w:tc>
      </w:tr>
      <w:tr w:rsidR="0065196D" w:rsidRPr="00774D9A" w:rsidTr="00774D9A">
        <w:tblPrEx>
          <w:tblBorders>
            <w:top w:val="nil"/>
            <w:left w:val="nil"/>
            <w:bottom w:val="nil"/>
            <w:right w:val="nil"/>
            <w:insideH w:val="none" w:sz="0" w:space="0" w:color="auto"/>
            <w:insideV w:val="none" w:sz="0" w:space="0" w:color="auto"/>
          </w:tblBorders>
        </w:tblPrEx>
        <w:trPr>
          <w:trHeight w:val="416"/>
        </w:trPr>
        <w:tc>
          <w:tcPr>
            <w:tcW w:w="2407" w:type="dxa"/>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lastRenderedPageBreak/>
              <w:t xml:space="preserve">7. Створення комфортного мікроклімату </w:t>
            </w:r>
          </w:p>
        </w:tc>
        <w:tc>
          <w:tcPr>
            <w:tcW w:w="2694" w:type="dxa"/>
            <w:gridSpan w:val="3"/>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Г </w:t>
            </w:r>
            <w:proofErr w:type="spellStart"/>
            <w:r w:rsidRPr="00774D9A">
              <w:t>либоко</w:t>
            </w:r>
            <w:proofErr w:type="spellEnd"/>
            <w:r w:rsidRPr="00774D9A">
              <w:t xml:space="preserve"> вірить у великі можливості кожного учня. Створює сприятливий морально-психологічний клімат для кожної дитини </w:t>
            </w:r>
          </w:p>
        </w:tc>
        <w:tc>
          <w:tcPr>
            <w:tcW w:w="2553"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 </w:t>
            </w:r>
          </w:p>
        </w:tc>
        <w:tc>
          <w:tcPr>
            <w:tcW w:w="2552" w:type="dxa"/>
            <w:gridSpan w:val="2"/>
            <w:tcBorders>
              <w:top w:val="single" w:sz="4" w:space="0" w:color="auto"/>
              <w:left w:val="single" w:sz="4" w:space="0" w:color="auto"/>
              <w:bottom w:val="single" w:sz="4" w:space="0" w:color="auto"/>
              <w:right w:val="single" w:sz="4" w:space="0" w:color="auto"/>
            </w:tcBorders>
          </w:tcPr>
          <w:p w:rsidR="0065196D" w:rsidRPr="00774D9A" w:rsidRDefault="0065196D" w:rsidP="0093314F">
            <w:pPr>
              <w:pStyle w:val="Default"/>
            </w:pPr>
            <w:r w:rsidRPr="00774D9A">
              <w:t xml:space="preserve">Сприяє пошуку, відбору і творчому розвиткові обдарованих дітей </w:t>
            </w:r>
          </w:p>
        </w:tc>
      </w:tr>
    </w:tbl>
    <w:p w:rsidR="0065196D" w:rsidRDefault="0065196D" w:rsidP="0065196D">
      <w:pPr>
        <w:pStyle w:val="Default"/>
      </w:pPr>
    </w:p>
    <w:p w:rsidR="0065196D" w:rsidRPr="00107D99" w:rsidRDefault="0065196D" w:rsidP="0065196D">
      <w:pPr>
        <w:pStyle w:val="Default"/>
        <w:ind w:firstLine="708"/>
        <w:jc w:val="both"/>
        <w:rPr>
          <w:sz w:val="28"/>
          <w:szCs w:val="28"/>
        </w:rPr>
      </w:pPr>
      <w:r w:rsidRPr="00107D99">
        <w:rPr>
          <w:sz w:val="28"/>
          <w:szCs w:val="28"/>
        </w:rPr>
        <w:t xml:space="preserve">Сертифікація педагогічних працівників - це зовнішнє оцінювання професійних </w:t>
      </w:r>
      <w:proofErr w:type="spellStart"/>
      <w:r w:rsidRPr="00107D99">
        <w:rPr>
          <w:sz w:val="28"/>
          <w:szCs w:val="28"/>
        </w:rPr>
        <w:t>компетентностей</w:t>
      </w:r>
      <w:proofErr w:type="spellEnd"/>
      <w:r w:rsidRPr="00107D99">
        <w:rPr>
          <w:sz w:val="28"/>
          <w:szCs w:val="28"/>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107D99">
        <w:rPr>
          <w:sz w:val="28"/>
          <w:szCs w:val="28"/>
        </w:rPr>
        <w:t>самооцінювання</w:t>
      </w:r>
      <w:proofErr w:type="spellEnd"/>
      <w:r w:rsidRPr="00107D99">
        <w:rPr>
          <w:sz w:val="28"/>
          <w:szCs w:val="28"/>
        </w:rPr>
        <w:t xml:space="preserve"> та вивчення практичного досвіду роботи. </w:t>
      </w:r>
    </w:p>
    <w:p w:rsidR="0065196D" w:rsidRPr="00107D99" w:rsidRDefault="0065196D" w:rsidP="0065196D">
      <w:pPr>
        <w:pStyle w:val="Default"/>
        <w:ind w:firstLine="708"/>
        <w:jc w:val="both"/>
        <w:rPr>
          <w:sz w:val="28"/>
          <w:szCs w:val="28"/>
        </w:rPr>
      </w:pPr>
      <w:r w:rsidRPr="00107D99">
        <w:rPr>
          <w:sz w:val="28"/>
          <w:szCs w:val="28"/>
        </w:rPr>
        <w:t xml:space="preserve">Сертифікація педагогічного працівника відбувається на добровільних засадах виключно за його ініціативою. </w:t>
      </w:r>
    </w:p>
    <w:p w:rsidR="0065196D" w:rsidRPr="00107D99" w:rsidRDefault="0065196D" w:rsidP="0065196D">
      <w:pPr>
        <w:pStyle w:val="Default"/>
        <w:jc w:val="both"/>
        <w:rPr>
          <w:sz w:val="28"/>
          <w:szCs w:val="28"/>
        </w:rPr>
      </w:pPr>
      <w:r>
        <w:rPr>
          <w:b/>
          <w:bCs/>
          <w:sz w:val="28"/>
          <w:szCs w:val="28"/>
          <w:lang w:val="en-US"/>
        </w:rPr>
        <w:t>VI</w:t>
      </w:r>
      <w:r w:rsidRPr="00107D99">
        <w:rPr>
          <w:b/>
          <w:bCs/>
          <w:sz w:val="28"/>
          <w:szCs w:val="28"/>
        </w:rPr>
        <w:t xml:space="preserve">. Критерії, правила і процедури оцінювання управлінської діяльності адміністрації закладу освіти. </w:t>
      </w:r>
    </w:p>
    <w:p w:rsidR="0065196D" w:rsidRPr="00E91B11" w:rsidRDefault="0065196D" w:rsidP="0065196D">
      <w:pPr>
        <w:spacing w:before="120" w:after="120" w:line="240" w:lineRule="auto"/>
        <w:ind w:firstLine="709"/>
        <w:jc w:val="both"/>
        <w:rPr>
          <w:rFonts w:ascii="Times New Roman" w:hAnsi="Times New Roman" w:cs="Times New Roman"/>
          <w:bCs/>
          <w:sz w:val="28"/>
          <w:szCs w:val="28"/>
        </w:rPr>
      </w:pPr>
      <w:r w:rsidRPr="0093314F">
        <w:rPr>
          <w:sz w:val="28"/>
          <w:szCs w:val="28"/>
        </w:rPr>
        <w:t xml:space="preserve"> </w:t>
      </w:r>
      <w:r w:rsidRPr="00E91B11">
        <w:rPr>
          <w:rFonts w:ascii="Times New Roman" w:hAnsi="Times New Roman" w:cs="Times New Roman"/>
          <w:bCs/>
          <w:sz w:val="28"/>
          <w:szCs w:val="28"/>
        </w:rPr>
        <w:t>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 17 «Про затвердження Порядку проведення інституційного аудиту закладів загальної середньої освіти».</w:t>
      </w:r>
    </w:p>
    <w:p w:rsidR="0065196D" w:rsidRPr="00E91B11" w:rsidRDefault="0065196D" w:rsidP="0065196D">
      <w:pPr>
        <w:spacing w:before="120" w:after="120" w:line="240" w:lineRule="auto"/>
        <w:ind w:firstLine="709"/>
        <w:jc w:val="both"/>
        <w:rPr>
          <w:rFonts w:ascii="Times New Roman" w:hAnsi="Times New Roman" w:cs="Times New Roman"/>
          <w:bCs/>
          <w:sz w:val="28"/>
          <w:szCs w:val="28"/>
        </w:rPr>
      </w:pPr>
      <w:r w:rsidRPr="00E91B11">
        <w:rPr>
          <w:rFonts w:ascii="Times New Roman" w:hAnsi="Times New Roman" w:cs="Times New Roman"/>
          <w:bCs/>
          <w:sz w:val="28"/>
          <w:szCs w:val="28"/>
        </w:rPr>
        <w:t>Індикатори оцінювання та методи збору інформації для критеріїв оцінювання визначаються відповідно до Додатку 1. Критерії, індикатори оцінювання освітніх і управлінських процесів закладу освіти та внутрішньої системи забезпечення якості освіти «Рекомендацій до побудови внутрішньої системи забезпечення якості освіти у закладі загальної середньої освіти» (</w:t>
      </w:r>
      <w:proofErr w:type="spellStart"/>
      <w:r w:rsidRPr="00E91B11">
        <w:rPr>
          <w:rFonts w:ascii="Times New Roman" w:hAnsi="Times New Roman" w:cs="Times New Roman"/>
          <w:bCs/>
          <w:sz w:val="28"/>
          <w:szCs w:val="28"/>
        </w:rPr>
        <w:t>Бобр</w:t>
      </w:r>
      <w:proofErr w:type="spellEnd"/>
      <w:r w:rsidRPr="00E91B11">
        <w:rPr>
          <w:rFonts w:ascii="Times New Roman" w:hAnsi="Times New Roman" w:cs="Times New Roman"/>
          <w:bCs/>
          <w:sz w:val="28"/>
          <w:szCs w:val="28"/>
        </w:rPr>
        <w:t xml:space="preserve">овський М. В., </w:t>
      </w:r>
      <w:proofErr w:type="spellStart"/>
      <w:r w:rsidRPr="00E91B11">
        <w:rPr>
          <w:rFonts w:ascii="Times New Roman" w:hAnsi="Times New Roman" w:cs="Times New Roman"/>
          <w:bCs/>
          <w:sz w:val="28"/>
          <w:szCs w:val="28"/>
        </w:rPr>
        <w:t>Горб</w:t>
      </w:r>
      <w:proofErr w:type="spellEnd"/>
      <w:r w:rsidRPr="00E91B11">
        <w:rPr>
          <w:rFonts w:ascii="Times New Roman" w:hAnsi="Times New Roman" w:cs="Times New Roman"/>
          <w:bCs/>
          <w:sz w:val="28"/>
          <w:szCs w:val="28"/>
        </w:rPr>
        <w:t xml:space="preserve">ачов С. І., </w:t>
      </w:r>
      <w:proofErr w:type="spellStart"/>
      <w:r w:rsidRPr="00E91B11">
        <w:rPr>
          <w:rFonts w:ascii="Times New Roman" w:hAnsi="Times New Roman" w:cs="Times New Roman"/>
          <w:bCs/>
          <w:sz w:val="28"/>
          <w:szCs w:val="28"/>
        </w:rPr>
        <w:t>Запл</w:t>
      </w:r>
      <w:proofErr w:type="spellEnd"/>
      <w:r w:rsidRPr="00E91B11">
        <w:rPr>
          <w:rFonts w:ascii="Times New Roman" w:hAnsi="Times New Roman" w:cs="Times New Roman"/>
          <w:bCs/>
          <w:sz w:val="28"/>
          <w:szCs w:val="28"/>
        </w:rPr>
        <w:t>отинська О. О.).</w:t>
      </w:r>
    </w:p>
    <w:p w:rsidR="0065196D" w:rsidRPr="00E91B11" w:rsidRDefault="0065196D" w:rsidP="0065196D">
      <w:pPr>
        <w:spacing w:before="120" w:after="0" w:line="240" w:lineRule="auto"/>
        <w:ind w:firstLine="709"/>
        <w:jc w:val="both"/>
        <w:rPr>
          <w:rFonts w:ascii="Times New Roman" w:hAnsi="Times New Roman" w:cs="Times New Roman"/>
          <w:b/>
          <w:bCs/>
          <w:sz w:val="28"/>
          <w:szCs w:val="28"/>
        </w:rPr>
      </w:pPr>
      <w:r w:rsidRPr="0093314F">
        <w:rPr>
          <w:rFonts w:ascii="Times New Roman" w:eastAsia="Times New Roman" w:hAnsi="Times New Roman" w:cs="Times New Roman"/>
          <w:b/>
          <w:color w:val="000000"/>
          <w:sz w:val="28"/>
          <w:szCs w:val="28"/>
          <w:lang w:val="ru-RU" w:eastAsia="ru-RU"/>
        </w:rPr>
        <w:t>6</w:t>
      </w:r>
      <w:r w:rsidRPr="00E91B11">
        <w:rPr>
          <w:rFonts w:ascii="Times New Roman" w:eastAsia="Times New Roman" w:hAnsi="Times New Roman" w:cs="Times New Roman"/>
          <w:b/>
          <w:color w:val="000000"/>
          <w:sz w:val="28"/>
          <w:szCs w:val="28"/>
          <w:lang w:eastAsia="ru-RU"/>
        </w:rPr>
        <w:t>.1. Вимога 1. </w:t>
      </w:r>
      <w:r w:rsidRPr="00E91B11">
        <w:rPr>
          <w:rFonts w:ascii="Times New Roman" w:eastAsia="Times New Roman" w:hAnsi="Times New Roman" w:cs="Times New Roman"/>
          <w:color w:val="000000"/>
          <w:sz w:val="28"/>
          <w:szCs w:val="28"/>
          <w:lang w:eastAsia="ru-RU"/>
        </w:rPr>
        <w:t>Наявність стратегії розвитку та системи планування діяльності закладу, моніторинг виконання поставлених цілей і завдань.</w:t>
      </w:r>
    </w:p>
    <w:p w:rsidR="0065196D" w:rsidRPr="00E91B11" w:rsidRDefault="0065196D" w:rsidP="0065196D">
      <w:pPr>
        <w:spacing w:after="0" w:line="240" w:lineRule="auto"/>
        <w:ind w:firstLine="709"/>
        <w:jc w:val="both"/>
        <w:rPr>
          <w:rFonts w:ascii="Times New Roman" w:eastAsia="Times New Roman" w:hAnsi="Times New Roman" w:cs="Times New Roman"/>
          <w:b/>
          <w:color w:val="000000"/>
          <w:sz w:val="28"/>
          <w:szCs w:val="28"/>
          <w:lang w:eastAsia="ru-RU"/>
        </w:rPr>
      </w:pPr>
      <w:r w:rsidRPr="00E91B11">
        <w:rPr>
          <w:rFonts w:ascii="Times New Roman" w:eastAsia="Times New Roman" w:hAnsi="Times New Roman" w:cs="Times New Roman"/>
          <w:b/>
          <w:color w:val="000000"/>
          <w:sz w:val="28"/>
          <w:szCs w:val="28"/>
          <w:lang w:eastAsia="ru-RU"/>
        </w:rPr>
        <w:t>Критерії оцінювання:</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1.1. У закладі освіти затверджено стратегію його розвитку, спрямовану на підвищення якості освітньої діяльності.</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1.2.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lastRenderedPageBreak/>
        <w:t xml:space="preserve">1.3. У закладі освіти здійснюється </w:t>
      </w:r>
      <w:proofErr w:type="spellStart"/>
      <w:r w:rsidRPr="00E91B11">
        <w:rPr>
          <w:rFonts w:ascii="Times New Roman" w:eastAsia="Times New Roman" w:hAnsi="Times New Roman" w:cs="Times New Roman"/>
          <w:color w:val="000000"/>
          <w:sz w:val="28"/>
          <w:szCs w:val="28"/>
          <w:lang w:eastAsia="ru-RU"/>
        </w:rPr>
        <w:t>самооцінювання</w:t>
      </w:r>
      <w:proofErr w:type="spellEnd"/>
      <w:r w:rsidRPr="00E91B11">
        <w:rPr>
          <w:rFonts w:ascii="Times New Roman" w:eastAsia="Times New Roman" w:hAnsi="Times New Roman" w:cs="Times New Roman"/>
          <w:color w:val="000000"/>
          <w:sz w:val="28"/>
          <w:szCs w:val="28"/>
          <w:lang w:eastAsia="ru-RU"/>
        </w:rPr>
        <w:t xml:space="preserve"> якості освітньої діяльності на основі стратегії (політики) і процедур забезпечення якості освіти.</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1.4. Керівництво закладу освіти планує та здійснює заходи щодо утримання у належному стані будівель, приміщень, обладнання.</w:t>
      </w:r>
    </w:p>
    <w:p w:rsidR="0065196D" w:rsidRPr="00E91B11" w:rsidRDefault="0065196D" w:rsidP="0065196D">
      <w:pPr>
        <w:spacing w:after="0" w:line="240" w:lineRule="auto"/>
        <w:ind w:firstLine="709"/>
        <w:jc w:val="both"/>
        <w:rPr>
          <w:rFonts w:ascii="Times New Roman" w:hAnsi="Times New Roman" w:cs="Times New Roman"/>
          <w:b/>
          <w:bCs/>
          <w:sz w:val="28"/>
          <w:szCs w:val="28"/>
        </w:rPr>
      </w:pPr>
      <w:r w:rsidRPr="0093314F">
        <w:rPr>
          <w:rFonts w:ascii="Times New Roman" w:eastAsia="Times New Roman" w:hAnsi="Times New Roman" w:cs="Times New Roman"/>
          <w:b/>
          <w:color w:val="000000"/>
          <w:sz w:val="28"/>
          <w:szCs w:val="28"/>
          <w:lang w:val="ru-RU" w:eastAsia="ru-RU"/>
        </w:rPr>
        <w:t>6</w:t>
      </w:r>
      <w:r w:rsidRPr="00E91B11">
        <w:rPr>
          <w:rFonts w:ascii="Times New Roman" w:eastAsia="Times New Roman" w:hAnsi="Times New Roman" w:cs="Times New Roman"/>
          <w:b/>
          <w:color w:val="000000"/>
          <w:sz w:val="28"/>
          <w:szCs w:val="28"/>
          <w:lang w:eastAsia="ru-RU"/>
        </w:rPr>
        <w:t>.2. Вимога 2. </w:t>
      </w:r>
      <w:r w:rsidRPr="00E91B11">
        <w:rPr>
          <w:rFonts w:ascii="Times New Roman" w:eastAsia="Times New Roman" w:hAnsi="Times New Roman" w:cs="Times New Roman"/>
          <w:color w:val="000000"/>
          <w:sz w:val="28"/>
          <w:szCs w:val="28"/>
          <w:lang w:eastAsia="ru-RU"/>
        </w:rPr>
        <w:t>Формування відносин довіри, прозорості, дотримання етичних норм.</w:t>
      </w:r>
    </w:p>
    <w:p w:rsidR="0065196D" w:rsidRPr="00E91B11" w:rsidRDefault="0065196D" w:rsidP="0065196D">
      <w:pPr>
        <w:spacing w:after="0" w:line="240" w:lineRule="auto"/>
        <w:ind w:firstLine="709"/>
        <w:jc w:val="both"/>
        <w:rPr>
          <w:rFonts w:ascii="Times New Roman" w:eastAsia="Times New Roman" w:hAnsi="Times New Roman" w:cs="Times New Roman"/>
          <w:b/>
          <w:color w:val="000000"/>
          <w:sz w:val="28"/>
          <w:szCs w:val="28"/>
          <w:lang w:eastAsia="ru-RU"/>
        </w:rPr>
      </w:pPr>
      <w:r w:rsidRPr="00E91B11">
        <w:rPr>
          <w:rFonts w:ascii="Times New Roman" w:eastAsia="Times New Roman" w:hAnsi="Times New Roman" w:cs="Times New Roman"/>
          <w:b/>
          <w:color w:val="000000"/>
          <w:sz w:val="28"/>
          <w:szCs w:val="28"/>
          <w:lang w:eastAsia="ru-RU"/>
        </w:rPr>
        <w:t>Критерії оцінювання:</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2.1. 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2.2. Заклад освіти оприлюднює інформацію про свою діяльність на відкритих загальнодоступних ресурсах.</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93314F">
        <w:rPr>
          <w:rFonts w:ascii="Times New Roman" w:eastAsia="Times New Roman" w:hAnsi="Times New Roman" w:cs="Times New Roman"/>
          <w:b/>
          <w:color w:val="000000"/>
          <w:sz w:val="28"/>
          <w:szCs w:val="28"/>
          <w:lang w:val="ru-RU" w:eastAsia="ru-RU"/>
        </w:rPr>
        <w:t>6</w:t>
      </w:r>
      <w:r w:rsidRPr="00E91B11">
        <w:rPr>
          <w:rFonts w:ascii="Times New Roman" w:eastAsia="Times New Roman" w:hAnsi="Times New Roman" w:cs="Times New Roman"/>
          <w:b/>
          <w:color w:val="000000"/>
          <w:sz w:val="28"/>
          <w:szCs w:val="28"/>
          <w:lang w:eastAsia="ru-RU"/>
        </w:rPr>
        <w:t>.3. Вимога 3</w:t>
      </w:r>
      <w:r w:rsidRPr="00E91B11">
        <w:rPr>
          <w:rFonts w:ascii="Times New Roman" w:eastAsia="Times New Roman" w:hAnsi="Times New Roman" w:cs="Times New Roman"/>
          <w:color w:val="000000"/>
          <w:sz w:val="28"/>
          <w:szCs w:val="28"/>
          <w:lang w:eastAsia="ru-RU"/>
        </w:rPr>
        <w:t>. Ефективність кадрової політики та забезпечення можливостей для професійного розвитку педагогічних працівників.</w:t>
      </w:r>
    </w:p>
    <w:p w:rsidR="0065196D" w:rsidRPr="00E91B11" w:rsidRDefault="0065196D" w:rsidP="0065196D">
      <w:pPr>
        <w:spacing w:after="0" w:line="240" w:lineRule="auto"/>
        <w:ind w:firstLine="709"/>
        <w:jc w:val="both"/>
        <w:rPr>
          <w:rFonts w:ascii="Times New Roman" w:eastAsia="Times New Roman" w:hAnsi="Times New Roman" w:cs="Times New Roman"/>
          <w:b/>
          <w:color w:val="000000"/>
          <w:sz w:val="28"/>
          <w:szCs w:val="28"/>
          <w:lang w:eastAsia="ru-RU"/>
        </w:rPr>
      </w:pPr>
      <w:r w:rsidRPr="00E91B11">
        <w:rPr>
          <w:rFonts w:ascii="Times New Roman" w:eastAsia="Times New Roman" w:hAnsi="Times New Roman" w:cs="Times New Roman"/>
          <w:b/>
          <w:color w:val="000000"/>
          <w:sz w:val="28"/>
          <w:szCs w:val="28"/>
          <w:lang w:eastAsia="ru-RU"/>
        </w:rPr>
        <w:t>Критерії оцінювання:</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3.2.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3.3. Керівництво закладу освіти сприяє підвищенню кваліфікації педагогічних працівників.</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93314F">
        <w:rPr>
          <w:rFonts w:ascii="Times New Roman" w:eastAsia="Times New Roman" w:hAnsi="Times New Roman" w:cs="Times New Roman"/>
          <w:b/>
          <w:color w:val="000000"/>
          <w:sz w:val="28"/>
          <w:szCs w:val="28"/>
          <w:lang w:eastAsia="ru-RU"/>
        </w:rPr>
        <w:t>6</w:t>
      </w:r>
      <w:r w:rsidRPr="00E91B11">
        <w:rPr>
          <w:rFonts w:ascii="Times New Roman" w:eastAsia="Times New Roman" w:hAnsi="Times New Roman" w:cs="Times New Roman"/>
          <w:b/>
          <w:color w:val="000000"/>
          <w:sz w:val="28"/>
          <w:szCs w:val="28"/>
          <w:lang w:eastAsia="ru-RU"/>
        </w:rPr>
        <w:t>.4. Вимога 4. </w:t>
      </w:r>
      <w:r w:rsidRPr="00E91B11">
        <w:rPr>
          <w:rFonts w:ascii="Times New Roman" w:eastAsia="Times New Roman" w:hAnsi="Times New Roman" w:cs="Times New Roman"/>
          <w:color w:val="000000"/>
          <w:sz w:val="28"/>
          <w:szCs w:val="28"/>
          <w:lang w:eastAsia="ru-RU"/>
        </w:rPr>
        <w:t xml:space="preserve">Організація освітнього процесу на засадах </w:t>
      </w:r>
      <w:proofErr w:type="spellStart"/>
      <w:r w:rsidRPr="00E91B11">
        <w:rPr>
          <w:rFonts w:ascii="Times New Roman" w:eastAsia="Times New Roman" w:hAnsi="Times New Roman" w:cs="Times New Roman"/>
          <w:color w:val="000000"/>
          <w:sz w:val="28"/>
          <w:szCs w:val="28"/>
          <w:lang w:eastAsia="ru-RU"/>
        </w:rPr>
        <w:t>людиноцентризму</w:t>
      </w:r>
      <w:proofErr w:type="spellEnd"/>
      <w:r w:rsidRPr="00E91B11">
        <w:rPr>
          <w:rFonts w:ascii="Times New Roman" w:eastAsia="Times New Roman" w:hAnsi="Times New Roman" w:cs="Times New Roman"/>
          <w:color w:val="000000"/>
          <w:sz w:val="28"/>
          <w:szCs w:val="28"/>
          <w:lang w:eastAsia="ru-RU"/>
        </w:rPr>
        <w:t>, прийняття управлінських рішень на основі конструктивної співпраці учасників освітнього процесу, взаємодія закладу освіти з місцевою громадою.</w:t>
      </w:r>
    </w:p>
    <w:p w:rsidR="0065196D" w:rsidRPr="00E91B11" w:rsidRDefault="0065196D" w:rsidP="0065196D">
      <w:pPr>
        <w:spacing w:after="0" w:line="240" w:lineRule="auto"/>
        <w:ind w:firstLine="709"/>
        <w:jc w:val="both"/>
        <w:rPr>
          <w:rFonts w:ascii="Times New Roman" w:eastAsia="Times New Roman" w:hAnsi="Times New Roman" w:cs="Times New Roman"/>
          <w:b/>
          <w:color w:val="000000"/>
          <w:sz w:val="28"/>
          <w:szCs w:val="28"/>
          <w:lang w:eastAsia="ru-RU"/>
        </w:rPr>
      </w:pPr>
      <w:r w:rsidRPr="00E91B11">
        <w:rPr>
          <w:rFonts w:ascii="Times New Roman" w:eastAsia="Times New Roman" w:hAnsi="Times New Roman" w:cs="Times New Roman"/>
          <w:b/>
          <w:color w:val="000000"/>
          <w:sz w:val="28"/>
          <w:szCs w:val="28"/>
          <w:lang w:eastAsia="ru-RU"/>
        </w:rPr>
        <w:t>Критерії оцінювання:</w:t>
      </w:r>
    </w:p>
    <w:p w:rsidR="0065196D" w:rsidRPr="00E91B11" w:rsidRDefault="0065196D" w:rsidP="0065196D">
      <w:pPr>
        <w:spacing w:after="0" w:line="240" w:lineRule="auto"/>
        <w:ind w:firstLine="709"/>
        <w:jc w:val="both"/>
        <w:rPr>
          <w:rFonts w:ascii="Times New Roman" w:eastAsia="Times New Roman" w:hAnsi="Times New Roman" w:cs="Times New Roman"/>
          <w:b/>
          <w:color w:val="000000"/>
          <w:sz w:val="28"/>
          <w:szCs w:val="28"/>
          <w:lang w:eastAsia="ru-RU"/>
        </w:rPr>
      </w:pPr>
      <w:r w:rsidRPr="00E91B11">
        <w:rPr>
          <w:rFonts w:ascii="Times New Roman" w:eastAsia="Times New Roman" w:hAnsi="Times New Roman" w:cs="Times New Roman"/>
          <w:color w:val="000000"/>
          <w:sz w:val="28"/>
          <w:szCs w:val="28"/>
          <w:lang w:eastAsia="ru-RU"/>
        </w:rPr>
        <w:t>4.1. У закладі освіти створюються умови для реалізації прав і обов'язків учасників освітнього процесу.</w:t>
      </w:r>
    </w:p>
    <w:p w:rsidR="0065196D" w:rsidRPr="00E91B11" w:rsidRDefault="0065196D" w:rsidP="0065196D">
      <w:pPr>
        <w:spacing w:after="0" w:line="240" w:lineRule="auto"/>
        <w:ind w:firstLine="709"/>
        <w:jc w:val="both"/>
        <w:rPr>
          <w:rFonts w:ascii="Times New Roman" w:eastAsia="Times New Roman" w:hAnsi="Times New Roman" w:cs="Times New Roman"/>
          <w:b/>
          <w:color w:val="000000"/>
          <w:sz w:val="28"/>
          <w:szCs w:val="28"/>
          <w:lang w:eastAsia="ru-RU"/>
        </w:rPr>
      </w:pPr>
      <w:r w:rsidRPr="00E91B11">
        <w:rPr>
          <w:rFonts w:ascii="Times New Roman" w:eastAsia="Times New Roman" w:hAnsi="Times New Roman" w:cs="Times New Roman"/>
          <w:color w:val="000000"/>
          <w:sz w:val="28"/>
          <w:szCs w:val="28"/>
          <w:lang w:eastAsia="ru-RU"/>
        </w:rPr>
        <w:t>4.2. Управлінські рішення приймаються з урахуванням пропозицій учасників освітнього процесу.</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4.3. Керівництво закладу освіти створює умови для розвитку громадського самоврядування.</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4.5. Режим роботи закладу освіти та розклад занять враховують вікові особливості здобувачів освіти, відповідають їх освітнім потребам.</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4.6. У закладі освіти створюються умови для реалізації індивідуальних освітніх траєкторій здобувачів освіти.</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93314F">
        <w:rPr>
          <w:rFonts w:ascii="Times New Roman" w:eastAsia="Times New Roman" w:hAnsi="Times New Roman" w:cs="Times New Roman"/>
          <w:b/>
          <w:color w:val="000000"/>
          <w:sz w:val="28"/>
          <w:szCs w:val="28"/>
          <w:lang w:val="ru-RU" w:eastAsia="ru-RU"/>
        </w:rPr>
        <w:t>6</w:t>
      </w:r>
      <w:r w:rsidRPr="00E91B11">
        <w:rPr>
          <w:rFonts w:ascii="Times New Roman" w:eastAsia="Times New Roman" w:hAnsi="Times New Roman" w:cs="Times New Roman"/>
          <w:b/>
          <w:color w:val="000000"/>
          <w:sz w:val="28"/>
          <w:szCs w:val="28"/>
          <w:lang w:eastAsia="ru-RU"/>
        </w:rPr>
        <w:t>.5. Вимога 5. </w:t>
      </w:r>
      <w:r w:rsidRPr="00E91B11">
        <w:rPr>
          <w:rFonts w:ascii="Times New Roman" w:eastAsia="Times New Roman" w:hAnsi="Times New Roman" w:cs="Times New Roman"/>
          <w:color w:val="000000"/>
          <w:sz w:val="28"/>
          <w:szCs w:val="28"/>
          <w:lang w:eastAsia="ru-RU"/>
        </w:rPr>
        <w:t>Формування та забезпечення реалізації політики академічної доброчесності.</w:t>
      </w:r>
    </w:p>
    <w:p w:rsidR="0065196D" w:rsidRPr="00E91B11" w:rsidRDefault="0065196D" w:rsidP="0065196D">
      <w:pPr>
        <w:spacing w:after="0" w:line="240" w:lineRule="auto"/>
        <w:ind w:firstLine="709"/>
        <w:jc w:val="both"/>
        <w:rPr>
          <w:rFonts w:ascii="Times New Roman" w:eastAsia="Times New Roman" w:hAnsi="Times New Roman" w:cs="Times New Roman"/>
          <w:b/>
          <w:color w:val="000000"/>
          <w:sz w:val="28"/>
          <w:szCs w:val="28"/>
          <w:lang w:eastAsia="ru-RU"/>
        </w:rPr>
      </w:pPr>
      <w:r w:rsidRPr="00E91B11">
        <w:rPr>
          <w:rFonts w:ascii="Times New Roman" w:eastAsia="Times New Roman" w:hAnsi="Times New Roman" w:cs="Times New Roman"/>
          <w:b/>
          <w:color w:val="000000"/>
          <w:sz w:val="28"/>
          <w:szCs w:val="28"/>
          <w:lang w:eastAsia="ru-RU"/>
        </w:rPr>
        <w:lastRenderedPageBreak/>
        <w:t>Критерії оцінювання:</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5.1. Заклад освіти впроваджує політику академічної доброчесності.</w:t>
      </w:r>
    </w:p>
    <w:p w:rsidR="0065196D" w:rsidRPr="00E91B11" w:rsidRDefault="0065196D" w:rsidP="0065196D">
      <w:pPr>
        <w:spacing w:after="0" w:line="240" w:lineRule="auto"/>
        <w:ind w:firstLine="709"/>
        <w:jc w:val="both"/>
        <w:rPr>
          <w:rFonts w:ascii="Times New Roman" w:eastAsia="Times New Roman" w:hAnsi="Times New Roman" w:cs="Times New Roman"/>
          <w:color w:val="000000"/>
          <w:sz w:val="28"/>
          <w:szCs w:val="28"/>
          <w:lang w:eastAsia="ru-RU"/>
        </w:rPr>
      </w:pPr>
      <w:r w:rsidRPr="00E91B11">
        <w:rPr>
          <w:rFonts w:ascii="Times New Roman" w:eastAsia="Times New Roman" w:hAnsi="Times New Roman" w:cs="Times New Roman"/>
          <w:color w:val="000000"/>
          <w:sz w:val="28"/>
          <w:szCs w:val="28"/>
          <w:lang w:eastAsia="ru-RU"/>
        </w:rPr>
        <w:t>5.2. Керівництво закладу освіти сприяє формуванню в учасників освітнього процесу негативного ставлення до корупції.</w:t>
      </w:r>
    </w:p>
    <w:p w:rsidR="0065196D" w:rsidRPr="0093314F" w:rsidRDefault="0065196D" w:rsidP="0065196D">
      <w:pPr>
        <w:pStyle w:val="Default"/>
        <w:jc w:val="both"/>
        <w:rPr>
          <w:sz w:val="28"/>
          <w:szCs w:val="28"/>
          <w:lang w:val="ru-RU"/>
        </w:rPr>
      </w:pPr>
    </w:p>
    <w:p w:rsidR="0065196D" w:rsidRPr="0093314F" w:rsidRDefault="0065196D" w:rsidP="0065196D">
      <w:pPr>
        <w:spacing w:before="120" w:after="0"/>
        <w:jc w:val="both"/>
        <w:rPr>
          <w:rFonts w:ascii="Times New Roman" w:hAnsi="Times New Roman" w:cs="Times New Roman"/>
          <w:sz w:val="28"/>
          <w:szCs w:val="28"/>
          <w:lang w:val="ru-RU"/>
        </w:rPr>
      </w:pPr>
      <w:r w:rsidRPr="00107D99">
        <w:rPr>
          <w:b/>
          <w:bCs/>
          <w:sz w:val="28"/>
          <w:szCs w:val="28"/>
        </w:rPr>
        <w:t xml:space="preserve"> </w:t>
      </w:r>
      <w:r w:rsidRPr="00A15500">
        <w:rPr>
          <w:rFonts w:ascii="Times New Roman" w:hAnsi="Times New Roman" w:cs="Times New Roman"/>
          <w:b/>
          <w:bCs/>
          <w:sz w:val="28"/>
          <w:szCs w:val="28"/>
        </w:rPr>
        <w:t>VII. </w:t>
      </w:r>
      <w:r w:rsidRPr="0093314F">
        <w:rPr>
          <w:rFonts w:ascii="Times New Roman" w:hAnsi="Times New Roman" w:cs="Times New Roman"/>
          <w:b/>
          <w:bCs/>
          <w:sz w:val="28"/>
          <w:szCs w:val="28"/>
          <w:lang w:val="ru-RU"/>
        </w:rPr>
        <w:t xml:space="preserve"> </w:t>
      </w:r>
      <w:r w:rsidRPr="00A15500">
        <w:rPr>
          <w:rFonts w:ascii="Times New Roman" w:hAnsi="Times New Roman" w:cs="Times New Roman"/>
          <w:b/>
          <w:bCs/>
          <w:sz w:val="28"/>
          <w:szCs w:val="28"/>
        </w:rPr>
        <w:t xml:space="preserve">Інклюзивне освітнє середовище, універсальний дизайн та розумне </w:t>
      </w:r>
    </w:p>
    <w:p w:rsidR="0065196D" w:rsidRPr="00A15500" w:rsidRDefault="0065196D" w:rsidP="0065196D">
      <w:pPr>
        <w:pStyle w:val="Default"/>
        <w:spacing w:line="276" w:lineRule="auto"/>
        <w:jc w:val="both"/>
        <w:rPr>
          <w:sz w:val="28"/>
          <w:szCs w:val="28"/>
        </w:rPr>
      </w:pPr>
      <w:r w:rsidRPr="00A15500">
        <w:rPr>
          <w:b/>
          <w:bCs/>
          <w:sz w:val="28"/>
          <w:szCs w:val="28"/>
        </w:rPr>
        <w:t xml:space="preserve">пристосування </w:t>
      </w:r>
    </w:p>
    <w:p w:rsidR="0065196D" w:rsidRPr="00A15500" w:rsidRDefault="0065196D" w:rsidP="0065196D">
      <w:pPr>
        <w:pStyle w:val="Default"/>
        <w:spacing w:line="276" w:lineRule="auto"/>
        <w:ind w:firstLine="708"/>
        <w:jc w:val="both"/>
        <w:rPr>
          <w:sz w:val="28"/>
          <w:szCs w:val="28"/>
        </w:rPr>
      </w:pPr>
      <w:r w:rsidRPr="00A15500">
        <w:rPr>
          <w:sz w:val="28"/>
          <w:szCs w:val="28"/>
        </w:rPr>
        <w:t xml:space="preserve">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 </w:t>
      </w:r>
    </w:p>
    <w:p w:rsidR="0065196D" w:rsidRPr="00A15500" w:rsidRDefault="0065196D" w:rsidP="0065196D">
      <w:pPr>
        <w:pStyle w:val="Default"/>
        <w:spacing w:line="276" w:lineRule="auto"/>
        <w:jc w:val="both"/>
        <w:rPr>
          <w:sz w:val="28"/>
          <w:szCs w:val="28"/>
        </w:rPr>
      </w:pPr>
      <w:r w:rsidRPr="00A15500">
        <w:rPr>
          <w:sz w:val="28"/>
          <w:szCs w:val="28"/>
        </w:rPr>
        <w:t xml:space="preserve">Універсальний дизайн закладу створюється на таких принципах: </w:t>
      </w:r>
    </w:p>
    <w:p w:rsidR="0065196D" w:rsidRPr="00A15500" w:rsidRDefault="0065196D" w:rsidP="0065196D">
      <w:pPr>
        <w:pStyle w:val="Default"/>
        <w:spacing w:line="276" w:lineRule="auto"/>
        <w:jc w:val="both"/>
        <w:rPr>
          <w:b/>
          <w:sz w:val="28"/>
          <w:szCs w:val="28"/>
        </w:rPr>
      </w:pPr>
      <w:r w:rsidRPr="00A15500">
        <w:rPr>
          <w:b/>
          <w:bCs/>
          <w:sz w:val="28"/>
          <w:szCs w:val="28"/>
        </w:rPr>
        <w:t xml:space="preserve">1. </w:t>
      </w:r>
      <w:r w:rsidRPr="00A15500">
        <w:rPr>
          <w:b/>
          <w:sz w:val="28"/>
          <w:szCs w:val="28"/>
        </w:rPr>
        <w:t xml:space="preserve">Рівність і доступність використання. </w:t>
      </w:r>
    </w:p>
    <w:p w:rsidR="0065196D" w:rsidRPr="00A15500" w:rsidRDefault="0065196D" w:rsidP="0065196D">
      <w:pPr>
        <w:pStyle w:val="Default"/>
        <w:spacing w:line="276" w:lineRule="auto"/>
        <w:ind w:firstLine="708"/>
        <w:jc w:val="both"/>
        <w:rPr>
          <w:sz w:val="28"/>
          <w:szCs w:val="28"/>
        </w:rPr>
      </w:pPr>
      <w:r w:rsidRPr="00A15500">
        <w:rPr>
          <w:sz w:val="28"/>
          <w:szCs w:val="28"/>
        </w:rPr>
        <w:t xml:space="preserve">Надання однакових засобів для всіх користувачів: для уникнення відособлення окремих груп населення. </w:t>
      </w:r>
    </w:p>
    <w:p w:rsidR="0065196D" w:rsidRPr="00A15500" w:rsidRDefault="0065196D" w:rsidP="0065196D">
      <w:pPr>
        <w:pStyle w:val="Default"/>
        <w:spacing w:line="276" w:lineRule="auto"/>
        <w:jc w:val="both"/>
        <w:rPr>
          <w:sz w:val="28"/>
          <w:szCs w:val="28"/>
        </w:rPr>
      </w:pPr>
      <w:r w:rsidRPr="00A15500">
        <w:rPr>
          <w:b/>
          <w:bCs/>
          <w:sz w:val="28"/>
          <w:szCs w:val="28"/>
        </w:rPr>
        <w:t xml:space="preserve">2. Гнучкість використання. </w:t>
      </w:r>
    </w:p>
    <w:p w:rsidR="0065196D" w:rsidRPr="00A15500" w:rsidRDefault="0065196D" w:rsidP="0065196D">
      <w:pPr>
        <w:pStyle w:val="Default"/>
        <w:spacing w:line="276" w:lineRule="auto"/>
        <w:ind w:firstLine="708"/>
        <w:jc w:val="both"/>
        <w:rPr>
          <w:sz w:val="28"/>
          <w:szCs w:val="28"/>
        </w:rPr>
      </w:pPr>
      <w:r w:rsidRPr="00A15500">
        <w:rPr>
          <w:sz w:val="28"/>
          <w:szCs w:val="28"/>
        </w:rPr>
        <w:t xml:space="preserve">Дизайн повинен забезпечити наявність широкого переліку індивідуальних налаштувань і можливостей з урахуванням потреб користувачів. </w:t>
      </w:r>
    </w:p>
    <w:p w:rsidR="0065196D" w:rsidRPr="00A15500" w:rsidRDefault="0065196D" w:rsidP="0065196D">
      <w:pPr>
        <w:pStyle w:val="Default"/>
        <w:spacing w:line="276" w:lineRule="auto"/>
        <w:jc w:val="both"/>
        <w:rPr>
          <w:sz w:val="28"/>
          <w:szCs w:val="28"/>
        </w:rPr>
      </w:pPr>
      <w:r w:rsidRPr="00A15500">
        <w:rPr>
          <w:b/>
          <w:bCs/>
          <w:sz w:val="28"/>
          <w:szCs w:val="28"/>
        </w:rPr>
        <w:t xml:space="preserve">3. Просте та зручне використання. </w:t>
      </w:r>
    </w:p>
    <w:p w:rsidR="0065196D" w:rsidRPr="00A15500" w:rsidRDefault="0065196D" w:rsidP="0065196D">
      <w:pPr>
        <w:pStyle w:val="Default"/>
        <w:spacing w:line="276" w:lineRule="auto"/>
        <w:ind w:firstLine="708"/>
        <w:jc w:val="both"/>
        <w:rPr>
          <w:sz w:val="28"/>
          <w:szCs w:val="28"/>
        </w:rPr>
      </w:pPr>
      <w:r w:rsidRPr="00A15500">
        <w:rPr>
          <w:sz w:val="28"/>
          <w:szCs w:val="28"/>
        </w:rPr>
        <w:t xml:space="preserve">Дизайн повинен забезпечувати простоту та інтуїтивність використання незалежно від досвіду, освіти, мовного рівня та віку користувача. </w:t>
      </w:r>
    </w:p>
    <w:p w:rsidR="0065196D" w:rsidRPr="00A15500" w:rsidRDefault="0065196D" w:rsidP="0065196D">
      <w:pPr>
        <w:pStyle w:val="Default"/>
        <w:spacing w:line="276" w:lineRule="auto"/>
        <w:ind w:firstLine="708"/>
        <w:jc w:val="both"/>
        <w:rPr>
          <w:b/>
          <w:sz w:val="28"/>
          <w:szCs w:val="28"/>
        </w:rPr>
      </w:pPr>
      <w:r w:rsidRPr="00A15500">
        <w:rPr>
          <w:b/>
          <w:bCs/>
          <w:sz w:val="28"/>
          <w:szCs w:val="28"/>
        </w:rPr>
        <w:t xml:space="preserve">4. </w:t>
      </w:r>
      <w:r w:rsidRPr="00A15500">
        <w:rPr>
          <w:b/>
          <w:sz w:val="28"/>
          <w:szCs w:val="28"/>
        </w:rPr>
        <w:t xml:space="preserve">Сприйняття інформації з урахуванням різних сенсорних можливостей користувачів. </w:t>
      </w:r>
    </w:p>
    <w:p w:rsidR="0065196D" w:rsidRPr="00A15500" w:rsidRDefault="0065196D" w:rsidP="0065196D">
      <w:pPr>
        <w:pStyle w:val="Default"/>
        <w:spacing w:line="276" w:lineRule="auto"/>
        <w:ind w:firstLine="708"/>
        <w:jc w:val="both"/>
        <w:rPr>
          <w:sz w:val="28"/>
          <w:szCs w:val="28"/>
        </w:rPr>
      </w:pPr>
      <w:r w:rsidRPr="00A15500">
        <w:rPr>
          <w:sz w:val="28"/>
          <w:szCs w:val="28"/>
        </w:rPr>
        <w:t xml:space="preserve">Дизайн повинен сприяти ефективному донесенню всієї необхідної інформації до користувача незалежно від зовнішніх умов або можливостей сприйняття користувача. </w:t>
      </w:r>
    </w:p>
    <w:p w:rsidR="0065196D" w:rsidRPr="00A15500" w:rsidRDefault="0065196D" w:rsidP="0065196D">
      <w:pPr>
        <w:pStyle w:val="Default"/>
        <w:spacing w:line="276" w:lineRule="auto"/>
        <w:jc w:val="both"/>
        <w:rPr>
          <w:sz w:val="28"/>
          <w:szCs w:val="28"/>
        </w:rPr>
      </w:pPr>
      <w:r w:rsidRPr="00A15500">
        <w:rPr>
          <w:b/>
          <w:bCs/>
          <w:sz w:val="28"/>
          <w:szCs w:val="28"/>
        </w:rPr>
        <w:t xml:space="preserve">5. Припустимість помилок. </w:t>
      </w:r>
    </w:p>
    <w:p w:rsidR="0065196D" w:rsidRPr="00A15500" w:rsidRDefault="0065196D" w:rsidP="0065196D">
      <w:pPr>
        <w:pStyle w:val="Default"/>
        <w:spacing w:line="276" w:lineRule="auto"/>
        <w:ind w:firstLine="708"/>
        <w:jc w:val="both"/>
        <w:rPr>
          <w:sz w:val="28"/>
          <w:szCs w:val="28"/>
        </w:rPr>
      </w:pPr>
      <w:r w:rsidRPr="00A15500">
        <w:rPr>
          <w:sz w:val="28"/>
          <w:szCs w:val="28"/>
        </w:rPr>
        <w:t xml:space="preserve">Дизайн повинен звести до мінімуму можливість виникнення ризиків і шкідливих наслідків випадкових або ненавмисних дій користувачів. </w:t>
      </w:r>
    </w:p>
    <w:p w:rsidR="0065196D" w:rsidRPr="00A15500" w:rsidRDefault="0065196D" w:rsidP="0065196D">
      <w:pPr>
        <w:pStyle w:val="Default"/>
        <w:spacing w:line="276" w:lineRule="auto"/>
        <w:jc w:val="both"/>
        <w:rPr>
          <w:sz w:val="28"/>
          <w:szCs w:val="28"/>
        </w:rPr>
      </w:pPr>
      <w:r w:rsidRPr="00A15500">
        <w:rPr>
          <w:b/>
          <w:bCs/>
          <w:sz w:val="28"/>
          <w:szCs w:val="28"/>
        </w:rPr>
        <w:t xml:space="preserve">6. Низький рівень фізичних зусиль. </w:t>
      </w:r>
    </w:p>
    <w:p w:rsidR="0065196D" w:rsidRPr="00A15500" w:rsidRDefault="0065196D" w:rsidP="0065196D">
      <w:pPr>
        <w:pStyle w:val="Default"/>
        <w:spacing w:line="276" w:lineRule="auto"/>
        <w:ind w:firstLine="708"/>
        <w:jc w:val="both"/>
        <w:rPr>
          <w:sz w:val="28"/>
          <w:szCs w:val="28"/>
        </w:rPr>
      </w:pPr>
      <w:r w:rsidRPr="00A15500">
        <w:rPr>
          <w:sz w:val="28"/>
          <w:szCs w:val="28"/>
        </w:rPr>
        <w:t xml:space="preserve">Дизайн розраховано на затрату незначних фізичних ресурсів користувачів, на мінімальний рівень стомлюваності. </w:t>
      </w:r>
    </w:p>
    <w:p w:rsidR="0065196D" w:rsidRPr="00A15500" w:rsidRDefault="0065196D" w:rsidP="0065196D">
      <w:pPr>
        <w:pStyle w:val="Default"/>
        <w:spacing w:line="276" w:lineRule="auto"/>
        <w:jc w:val="both"/>
        <w:rPr>
          <w:sz w:val="28"/>
          <w:szCs w:val="28"/>
        </w:rPr>
      </w:pPr>
      <w:r w:rsidRPr="00A15500">
        <w:rPr>
          <w:b/>
          <w:bCs/>
          <w:sz w:val="28"/>
          <w:szCs w:val="28"/>
        </w:rPr>
        <w:t xml:space="preserve">7. Наявність необхідного розміру і простору. </w:t>
      </w:r>
    </w:p>
    <w:p w:rsidR="0065196D" w:rsidRPr="00A15500" w:rsidRDefault="0065196D" w:rsidP="0065196D">
      <w:pPr>
        <w:pStyle w:val="Default"/>
        <w:spacing w:line="276" w:lineRule="auto"/>
        <w:ind w:firstLine="708"/>
        <w:jc w:val="both"/>
        <w:rPr>
          <w:sz w:val="28"/>
          <w:szCs w:val="28"/>
        </w:rPr>
      </w:pPr>
      <w:r w:rsidRPr="00A15500">
        <w:rPr>
          <w:sz w:val="28"/>
          <w:szCs w:val="28"/>
        </w:rPr>
        <w:t>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w:t>
      </w:r>
    </w:p>
    <w:p w:rsidR="0065196D" w:rsidRPr="00A15500" w:rsidRDefault="0065196D" w:rsidP="0065196D">
      <w:pPr>
        <w:pStyle w:val="Default"/>
        <w:spacing w:line="276" w:lineRule="auto"/>
        <w:jc w:val="both"/>
        <w:rPr>
          <w:sz w:val="28"/>
          <w:szCs w:val="28"/>
        </w:rPr>
      </w:pPr>
      <w:r w:rsidRPr="00A15500">
        <w:rPr>
          <w:sz w:val="28"/>
          <w:szCs w:val="28"/>
        </w:rPr>
        <w:t xml:space="preserve"> </w:t>
      </w:r>
      <w:r w:rsidRPr="00A15500">
        <w:rPr>
          <w:b/>
          <w:bCs/>
          <w:sz w:val="28"/>
          <w:szCs w:val="28"/>
        </w:rPr>
        <w:t xml:space="preserve">8. Моніторинг якості освіти </w:t>
      </w:r>
    </w:p>
    <w:p w:rsidR="0065196D" w:rsidRPr="00A15500" w:rsidRDefault="0065196D" w:rsidP="0065196D">
      <w:pPr>
        <w:pStyle w:val="Default"/>
        <w:spacing w:line="276" w:lineRule="auto"/>
        <w:ind w:firstLine="708"/>
        <w:jc w:val="both"/>
        <w:rPr>
          <w:sz w:val="28"/>
          <w:szCs w:val="28"/>
        </w:rPr>
      </w:pPr>
      <w:r w:rsidRPr="00A15500">
        <w:rPr>
          <w:sz w:val="28"/>
          <w:szCs w:val="28"/>
        </w:rPr>
        <w:t xml:space="preserve">Моніторинг якості освіти - це система послідовних і систематичних заходів, що здійснюються з метою виявлення та відстеження тенденцій у </w:t>
      </w:r>
      <w:r w:rsidRPr="00A15500">
        <w:rPr>
          <w:sz w:val="28"/>
          <w:szCs w:val="28"/>
        </w:rPr>
        <w:lastRenderedPageBreak/>
        <w:t xml:space="preserve">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w:t>
      </w:r>
    </w:p>
    <w:p w:rsidR="0065196D" w:rsidRPr="00A15500" w:rsidRDefault="0065196D" w:rsidP="0065196D">
      <w:pPr>
        <w:pStyle w:val="Default"/>
        <w:spacing w:line="276" w:lineRule="auto"/>
        <w:jc w:val="both"/>
        <w:rPr>
          <w:sz w:val="28"/>
          <w:szCs w:val="28"/>
        </w:rPr>
      </w:pPr>
      <w:r w:rsidRPr="00A15500">
        <w:rPr>
          <w:sz w:val="28"/>
          <w:szCs w:val="28"/>
        </w:rPr>
        <w:t xml:space="preserve">Моніторинг якості освіти може бути внутрішній та зовнішній. </w:t>
      </w:r>
    </w:p>
    <w:p w:rsidR="0065196D" w:rsidRPr="00A15500" w:rsidRDefault="0065196D" w:rsidP="0065196D">
      <w:pPr>
        <w:pStyle w:val="Default"/>
        <w:spacing w:line="276" w:lineRule="auto"/>
        <w:jc w:val="both"/>
        <w:rPr>
          <w:sz w:val="28"/>
          <w:szCs w:val="28"/>
        </w:rPr>
      </w:pPr>
      <w:r w:rsidRPr="00A15500">
        <w:rPr>
          <w:sz w:val="28"/>
          <w:szCs w:val="28"/>
        </w:rPr>
        <w:t xml:space="preserve">Внутрішній моніторинг якості освіти проводиться закладом освіти (іншими суб’єктами освітньої діяльності). </w:t>
      </w:r>
    </w:p>
    <w:p w:rsidR="0065196D" w:rsidRPr="00A15500" w:rsidRDefault="0065196D" w:rsidP="0065196D">
      <w:pPr>
        <w:pStyle w:val="Default"/>
        <w:spacing w:after="64" w:line="276" w:lineRule="auto"/>
        <w:jc w:val="both"/>
        <w:rPr>
          <w:sz w:val="28"/>
          <w:szCs w:val="28"/>
        </w:rPr>
      </w:pPr>
      <w:r w:rsidRPr="00A15500">
        <w:rPr>
          <w:sz w:val="28"/>
          <w:szCs w:val="28"/>
        </w:rPr>
        <w:t xml:space="preserve">Завдання моніторингу: </w:t>
      </w:r>
    </w:p>
    <w:p w:rsidR="0065196D" w:rsidRPr="00A15500" w:rsidRDefault="0065196D" w:rsidP="0065196D">
      <w:pPr>
        <w:pStyle w:val="Default"/>
        <w:spacing w:after="64" w:line="276" w:lineRule="auto"/>
        <w:jc w:val="both"/>
        <w:rPr>
          <w:sz w:val="28"/>
          <w:szCs w:val="28"/>
        </w:rPr>
      </w:pPr>
      <w:r w:rsidRPr="00A15500">
        <w:rPr>
          <w:sz w:val="28"/>
          <w:szCs w:val="28"/>
        </w:rPr>
        <w:t xml:space="preserve">- Здійснення систематичного контролю за освітнім процесом у школі. </w:t>
      </w:r>
    </w:p>
    <w:p w:rsidR="0065196D" w:rsidRPr="00A15500" w:rsidRDefault="0065196D" w:rsidP="0065196D">
      <w:pPr>
        <w:pStyle w:val="Default"/>
        <w:spacing w:after="64" w:line="276" w:lineRule="auto"/>
        <w:jc w:val="both"/>
        <w:rPr>
          <w:sz w:val="28"/>
          <w:szCs w:val="28"/>
        </w:rPr>
      </w:pPr>
      <w:r w:rsidRPr="00A15500">
        <w:rPr>
          <w:sz w:val="28"/>
          <w:szCs w:val="28"/>
        </w:rPr>
        <w:t xml:space="preserve">- Створення власної системи неперервного і тривалого спостереження, оцінювання стану освітнього процесу. </w:t>
      </w:r>
    </w:p>
    <w:p w:rsidR="0065196D" w:rsidRPr="00A15500" w:rsidRDefault="0065196D" w:rsidP="0065196D">
      <w:pPr>
        <w:pStyle w:val="Default"/>
        <w:spacing w:after="64" w:line="276" w:lineRule="auto"/>
        <w:jc w:val="both"/>
        <w:rPr>
          <w:sz w:val="28"/>
          <w:szCs w:val="28"/>
        </w:rPr>
      </w:pPr>
      <w:r w:rsidRPr="00A15500">
        <w:rPr>
          <w:sz w:val="28"/>
          <w:szCs w:val="28"/>
        </w:rPr>
        <w:t xml:space="preserve">- Аналіз чинників впливу на результативність успішності, підтримка високої мотивації навчання. </w:t>
      </w:r>
    </w:p>
    <w:p w:rsidR="0065196D" w:rsidRPr="00A15500" w:rsidRDefault="0065196D" w:rsidP="0065196D">
      <w:pPr>
        <w:pStyle w:val="Default"/>
        <w:spacing w:after="64" w:line="276" w:lineRule="auto"/>
        <w:jc w:val="both"/>
        <w:rPr>
          <w:sz w:val="28"/>
          <w:szCs w:val="28"/>
        </w:rPr>
      </w:pPr>
      <w:r w:rsidRPr="00A15500">
        <w:rPr>
          <w:sz w:val="28"/>
          <w:szCs w:val="28"/>
        </w:rPr>
        <w:t xml:space="preserve">- Створення оптимальних соціально-психологічних умов для саморозвитку та самореалізації здобувачів освіти і педагогів. </w:t>
      </w:r>
    </w:p>
    <w:p w:rsidR="0065196D" w:rsidRPr="00A15500" w:rsidRDefault="0065196D" w:rsidP="00774D9A">
      <w:pPr>
        <w:pStyle w:val="Default"/>
        <w:spacing w:after="64" w:line="276" w:lineRule="auto"/>
        <w:jc w:val="both"/>
        <w:rPr>
          <w:sz w:val="28"/>
          <w:szCs w:val="28"/>
        </w:rPr>
      </w:pPr>
      <w:r w:rsidRPr="00A15500">
        <w:rPr>
          <w:sz w:val="28"/>
          <w:szCs w:val="28"/>
        </w:rPr>
        <w:t xml:space="preserve">- Прогнозування на підставі об’єктивних даних динаміки й тенденцій розвитку освітнього процесу в школі. </w:t>
      </w:r>
    </w:p>
    <w:p w:rsidR="0065196D" w:rsidRPr="00A15500" w:rsidRDefault="0065196D" w:rsidP="0065196D">
      <w:pPr>
        <w:pStyle w:val="Default"/>
        <w:spacing w:line="276" w:lineRule="auto"/>
        <w:jc w:val="both"/>
        <w:rPr>
          <w:sz w:val="28"/>
          <w:szCs w:val="28"/>
          <w:u w:val="single"/>
        </w:rPr>
      </w:pPr>
      <w:r w:rsidRPr="00A15500">
        <w:rPr>
          <w:sz w:val="28"/>
          <w:szCs w:val="28"/>
          <w:u w:val="single"/>
        </w:rPr>
        <w:t xml:space="preserve">Предмет моніторингу. </w:t>
      </w:r>
    </w:p>
    <w:p w:rsidR="0065196D" w:rsidRPr="00A15500" w:rsidRDefault="0065196D" w:rsidP="0065196D">
      <w:pPr>
        <w:pStyle w:val="Default"/>
        <w:spacing w:line="276" w:lineRule="auto"/>
        <w:jc w:val="both"/>
        <w:rPr>
          <w:sz w:val="28"/>
          <w:szCs w:val="28"/>
        </w:rPr>
      </w:pPr>
      <w:r w:rsidRPr="00A15500">
        <w:rPr>
          <w:sz w:val="28"/>
          <w:szCs w:val="28"/>
        </w:rPr>
        <w:t xml:space="preserve">Предметом моніторингу є якість освітнього процесу в закладі освіти. </w:t>
      </w:r>
    </w:p>
    <w:p w:rsidR="0065196D" w:rsidRPr="00A15500" w:rsidRDefault="0065196D" w:rsidP="0065196D">
      <w:pPr>
        <w:pStyle w:val="Default"/>
        <w:spacing w:line="276" w:lineRule="auto"/>
        <w:jc w:val="both"/>
        <w:rPr>
          <w:sz w:val="28"/>
          <w:szCs w:val="28"/>
          <w:u w:val="single"/>
        </w:rPr>
      </w:pPr>
      <w:r w:rsidRPr="00A15500">
        <w:rPr>
          <w:sz w:val="28"/>
          <w:szCs w:val="28"/>
          <w:u w:val="single"/>
        </w:rPr>
        <w:t xml:space="preserve">Об’єкти моніторингу. </w:t>
      </w:r>
    </w:p>
    <w:p w:rsidR="0065196D" w:rsidRPr="00A15500" w:rsidRDefault="0065196D" w:rsidP="0065196D">
      <w:pPr>
        <w:pStyle w:val="Default"/>
        <w:spacing w:after="64" w:line="276" w:lineRule="auto"/>
        <w:jc w:val="both"/>
        <w:rPr>
          <w:sz w:val="28"/>
          <w:szCs w:val="28"/>
        </w:rPr>
      </w:pPr>
      <w:r w:rsidRPr="00A15500">
        <w:rPr>
          <w:sz w:val="28"/>
          <w:szCs w:val="28"/>
        </w:rPr>
        <w:t xml:space="preserve">Об’єктом моніторингу є система організації освітнього процесу в школі, що включає кілька рівнів: </w:t>
      </w:r>
    </w:p>
    <w:p w:rsidR="0065196D" w:rsidRPr="00A15500" w:rsidRDefault="0065196D" w:rsidP="0065196D">
      <w:pPr>
        <w:pStyle w:val="Default"/>
        <w:spacing w:after="64" w:line="276" w:lineRule="auto"/>
        <w:jc w:val="both"/>
        <w:rPr>
          <w:sz w:val="28"/>
          <w:szCs w:val="28"/>
        </w:rPr>
      </w:pPr>
      <w:r w:rsidRPr="00A15500">
        <w:rPr>
          <w:sz w:val="28"/>
          <w:szCs w:val="28"/>
        </w:rPr>
        <w:t xml:space="preserve">- здобувач освіти; </w:t>
      </w:r>
    </w:p>
    <w:p w:rsidR="0065196D" w:rsidRPr="00A15500" w:rsidRDefault="0065196D" w:rsidP="0065196D">
      <w:pPr>
        <w:pStyle w:val="Default"/>
        <w:spacing w:after="64" w:line="276" w:lineRule="auto"/>
        <w:jc w:val="both"/>
        <w:rPr>
          <w:sz w:val="28"/>
          <w:szCs w:val="28"/>
        </w:rPr>
      </w:pPr>
      <w:r w:rsidRPr="00A15500">
        <w:rPr>
          <w:sz w:val="28"/>
          <w:szCs w:val="28"/>
        </w:rPr>
        <w:t xml:space="preserve">- учитель; </w:t>
      </w:r>
    </w:p>
    <w:p w:rsidR="0065196D" w:rsidRPr="00A15500" w:rsidRDefault="0065196D" w:rsidP="0065196D">
      <w:pPr>
        <w:pStyle w:val="Default"/>
        <w:spacing w:after="64" w:line="276" w:lineRule="auto"/>
        <w:jc w:val="both"/>
        <w:rPr>
          <w:sz w:val="28"/>
          <w:szCs w:val="28"/>
        </w:rPr>
      </w:pPr>
      <w:r w:rsidRPr="00A15500">
        <w:rPr>
          <w:sz w:val="28"/>
          <w:szCs w:val="28"/>
        </w:rPr>
        <w:t xml:space="preserve">- класний керівник; </w:t>
      </w:r>
    </w:p>
    <w:p w:rsidR="0065196D" w:rsidRPr="00A15500" w:rsidRDefault="0065196D" w:rsidP="0065196D">
      <w:pPr>
        <w:pStyle w:val="Default"/>
        <w:spacing w:line="276" w:lineRule="auto"/>
        <w:jc w:val="both"/>
        <w:rPr>
          <w:sz w:val="28"/>
          <w:szCs w:val="28"/>
        </w:rPr>
      </w:pPr>
      <w:r w:rsidRPr="00A15500">
        <w:rPr>
          <w:sz w:val="28"/>
          <w:szCs w:val="28"/>
        </w:rPr>
        <w:t xml:space="preserve">- батьки і громадськість та ін. </w:t>
      </w:r>
    </w:p>
    <w:p w:rsidR="0065196D" w:rsidRPr="00A15500" w:rsidRDefault="0065196D" w:rsidP="0065196D">
      <w:pPr>
        <w:pStyle w:val="Default"/>
        <w:spacing w:line="276" w:lineRule="auto"/>
        <w:jc w:val="both"/>
        <w:rPr>
          <w:sz w:val="28"/>
          <w:szCs w:val="28"/>
          <w:u w:val="single"/>
        </w:rPr>
      </w:pPr>
      <w:r w:rsidRPr="00A15500">
        <w:rPr>
          <w:sz w:val="28"/>
          <w:szCs w:val="28"/>
          <w:u w:val="single"/>
        </w:rPr>
        <w:t xml:space="preserve">Суб’єкти моніторингу. </w:t>
      </w:r>
    </w:p>
    <w:p w:rsidR="0065196D" w:rsidRPr="00A15500" w:rsidRDefault="0065196D" w:rsidP="0065196D">
      <w:pPr>
        <w:pStyle w:val="Default"/>
        <w:spacing w:after="7" w:line="276" w:lineRule="auto"/>
        <w:jc w:val="both"/>
        <w:rPr>
          <w:sz w:val="28"/>
          <w:szCs w:val="28"/>
        </w:rPr>
      </w:pPr>
      <w:r w:rsidRPr="00A15500">
        <w:rPr>
          <w:sz w:val="28"/>
          <w:szCs w:val="28"/>
        </w:rPr>
        <w:t xml:space="preserve">Суб’єктами моніторингу виступають: - моніторингова група; </w:t>
      </w:r>
    </w:p>
    <w:p w:rsidR="0065196D" w:rsidRPr="00A15500" w:rsidRDefault="0065196D" w:rsidP="0065196D">
      <w:pPr>
        <w:pStyle w:val="Default"/>
        <w:spacing w:after="7" w:line="276" w:lineRule="auto"/>
        <w:jc w:val="both"/>
        <w:rPr>
          <w:sz w:val="28"/>
          <w:szCs w:val="28"/>
        </w:rPr>
      </w:pPr>
      <w:r w:rsidRPr="00A15500">
        <w:rPr>
          <w:sz w:val="28"/>
          <w:szCs w:val="28"/>
        </w:rPr>
        <w:t xml:space="preserve">- адміністрація закладу; </w:t>
      </w:r>
    </w:p>
    <w:p w:rsidR="0065196D" w:rsidRPr="00A15500" w:rsidRDefault="0065196D" w:rsidP="0065196D">
      <w:pPr>
        <w:pStyle w:val="Default"/>
        <w:spacing w:line="276" w:lineRule="auto"/>
        <w:jc w:val="both"/>
        <w:rPr>
          <w:sz w:val="28"/>
          <w:szCs w:val="28"/>
        </w:rPr>
      </w:pPr>
      <w:r w:rsidRPr="00A15500">
        <w:rPr>
          <w:sz w:val="28"/>
          <w:szCs w:val="28"/>
        </w:rPr>
        <w:t xml:space="preserve">- органи управління освітою (різних рівнів). </w:t>
      </w:r>
    </w:p>
    <w:p w:rsidR="0065196D" w:rsidRPr="00A15500" w:rsidRDefault="0065196D" w:rsidP="0065196D">
      <w:pPr>
        <w:pStyle w:val="Default"/>
        <w:spacing w:line="276" w:lineRule="auto"/>
        <w:jc w:val="both"/>
        <w:rPr>
          <w:sz w:val="28"/>
          <w:szCs w:val="28"/>
          <w:u w:val="single"/>
        </w:rPr>
      </w:pPr>
      <w:r w:rsidRPr="00A15500">
        <w:rPr>
          <w:sz w:val="28"/>
          <w:szCs w:val="28"/>
          <w:u w:val="single"/>
        </w:rPr>
        <w:t xml:space="preserve">Форми та методи моніторингу. </w:t>
      </w:r>
    </w:p>
    <w:p w:rsidR="0065196D" w:rsidRPr="00A15500" w:rsidRDefault="0065196D" w:rsidP="0065196D">
      <w:pPr>
        <w:pStyle w:val="Default"/>
        <w:spacing w:after="64" w:line="276" w:lineRule="auto"/>
        <w:jc w:val="both"/>
        <w:rPr>
          <w:sz w:val="28"/>
          <w:szCs w:val="28"/>
        </w:rPr>
      </w:pPr>
      <w:r w:rsidRPr="00A15500">
        <w:rPr>
          <w:sz w:val="28"/>
          <w:szCs w:val="28"/>
        </w:rPr>
        <w:t xml:space="preserve">Основними формами моніторингу є: </w:t>
      </w:r>
    </w:p>
    <w:p w:rsidR="0065196D" w:rsidRPr="00A15500" w:rsidRDefault="0065196D" w:rsidP="0065196D">
      <w:pPr>
        <w:pStyle w:val="Default"/>
        <w:spacing w:after="64" w:line="276" w:lineRule="auto"/>
        <w:jc w:val="both"/>
        <w:rPr>
          <w:sz w:val="28"/>
          <w:szCs w:val="28"/>
        </w:rPr>
      </w:pPr>
      <w:r w:rsidRPr="00A15500">
        <w:rPr>
          <w:sz w:val="28"/>
          <w:szCs w:val="28"/>
        </w:rPr>
        <w:t xml:space="preserve">- </w:t>
      </w:r>
      <w:proofErr w:type="spellStart"/>
      <w:r w:rsidRPr="00A15500">
        <w:rPr>
          <w:sz w:val="28"/>
          <w:szCs w:val="28"/>
        </w:rPr>
        <w:t>самооцінювання</w:t>
      </w:r>
      <w:proofErr w:type="spellEnd"/>
      <w:r w:rsidRPr="00A15500">
        <w:rPr>
          <w:sz w:val="28"/>
          <w:szCs w:val="28"/>
        </w:rPr>
        <w:t xml:space="preserve"> власної діяльності педагогами, здобувачами освіти, адміністрацією; </w:t>
      </w:r>
    </w:p>
    <w:p w:rsidR="0065196D" w:rsidRPr="00A15500" w:rsidRDefault="0065196D" w:rsidP="0065196D">
      <w:pPr>
        <w:pStyle w:val="Default"/>
        <w:spacing w:after="64" w:line="276" w:lineRule="auto"/>
        <w:jc w:val="both"/>
        <w:rPr>
          <w:sz w:val="28"/>
          <w:szCs w:val="28"/>
        </w:rPr>
      </w:pPr>
      <w:r w:rsidRPr="00A15500">
        <w:rPr>
          <w:sz w:val="28"/>
          <w:szCs w:val="28"/>
        </w:rPr>
        <w:t xml:space="preserve">- внутрішня оцінка діяльності адміністрацією, керівниками методичних об’єднань (проведення контрольних робіт, участь у І та ІІ етапі Всеукраїнських предметних олімпіад, відвідування уроків); </w:t>
      </w:r>
    </w:p>
    <w:p w:rsidR="0065196D" w:rsidRPr="00A15500" w:rsidRDefault="0065196D" w:rsidP="0065196D">
      <w:pPr>
        <w:pStyle w:val="Default"/>
        <w:spacing w:line="276" w:lineRule="auto"/>
        <w:jc w:val="both"/>
        <w:rPr>
          <w:sz w:val="28"/>
          <w:szCs w:val="28"/>
        </w:rPr>
      </w:pPr>
      <w:r w:rsidRPr="00A15500">
        <w:rPr>
          <w:sz w:val="28"/>
          <w:szCs w:val="28"/>
        </w:rPr>
        <w:lastRenderedPageBreak/>
        <w:t xml:space="preserve">- зовнішнє оцінювання діяльності органами управління освітою. </w:t>
      </w:r>
    </w:p>
    <w:p w:rsidR="0065196D" w:rsidRPr="00A15500" w:rsidRDefault="0065196D" w:rsidP="0065196D">
      <w:pPr>
        <w:pStyle w:val="Default"/>
        <w:spacing w:after="83" w:line="276" w:lineRule="auto"/>
        <w:jc w:val="both"/>
        <w:rPr>
          <w:sz w:val="28"/>
          <w:szCs w:val="28"/>
        </w:rPr>
      </w:pPr>
      <w:r w:rsidRPr="00A15500">
        <w:rPr>
          <w:sz w:val="28"/>
          <w:szCs w:val="28"/>
          <w:u w:val="single"/>
        </w:rPr>
        <w:t>Критерії моніторингу:</w:t>
      </w:r>
      <w:r w:rsidRPr="00A15500">
        <w:rPr>
          <w:sz w:val="28"/>
          <w:szCs w:val="28"/>
        </w:rPr>
        <w:t xml:space="preserve"> </w:t>
      </w:r>
    </w:p>
    <w:p w:rsidR="0065196D" w:rsidRPr="00A15500" w:rsidRDefault="0065196D" w:rsidP="0065196D">
      <w:pPr>
        <w:pStyle w:val="Default"/>
        <w:spacing w:after="83" w:line="276" w:lineRule="auto"/>
        <w:jc w:val="both"/>
        <w:rPr>
          <w:sz w:val="28"/>
          <w:szCs w:val="28"/>
        </w:rPr>
      </w:pPr>
      <w:r w:rsidRPr="00A15500">
        <w:rPr>
          <w:sz w:val="28"/>
          <w:szCs w:val="28"/>
        </w:rPr>
        <w:t xml:space="preserve">- об’єктивність (створення рівних умов для всіх учасників освітнього процесу); </w:t>
      </w:r>
    </w:p>
    <w:p w:rsidR="0065196D" w:rsidRPr="00A15500" w:rsidRDefault="0065196D" w:rsidP="0065196D">
      <w:pPr>
        <w:pStyle w:val="Default"/>
        <w:spacing w:after="83" w:line="276" w:lineRule="auto"/>
        <w:jc w:val="both"/>
        <w:rPr>
          <w:sz w:val="28"/>
          <w:szCs w:val="28"/>
        </w:rPr>
      </w:pPr>
      <w:r w:rsidRPr="00A15500">
        <w:rPr>
          <w:sz w:val="28"/>
          <w:szCs w:val="28"/>
        </w:rPr>
        <w:t xml:space="preserve">- систематичність (згідно алгоритму дій, етапів та в певній послідовності); </w:t>
      </w:r>
    </w:p>
    <w:p w:rsidR="0065196D" w:rsidRPr="00A15500" w:rsidRDefault="0065196D" w:rsidP="0065196D">
      <w:pPr>
        <w:pStyle w:val="Default"/>
        <w:spacing w:line="276" w:lineRule="auto"/>
        <w:jc w:val="both"/>
        <w:rPr>
          <w:sz w:val="28"/>
          <w:szCs w:val="28"/>
        </w:rPr>
      </w:pPr>
      <w:r w:rsidRPr="00A15500">
        <w:rPr>
          <w:sz w:val="28"/>
          <w:szCs w:val="28"/>
        </w:rPr>
        <w:t xml:space="preserve">- відповідність завдань змісту досліджуваного матеріалу, чіткість оцінювання, </w:t>
      </w:r>
    </w:p>
    <w:p w:rsidR="0065196D" w:rsidRPr="00A15500" w:rsidRDefault="0065196D" w:rsidP="0065196D">
      <w:pPr>
        <w:pStyle w:val="Default"/>
        <w:spacing w:after="88" w:line="276" w:lineRule="auto"/>
        <w:jc w:val="both"/>
        <w:rPr>
          <w:sz w:val="28"/>
          <w:szCs w:val="28"/>
        </w:rPr>
      </w:pPr>
      <w:r w:rsidRPr="00A15500">
        <w:rPr>
          <w:sz w:val="28"/>
          <w:szCs w:val="28"/>
        </w:rPr>
        <w:t xml:space="preserve">шляхи перевірки результатів; </w:t>
      </w:r>
    </w:p>
    <w:p w:rsidR="0065196D" w:rsidRPr="00A15500" w:rsidRDefault="0065196D" w:rsidP="0065196D">
      <w:pPr>
        <w:pStyle w:val="Default"/>
        <w:spacing w:after="88" w:line="276" w:lineRule="auto"/>
        <w:jc w:val="both"/>
        <w:rPr>
          <w:sz w:val="28"/>
          <w:szCs w:val="28"/>
        </w:rPr>
      </w:pPr>
      <w:r w:rsidRPr="00A15500">
        <w:rPr>
          <w:sz w:val="28"/>
          <w:szCs w:val="28"/>
        </w:rPr>
        <w:t xml:space="preserve">- надійність (повторний контроль іншими суб’єктами); </w:t>
      </w:r>
    </w:p>
    <w:p w:rsidR="0065196D" w:rsidRPr="00A15500" w:rsidRDefault="0065196D" w:rsidP="0065196D">
      <w:pPr>
        <w:pStyle w:val="Default"/>
        <w:spacing w:line="276" w:lineRule="auto"/>
        <w:jc w:val="both"/>
        <w:rPr>
          <w:sz w:val="28"/>
          <w:szCs w:val="28"/>
        </w:rPr>
      </w:pPr>
      <w:r w:rsidRPr="00A15500">
        <w:rPr>
          <w:sz w:val="28"/>
          <w:szCs w:val="28"/>
        </w:rPr>
        <w:t xml:space="preserve">- гуманізм (в умовах довіри, поваги до особистості). </w:t>
      </w:r>
    </w:p>
    <w:p w:rsidR="0065196D" w:rsidRPr="00A15500" w:rsidRDefault="0065196D" w:rsidP="0065196D">
      <w:pPr>
        <w:pStyle w:val="Default"/>
        <w:spacing w:after="64" w:line="276" w:lineRule="auto"/>
        <w:jc w:val="both"/>
        <w:rPr>
          <w:sz w:val="28"/>
          <w:szCs w:val="28"/>
          <w:u w:val="single"/>
        </w:rPr>
      </w:pPr>
      <w:r w:rsidRPr="00A15500">
        <w:rPr>
          <w:sz w:val="28"/>
          <w:szCs w:val="28"/>
          <w:u w:val="single"/>
        </w:rPr>
        <w:t xml:space="preserve">Очікувані результати: </w:t>
      </w:r>
    </w:p>
    <w:p w:rsidR="0065196D" w:rsidRPr="00A15500" w:rsidRDefault="0065196D" w:rsidP="0065196D">
      <w:pPr>
        <w:pStyle w:val="Default"/>
        <w:spacing w:after="64" w:line="276" w:lineRule="auto"/>
        <w:jc w:val="both"/>
        <w:rPr>
          <w:sz w:val="28"/>
          <w:szCs w:val="28"/>
        </w:rPr>
      </w:pPr>
      <w:r w:rsidRPr="00A15500">
        <w:rPr>
          <w:sz w:val="28"/>
          <w:szCs w:val="28"/>
        </w:rPr>
        <w:t xml:space="preserve">- Отримання результатів стану освітнього процесу в закладі освіти. </w:t>
      </w:r>
    </w:p>
    <w:p w:rsidR="0065196D" w:rsidRPr="00A15500" w:rsidRDefault="0065196D" w:rsidP="0065196D">
      <w:pPr>
        <w:pStyle w:val="Default"/>
        <w:spacing w:line="276" w:lineRule="auto"/>
        <w:jc w:val="both"/>
        <w:rPr>
          <w:sz w:val="28"/>
          <w:szCs w:val="28"/>
        </w:rPr>
      </w:pPr>
      <w:r w:rsidRPr="00A15500">
        <w:rPr>
          <w:sz w:val="28"/>
          <w:szCs w:val="28"/>
        </w:rPr>
        <w:t xml:space="preserve">- Покращення функцій управління освітнім процесом, накопичення даних для прийняття управлінських та тактичних рішень. </w:t>
      </w:r>
    </w:p>
    <w:p w:rsidR="0065196D" w:rsidRPr="00A15500" w:rsidRDefault="0065196D" w:rsidP="0065196D">
      <w:pPr>
        <w:pStyle w:val="Default"/>
        <w:spacing w:after="64" w:line="276" w:lineRule="auto"/>
        <w:jc w:val="both"/>
        <w:rPr>
          <w:sz w:val="28"/>
          <w:szCs w:val="28"/>
          <w:u w:val="single"/>
        </w:rPr>
      </w:pPr>
      <w:r w:rsidRPr="00A15500">
        <w:rPr>
          <w:sz w:val="28"/>
          <w:szCs w:val="28"/>
          <w:u w:val="single"/>
        </w:rPr>
        <w:t>Підсумки моніторингу:</w:t>
      </w:r>
    </w:p>
    <w:p w:rsidR="0065196D" w:rsidRPr="00A15500" w:rsidRDefault="0065196D" w:rsidP="0065196D">
      <w:pPr>
        <w:pStyle w:val="Default"/>
        <w:spacing w:after="64" w:line="276" w:lineRule="auto"/>
        <w:jc w:val="both"/>
        <w:rPr>
          <w:sz w:val="28"/>
          <w:szCs w:val="28"/>
        </w:rPr>
      </w:pPr>
      <w:r w:rsidRPr="00A15500">
        <w:rPr>
          <w:sz w:val="28"/>
          <w:szCs w:val="28"/>
        </w:rPr>
        <w:t xml:space="preserve"> - Підсумки моніторингу узагальнюються у схемах, діаграмах, висвітлюються в аналітично-інформаційних матеріалах. </w:t>
      </w:r>
    </w:p>
    <w:p w:rsidR="0065196D" w:rsidRPr="00A15500" w:rsidRDefault="0065196D" w:rsidP="0065196D">
      <w:pPr>
        <w:pStyle w:val="Default"/>
        <w:spacing w:after="64" w:line="276" w:lineRule="auto"/>
        <w:jc w:val="both"/>
        <w:rPr>
          <w:sz w:val="28"/>
          <w:szCs w:val="28"/>
        </w:rPr>
      </w:pPr>
      <w:r w:rsidRPr="00A15500">
        <w:rPr>
          <w:sz w:val="28"/>
          <w:szCs w:val="28"/>
        </w:rPr>
        <w:t xml:space="preserve">- Дані моніторингу можуть використовуватись для обговорення на засіданнях методичних </w:t>
      </w:r>
      <w:proofErr w:type="spellStart"/>
      <w:r w:rsidRPr="00A15500">
        <w:rPr>
          <w:sz w:val="28"/>
          <w:szCs w:val="28"/>
        </w:rPr>
        <w:t>обєднаннях</w:t>
      </w:r>
      <w:proofErr w:type="spellEnd"/>
      <w:r w:rsidRPr="00A15500">
        <w:rPr>
          <w:sz w:val="28"/>
          <w:szCs w:val="28"/>
        </w:rPr>
        <w:t xml:space="preserve">, нарадах при директору, педагогічних радах. </w:t>
      </w:r>
    </w:p>
    <w:p w:rsidR="0065196D" w:rsidRPr="00A15500" w:rsidRDefault="0065196D" w:rsidP="0065196D">
      <w:pPr>
        <w:pStyle w:val="Default"/>
        <w:spacing w:line="276" w:lineRule="auto"/>
        <w:jc w:val="both"/>
        <w:rPr>
          <w:sz w:val="28"/>
          <w:szCs w:val="28"/>
        </w:rPr>
      </w:pPr>
      <w:r w:rsidRPr="00A15500">
        <w:rPr>
          <w:sz w:val="28"/>
          <w:szCs w:val="28"/>
        </w:rPr>
        <w:t xml:space="preserve">- За результатами моніторингу розробляються рекомендації, приймаються управлінські рішення щодо планування та корекції роботи. </w:t>
      </w:r>
    </w:p>
    <w:p w:rsidR="0065196D" w:rsidRPr="00A15500" w:rsidRDefault="0065196D" w:rsidP="0065196D">
      <w:pPr>
        <w:pStyle w:val="Default"/>
        <w:spacing w:line="276" w:lineRule="auto"/>
        <w:jc w:val="both"/>
        <w:rPr>
          <w:sz w:val="28"/>
          <w:szCs w:val="28"/>
        </w:rPr>
      </w:pPr>
    </w:p>
    <w:p w:rsidR="0065196D" w:rsidRPr="00E91B11" w:rsidRDefault="0065196D" w:rsidP="0065196D">
      <w:pPr>
        <w:spacing w:before="120" w:after="0" w:line="240" w:lineRule="auto"/>
        <w:jc w:val="center"/>
        <w:rPr>
          <w:rFonts w:ascii="Times New Roman" w:hAnsi="Times New Roman" w:cs="Times New Roman"/>
          <w:b/>
          <w:bCs/>
          <w:sz w:val="28"/>
          <w:szCs w:val="28"/>
        </w:rPr>
      </w:pPr>
      <w:r w:rsidRPr="00A15500">
        <w:rPr>
          <w:rFonts w:ascii="Times New Roman" w:hAnsi="Times New Roman" w:cs="Times New Roman"/>
          <w:b/>
          <w:bCs/>
          <w:sz w:val="28"/>
          <w:szCs w:val="28"/>
          <w:lang w:val="en-US"/>
        </w:rPr>
        <w:t>VIII</w:t>
      </w:r>
      <w:proofErr w:type="spellStart"/>
      <w:r>
        <w:rPr>
          <w:rFonts w:ascii="Times New Roman" w:hAnsi="Times New Roman" w:cs="Times New Roman"/>
          <w:b/>
          <w:bCs/>
          <w:sz w:val="28"/>
          <w:szCs w:val="28"/>
        </w:rPr>
        <w:t>.</w:t>
      </w:r>
      <w:r w:rsidRPr="00E91B11">
        <w:rPr>
          <w:rFonts w:ascii="Times New Roman" w:hAnsi="Times New Roman" w:cs="Times New Roman"/>
          <w:b/>
          <w:bCs/>
          <w:sz w:val="28"/>
          <w:szCs w:val="28"/>
        </w:rPr>
        <w:t>Механізми</w:t>
      </w:r>
      <w:proofErr w:type="spellEnd"/>
      <w:r w:rsidRPr="00E91B11">
        <w:rPr>
          <w:rFonts w:ascii="Times New Roman" w:hAnsi="Times New Roman" w:cs="Times New Roman"/>
          <w:b/>
          <w:bCs/>
          <w:sz w:val="28"/>
          <w:szCs w:val="28"/>
        </w:rPr>
        <w:t xml:space="preserve"> реалізації внутрішньої системи забезпечення якості освіти</w:t>
      </w:r>
    </w:p>
    <w:p w:rsidR="0065196D" w:rsidRPr="00E91B11" w:rsidRDefault="0065196D" w:rsidP="0065196D">
      <w:pPr>
        <w:pStyle w:val="Default"/>
        <w:spacing w:before="120" w:line="276" w:lineRule="auto"/>
        <w:ind w:firstLine="709"/>
        <w:jc w:val="both"/>
        <w:rPr>
          <w:bCs/>
          <w:color w:val="auto"/>
          <w:sz w:val="28"/>
          <w:szCs w:val="28"/>
        </w:rPr>
      </w:pPr>
      <w:r w:rsidRPr="00E91B11">
        <w:rPr>
          <w:bCs/>
          <w:color w:val="auto"/>
          <w:sz w:val="28"/>
          <w:szCs w:val="28"/>
        </w:rPr>
        <w:t xml:space="preserve">Механізми реалізації ВСЗЯО передбачають здійснення періодичного оцінювання компонентів </w:t>
      </w:r>
      <w:r w:rsidR="00C540CE">
        <w:rPr>
          <w:bCs/>
          <w:color w:val="auto"/>
          <w:sz w:val="28"/>
          <w:szCs w:val="28"/>
        </w:rPr>
        <w:t xml:space="preserve"> закладу освіти</w:t>
      </w:r>
      <w:r w:rsidRPr="00E91B11">
        <w:rPr>
          <w:bCs/>
          <w:color w:val="auto"/>
          <w:sz w:val="28"/>
          <w:szCs w:val="28"/>
        </w:rPr>
        <w:t xml:space="preserve"> за напрямами оцінювання відповідальними посадовими особами і представниками громадських структур</w:t>
      </w:r>
      <w:r w:rsidR="00C540CE">
        <w:rPr>
          <w:bCs/>
          <w:color w:val="auto"/>
          <w:sz w:val="28"/>
          <w:szCs w:val="28"/>
        </w:rPr>
        <w:t xml:space="preserve"> </w:t>
      </w:r>
      <w:r w:rsidRPr="00E91B11">
        <w:rPr>
          <w:bCs/>
          <w:color w:val="auto"/>
          <w:sz w:val="28"/>
          <w:szCs w:val="28"/>
        </w:rPr>
        <w:t>закладу освіти на основі визначених методів збору інформації та відповідного інструментарію. Отримана інформація узагальнюється, відповідний компонент оцінюється, після чого зазначені матеріали</w:t>
      </w:r>
      <w:r w:rsidR="00C540CE">
        <w:rPr>
          <w:bCs/>
          <w:color w:val="auto"/>
          <w:sz w:val="28"/>
          <w:szCs w:val="28"/>
        </w:rPr>
        <w:t xml:space="preserve"> </w:t>
      </w:r>
      <w:r w:rsidRPr="00E91B11">
        <w:rPr>
          <w:bCs/>
          <w:color w:val="auto"/>
          <w:sz w:val="28"/>
          <w:szCs w:val="28"/>
        </w:rPr>
        <w:t xml:space="preserve">передаються дирекції закладу для прийняття відповідного управлінського рішення щодо удосконалення </w:t>
      </w:r>
      <w:r w:rsidRPr="00E91B11">
        <w:rPr>
          <w:bCs/>
          <w:sz w:val="28"/>
          <w:szCs w:val="28"/>
        </w:rPr>
        <w:t xml:space="preserve">якості освіти в </w:t>
      </w:r>
      <w:r w:rsidR="00C540CE">
        <w:rPr>
          <w:bCs/>
          <w:sz w:val="28"/>
          <w:szCs w:val="28"/>
        </w:rPr>
        <w:t xml:space="preserve"> закладі освіти</w:t>
      </w:r>
      <w:r w:rsidRPr="00E91B11">
        <w:rPr>
          <w:bCs/>
          <w:color w:val="auto"/>
          <w:sz w:val="28"/>
          <w:szCs w:val="28"/>
        </w:rPr>
        <w:t>.</w:t>
      </w:r>
    </w:p>
    <w:p w:rsidR="0065196D" w:rsidRPr="00E91B11" w:rsidRDefault="0065196D" w:rsidP="0065196D">
      <w:pPr>
        <w:pStyle w:val="Default"/>
        <w:spacing w:before="120" w:line="276" w:lineRule="auto"/>
        <w:ind w:firstLine="709"/>
        <w:jc w:val="both"/>
        <w:rPr>
          <w:bCs/>
          <w:color w:val="auto"/>
          <w:sz w:val="28"/>
          <w:szCs w:val="28"/>
        </w:rPr>
      </w:pPr>
      <w:r w:rsidRPr="00E91B11">
        <w:rPr>
          <w:bCs/>
          <w:color w:val="auto"/>
          <w:sz w:val="28"/>
          <w:szCs w:val="28"/>
        </w:rPr>
        <w:t>Дані щодо процедури та результатів оцінювання мають узагальнюватися зокрема в таблицях, прикладом яких є наведена нижче таблиця</w:t>
      </w:r>
      <w:r w:rsidR="00C540CE">
        <w:rPr>
          <w:bCs/>
          <w:color w:val="auto"/>
          <w:sz w:val="28"/>
          <w:szCs w:val="28"/>
        </w:rPr>
        <w:t xml:space="preserve"> </w:t>
      </w:r>
      <w:r w:rsidRPr="00E91B11">
        <w:rPr>
          <w:bCs/>
          <w:color w:val="auto"/>
          <w:sz w:val="28"/>
          <w:szCs w:val="28"/>
        </w:rPr>
        <w:t>«Механізми реалізації ВСЗЯО» (див. табл. 1), де передбачені такі змістові графи.</w:t>
      </w:r>
    </w:p>
    <w:p w:rsidR="0065196D" w:rsidRPr="00E91B11" w:rsidRDefault="0065196D" w:rsidP="0065196D">
      <w:pPr>
        <w:pStyle w:val="Default"/>
        <w:spacing w:before="120" w:line="276" w:lineRule="auto"/>
        <w:ind w:firstLine="709"/>
        <w:jc w:val="both"/>
        <w:rPr>
          <w:bCs/>
          <w:color w:val="auto"/>
          <w:sz w:val="28"/>
          <w:szCs w:val="28"/>
        </w:rPr>
      </w:pPr>
      <w:r w:rsidRPr="00E91B11">
        <w:rPr>
          <w:bCs/>
          <w:sz w:val="28"/>
          <w:szCs w:val="28"/>
        </w:rPr>
        <w:t>2. Компоненти напряму оцінювання.</w:t>
      </w:r>
      <w:r w:rsidR="00C540CE">
        <w:rPr>
          <w:bCs/>
          <w:sz w:val="28"/>
          <w:szCs w:val="28"/>
        </w:rPr>
        <w:t xml:space="preserve"> </w:t>
      </w:r>
      <w:r w:rsidRPr="00E91B11">
        <w:rPr>
          <w:bCs/>
          <w:color w:val="auto"/>
          <w:sz w:val="28"/>
          <w:szCs w:val="28"/>
        </w:rPr>
        <w:t xml:space="preserve">До них віднесено (відповідно до </w:t>
      </w:r>
      <w:r w:rsidR="00C540CE">
        <w:rPr>
          <w:bCs/>
          <w:sz w:val="28"/>
          <w:szCs w:val="28"/>
        </w:rPr>
        <w:t>наказу МОН У</w:t>
      </w:r>
      <w:r w:rsidRPr="00E91B11">
        <w:rPr>
          <w:bCs/>
          <w:sz w:val="28"/>
          <w:szCs w:val="28"/>
        </w:rPr>
        <w:t>країни від 09.01.2019 № 17 «Про затвердження Порядку проведення інституційного аудиту закладів загальної середньої освіти»)</w:t>
      </w:r>
      <w:r w:rsidRPr="00E91B11">
        <w:rPr>
          <w:bCs/>
          <w:color w:val="auto"/>
          <w:sz w:val="28"/>
          <w:szCs w:val="28"/>
        </w:rPr>
        <w:t xml:space="preserve">: </w:t>
      </w:r>
    </w:p>
    <w:p w:rsidR="0065196D" w:rsidRPr="00E91B11" w:rsidRDefault="0065196D" w:rsidP="0065196D">
      <w:pPr>
        <w:numPr>
          <w:ilvl w:val="0"/>
          <w:numId w:val="1"/>
        </w:numPr>
        <w:spacing w:after="0"/>
        <w:ind w:left="0" w:firstLine="0"/>
        <w:jc w:val="both"/>
        <w:rPr>
          <w:rFonts w:ascii="Times New Roman" w:hAnsi="Times New Roman" w:cs="Times New Roman"/>
          <w:bCs/>
          <w:sz w:val="28"/>
          <w:szCs w:val="28"/>
        </w:rPr>
      </w:pPr>
      <w:r w:rsidRPr="00E91B11">
        <w:rPr>
          <w:rFonts w:ascii="Times New Roman" w:hAnsi="Times New Roman" w:cs="Times New Roman"/>
          <w:bCs/>
          <w:sz w:val="28"/>
          <w:szCs w:val="28"/>
        </w:rPr>
        <w:lastRenderedPageBreak/>
        <w:t xml:space="preserve">освітнє середовище закладу освіти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 </w:t>
      </w:r>
    </w:p>
    <w:p w:rsidR="0065196D" w:rsidRPr="00E91B11" w:rsidRDefault="0065196D" w:rsidP="0065196D">
      <w:pPr>
        <w:numPr>
          <w:ilvl w:val="0"/>
          <w:numId w:val="1"/>
        </w:numPr>
        <w:spacing w:after="0"/>
        <w:ind w:left="0" w:firstLine="0"/>
        <w:jc w:val="both"/>
        <w:rPr>
          <w:rFonts w:ascii="Times New Roman" w:hAnsi="Times New Roman" w:cs="Times New Roman"/>
          <w:bCs/>
          <w:sz w:val="28"/>
          <w:szCs w:val="28"/>
        </w:rPr>
      </w:pPr>
      <w:r w:rsidRPr="00E91B11">
        <w:rPr>
          <w:rFonts w:ascii="Times New Roman" w:hAnsi="Times New Roman" w:cs="Times New Roman"/>
          <w:bCs/>
          <w:sz w:val="28"/>
          <w:szCs w:val="28"/>
        </w:rPr>
        <w:t xml:space="preserve">система оцінювання здобувачів освіти (оприлюднення критеріїв, правил та процедур оцінювання навчальних досягнень, здійснення аналізу результатів навчання </w:t>
      </w:r>
      <w:r>
        <w:rPr>
          <w:rFonts w:ascii="Times New Roman" w:hAnsi="Times New Roman" w:cs="Times New Roman"/>
          <w:bCs/>
          <w:sz w:val="28"/>
          <w:szCs w:val="28"/>
        </w:rPr>
        <w:t>учнів</w:t>
      </w:r>
      <w:r w:rsidRPr="00E91B11">
        <w:rPr>
          <w:rFonts w:ascii="Times New Roman" w:hAnsi="Times New Roman" w:cs="Times New Roman"/>
          <w:bCs/>
          <w:sz w:val="28"/>
          <w:szCs w:val="28"/>
        </w:rPr>
        <w:t>, впровадження системи формувального оцінювання тощо);</w:t>
      </w:r>
    </w:p>
    <w:p w:rsidR="0065196D" w:rsidRPr="00E91B11" w:rsidRDefault="0065196D" w:rsidP="0065196D">
      <w:pPr>
        <w:numPr>
          <w:ilvl w:val="0"/>
          <w:numId w:val="1"/>
        </w:numPr>
        <w:spacing w:after="0"/>
        <w:ind w:left="0" w:firstLine="0"/>
        <w:jc w:val="both"/>
        <w:rPr>
          <w:rFonts w:ascii="Times New Roman" w:hAnsi="Times New Roman" w:cs="Times New Roman"/>
          <w:bCs/>
          <w:sz w:val="28"/>
          <w:szCs w:val="28"/>
        </w:rPr>
      </w:pPr>
      <w:r w:rsidRPr="00E91B11">
        <w:rPr>
          <w:rFonts w:ascii="Times New Roman" w:hAnsi="Times New Roman" w:cs="Times New Roman"/>
          <w:bCs/>
          <w:sz w:val="28"/>
          <w:szCs w:val="28"/>
        </w:rPr>
        <w:t xml:space="preserve">педагогічна діяльність педагогічних працівників (формування та реалізація індивідуальних освітніх траєкторій учнів, використання інформаційно-комунікаційних технологій в освітньому процесі, розвиток педагогіки партнерства тощо); </w:t>
      </w:r>
    </w:p>
    <w:p w:rsidR="0065196D" w:rsidRPr="00E91B11" w:rsidRDefault="0065196D" w:rsidP="0065196D">
      <w:pPr>
        <w:numPr>
          <w:ilvl w:val="0"/>
          <w:numId w:val="1"/>
        </w:numPr>
        <w:spacing w:after="0"/>
        <w:ind w:left="0" w:firstLine="0"/>
        <w:jc w:val="both"/>
        <w:rPr>
          <w:rFonts w:ascii="Times New Roman" w:hAnsi="Times New Roman" w:cs="Times New Roman"/>
          <w:bCs/>
          <w:sz w:val="28"/>
          <w:szCs w:val="28"/>
        </w:rPr>
      </w:pPr>
      <w:r w:rsidRPr="00E91B11">
        <w:rPr>
          <w:rFonts w:ascii="Times New Roman" w:hAnsi="Times New Roman" w:cs="Times New Roman"/>
          <w:bCs/>
          <w:sz w:val="28"/>
          <w:szCs w:val="28"/>
        </w:rPr>
        <w:t xml:space="preserve">управлінські процеси закладу освіти (стратегія </w:t>
      </w:r>
      <w:proofErr w:type="spellStart"/>
      <w:r w:rsidRPr="00E91B11">
        <w:rPr>
          <w:rFonts w:ascii="Times New Roman" w:hAnsi="Times New Roman" w:cs="Times New Roman"/>
          <w:bCs/>
          <w:sz w:val="28"/>
          <w:szCs w:val="28"/>
        </w:rPr>
        <w:t>розвиткузакладу</w:t>
      </w:r>
      <w:proofErr w:type="spellEnd"/>
      <w:r w:rsidRPr="00E91B11">
        <w:rPr>
          <w:rFonts w:ascii="Times New Roman" w:hAnsi="Times New Roman" w:cs="Times New Roman"/>
          <w:bCs/>
          <w:sz w:val="28"/>
          <w:szCs w:val="28"/>
        </w:rPr>
        <w:t>, здійснення річного планування відповідно до стратегії, підвищення кваліфікації педагогічних працівників тощо).</w:t>
      </w:r>
    </w:p>
    <w:p w:rsidR="0065196D" w:rsidRPr="00E91B11" w:rsidRDefault="0065196D" w:rsidP="0065196D">
      <w:pPr>
        <w:spacing w:before="120" w:after="0"/>
        <w:ind w:firstLine="709"/>
        <w:jc w:val="both"/>
        <w:rPr>
          <w:rFonts w:ascii="Times New Roman" w:hAnsi="Times New Roman" w:cs="Times New Roman"/>
          <w:bCs/>
          <w:sz w:val="28"/>
          <w:szCs w:val="28"/>
        </w:rPr>
      </w:pPr>
      <w:r w:rsidRPr="00E91B11">
        <w:rPr>
          <w:rFonts w:ascii="Times New Roman" w:hAnsi="Times New Roman" w:cs="Times New Roman"/>
          <w:bCs/>
          <w:sz w:val="28"/>
          <w:szCs w:val="28"/>
        </w:rPr>
        <w:t xml:space="preserve">3. Періодичність оцінювання. Визначається відповідно до частоти оцінювання (1 раз на п’ять років, 1 раз на </w:t>
      </w:r>
      <w:r>
        <w:rPr>
          <w:rFonts w:ascii="Times New Roman" w:hAnsi="Times New Roman" w:cs="Times New Roman"/>
          <w:bCs/>
          <w:sz w:val="28"/>
          <w:szCs w:val="28"/>
        </w:rPr>
        <w:t>3</w:t>
      </w:r>
      <w:r w:rsidRPr="00E91B11">
        <w:rPr>
          <w:rFonts w:ascii="Times New Roman" w:hAnsi="Times New Roman" w:cs="Times New Roman"/>
          <w:bCs/>
          <w:sz w:val="28"/>
          <w:szCs w:val="28"/>
        </w:rPr>
        <w:t xml:space="preserve"> роки, 1 раз на рік, півріччя (семестр), квартал (чверть), щомісячно, щотижнево тощо).</w:t>
      </w:r>
    </w:p>
    <w:p w:rsidR="0065196D" w:rsidRPr="00E91B11" w:rsidRDefault="0065196D" w:rsidP="0065196D">
      <w:pPr>
        <w:spacing w:before="120" w:after="0"/>
        <w:ind w:firstLine="709"/>
        <w:jc w:val="both"/>
        <w:rPr>
          <w:rFonts w:ascii="Times New Roman" w:hAnsi="Times New Roman" w:cs="Times New Roman"/>
          <w:bCs/>
          <w:sz w:val="28"/>
          <w:szCs w:val="28"/>
        </w:rPr>
      </w:pPr>
      <w:r w:rsidRPr="00E91B11">
        <w:rPr>
          <w:rFonts w:ascii="Times New Roman" w:hAnsi="Times New Roman" w:cs="Times New Roman"/>
          <w:bCs/>
          <w:sz w:val="28"/>
          <w:szCs w:val="28"/>
        </w:rPr>
        <w:t xml:space="preserve">4. Відповідальні за оцінювання. Ними є не тільки члени адміністрації закладу освіти, а й представники колективу, громадських організацій закладу. Перелік таких осіб може виглядати так: директор, заступники директора, голови методичних об’єднань, педагогічні працівники, </w:t>
      </w:r>
      <w:r>
        <w:rPr>
          <w:rFonts w:ascii="Times New Roman" w:hAnsi="Times New Roman" w:cs="Times New Roman"/>
          <w:bCs/>
          <w:sz w:val="28"/>
          <w:szCs w:val="28"/>
        </w:rPr>
        <w:t xml:space="preserve">психолог, </w:t>
      </w:r>
      <w:r w:rsidRPr="00E91B11">
        <w:rPr>
          <w:rFonts w:ascii="Times New Roman" w:hAnsi="Times New Roman" w:cs="Times New Roman"/>
          <w:bCs/>
          <w:sz w:val="28"/>
          <w:szCs w:val="28"/>
        </w:rPr>
        <w:t xml:space="preserve"> </w:t>
      </w:r>
      <w:proofErr w:type="spellStart"/>
      <w:r w:rsidRPr="00E91B11">
        <w:rPr>
          <w:rFonts w:ascii="Times New Roman" w:hAnsi="Times New Roman" w:cs="Times New Roman"/>
          <w:bCs/>
          <w:sz w:val="28"/>
          <w:szCs w:val="28"/>
        </w:rPr>
        <w:t>педагогсоціальний</w:t>
      </w:r>
      <w:proofErr w:type="spellEnd"/>
      <w:r w:rsidRPr="00E91B11">
        <w:rPr>
          <w:rFonts w:ascii="Times New Roman" w:hAnsi="Times New Roman" w:cs="Times New Roman"/>
          <w:bCs/>
          <w:sz w:val="28"/>
          <w:szCs w:val="28"/>
        </w:rPr>
        <w:t>, бібліотекар, медична сестра, члени ради школи, батьківського комітету, учнівського</w:t>
      </w:r>
      <w:r>
        <w:rPr>
          <w:rFonts w:ascii="Times New Roman" w:hAnsi="Times New Roman" w:cs="Times New Roman"/>
          <w:bCs/>
          <w:sz w:val="28"/>
          <w:szCs w:val="28"/>
        </w:rPr>
        <w:t xml:space="preserve">  рада </w:t>
      </w:r>
      <w:r w:rsidRPr="00E91B11">
        <w:rPr>
          <w:rFonts w:ascii="Times New Roman" w:hAnsi="Times New Roman" w:cs="Times New Roman"/>
          <w:bCs/>
          <w:sz w:val="28"/>
          <w:szCs w:val="28"/>
        </w:rPr>
        <w:t xml:space="preserve"> тощо.</w:t>
      </w:r>
    </w:p>
    <w:p w:rsidR="0065196D" w:rsidRPr="00E91B11" w:rsidRDefault="0065196D" w:rsidP="0065196D">
      <w:pPr>
        <w:spacing w:before="120" w:after="0"/>
        <w:ind w:firstLine="709"/>
        <w:jc w:val="both"/>
        <w:rPr>
          <w:rFonts w:ascii="Times New Roman" w:hAnsi="Times New Roman" w:cs="Times New Roman"/>
          <w:bCs/>
          <w:sz w:val="28"/>
          <w:szCs w:val="28"/>
        </w:rPr>
      </w:pPr>
      <w:r w:rsidRPr="00E91B11">
        <w:rPr>
          <w:rFonts w:ascii="Times New Roman" w:hAnsi="Times New Roman" w:cs="Times New Roman"/>
          <w:bCs/>
          <w:sz w:val="28"/>
          <w:szCs w:val="28"/>
        </w:rPr>
        <w:t>5. Методи збору інформації та інструментарій. У цій</w:t>
      </w:r>
      <w:r>
        <w:rPr>
          <w:rFonts w:ascii="Times New Roman" w:hAnsi="Times New Roman" w:cs="Times New Roman"/>
          <w:bCs/>
          <w:sz w:val="28"/>
          <w:szCs w:val="28"/>
        </w:rPr>
        <w:t xml:space="preserve"> </w:t>
      </w:r>
      <w:r w:rsidRPr="00E91B11">
        <w:rPr>
          <w:rFonts w:ascii="Times New Roman" w:hAnsi="Times New Roman" w:cs="Times New Roman"/>
          <w:bCs/>
          <w:sz w:val="28"/>
          <w:szCs w:val="28"/>
        </w:rPr>
        <w:t>графі</w:t>
      </w:r>
      <w:r>
        <w:rPr>
          <w:rFonts w:ascii="Times New Roman" w:hAnsi="Times New Roman" w:cs="Times New Roman"/>
          <w:bCs/>
          <w:sz w:val="28"/>
          <w:szCs w:val="28"/>
        </w:rPr>
        <w:t xml:space="preserve"> </w:t>
      </w:r>
      <w:r w:rsidRPr="00E91B11">
        <w:rPr>
          <w:rFonts w:ascii="Times New Roman" w:hAnsi="Times New Roman" w:cs="Times New Roman"/>
          <w:bCs/>
          <w:sz w:val="28"/>
          <w:szCs w:val="28"/>
        </w:rPr>
        <w:t>визначається метод збору інформації (аналіз документів, опитування, спостереження) та інструментарій (пам’ятка, бланк, анкета тощо).</w:t>
      </w:r>
    </w:p>
    <w:p w:rsidR="0065196D" w:rsidRPr="00E91B11" w:rsidRDefault="0065196D" w:rsidP="0065196D">
      <w:pPr>
        <w:spacing w:before="120" w:after="0"/>
        <w:ind w:firstLine="709"/>
        <w:jc w:val="both"/>
        <w:rPr>
          <w:rFonts w:ascii="Times New Roman" w:hAnsi="Times New Roman" w:cs="Times New Roman"/>
          <w:bCs/>
          <w:sz w:val="28"/>
          <w:szCs w:val="28"/>
        </w:rPr>
      </w:pPr>
      <w:r w:rsidRPr="00E91B11">
        <w:rPr>
          <w:rFonts w:ascii="Times New Roman" w:hAnsi="Times New Roman" w:cs="Times New Roman"/>
          <w:bCs/>
          <w:sz w:val="28"/>
          <w:szCs w:val="28"/>
        </w:rPr>
        <w:t xml:space="preserve">6. Форми узагальнення інформації. До інформації, яку має надати відповідальна особа після завершення процедури оцінювання, віднесено аналітичну довідку, письмовий звіт, усний звіт, доповідну записку, акт тощо. </w:t>
      </w:r>
    </w:p>
    <w:p w:rsidR="0065196D" w:rsidRPr="00E91B11" w:rsidRDefault="0065196D" w:rsidP="0065196D">
      <w:pPr>
        <w:shd w:val="clear" w:color="auto" w:fill="FFFFFF"/>
        <w:spacing w:before="120" w:after="0"/>
        <w:ind w:firstLine="709"/>
        <w:jc w:val="both"/>
        <w:rPr>
          <w:rFonts w:ascii="Times New Roman" w:eastAsia="Times New Roman" w:hAnsi="Times New Roman" w:cs="Times New Roman"/>
          <w:color w:val="000000"/>
          <w:sz w:val="28"/>
          <w:szCs w:val="28"/>
          <w:lang w:eastAsia="ru-RU"/>
        </w:rPr>
      </w:pPr>
      <w:r w:rsidRPr="00E91B11">
        <w:rPr>
          <w:rFonts w:ascii="Times New Roman" w:hAnsi="Times New Roman" w:cs="Times New Roman"/>
          <w:bCs/>
          <w:sz w:val="28"/>
          <w:szCs w:val="28"/>
        </w:rPr>
        <w:t xml:space="preserve">7. Рівень оцінювання. Рівень оцінювання як обов’язковий елемент механізму передбачає визначення рівня оцінювання: </w:t>
      </w:r>
      <w:r w:rsidRPr="00E91B11">
        <w:rPr>
          <w:rFonts w:ascii="Times New Roman" w:eastAsia="Times New Roman" w:hAnsi="Times New Roman" w:cs="Times New Roman"/>
          <w:color w:val="000000"/>
          <w:sz w:val="28"/>
          <w:szCs w:val="28"/>
          <w:lang w:eastAsia="ru-RU"/>
        </w:rPr>
        <w:t>перший (високий); другий (достатній); третій (вимагає покращення); четвертий (низький).</w:t>
      </w:r>
    </w:p>
    <w:p w:rsidR="0065196D" w:rsidRPr="00E91B11" w:rsidRDefault="0065196D" w:rsidP="0065196D">
      <w:pPr>
        <w:spacing w:before="120" w:after="0"/>
        <w:ind w:firstLine="709"/>
        <w:jc w:val="both"/>
        <w:rPr>
          <w:rFonts w:ascii="Times New Roman" w:hAnsi="Times New Roman" w:cs="Times New Roman"/>
          <w:bCs/>
          <w:sz w:val="28"/>
          <w:szCs w:val="28"/>
        </w:rPr>
      </w:pPr>
      <w:r w:rsidRPr="00E91B11">
        <w:rPr>
          <w:rFonts w:ascii="Times New Roman" w:hAnsi="Times New Roman" w:cs="Times New Roman"/>
          <w:bCs/>
          <w:sz w:val="28"/>
          <w:szCs w:val="28"/>
        </w:rPr>
        <w:t>8. Управлінське рішення. Управлінське рішення приймається на основі аналізу отриманої інформації у вигляді</w:t>
      </w:r>
      <w:r w:rsidR="00C540CE">
        <w:rPr>
          <w:rFonts w:ascii="Times New Roman" w:hAnsi="Times New Roman" w:cs="Times New Roman"/>
          <w:bCs/>
          <w:sz w:val="28"/>
          <w:szCs w:val="28"/>
        </w:rPr>
        <w:t xml:space="preserve"> </w:t>
      </w:r>
      <w:r w:rsidRPr="00E91B11">
        <w:rPr>
          <w:rFonts w:ascii="Times New Roman" w:hAnsi="Times New Roman" w:cs="Times New Roman"/>
          <w:bCs/>
          <w:sz w:val="28"/>
          <w:szCs w:val="28"/>
        </w:rPr>
        <w:t xml:space="preserve">наказу, рішення педагогічної ради, </w:t>
      </w:r>
      <w:proofErr w:type="spellStart"/>
      <w:r w:rsidRPr="00E91B11">
        <w:rPr>
          <w:rFonts w:ascii="Times New Roman" w:hAnsi="Times New Roman" w:cs="Times New Roman"/>
          <w:bCs/>
          <w:sz w:val="28"/>
          <w:szCs w:val="28"/>
        </w:rPr>
        <w:t>ради</w:t>
      </w:r>
      <w:proofErr w:type="spellEnd"/>
      <w:r w:rsidRPr="00E91B11">
        <w:rPr>
          <w:rFonts w:ascii="Times New Roman" w:hAnsi="Times New Roman" w:cs="Times New Roman"/>
          <w:bCs/>
          <w:sz w:val="28"/>
          <w:szCs w:val="28"/>
        </w:rPr>
        <w:t xml:space="preserve"> закладу, розпорядження, вказівки, письмового</w:t>
      </w:r>
      <w:r w:rsidR="00C540CE">
        <w:rPr>
          <w:rFonts w:ascii="Times New Roman" w:hAnsi="Times New Roman" w:cs="Times New Roman"/>
          <w:bCs/>
          <w:sz w:val="28"/>
          <w:szCs w:val="28"/>
        </w:rPr>
        <w:t xml:space="preserve"> </w:t>
      </w:r>
      <w:r w:rsidRPr="00E91B11">
        <w:rPr>
          <w:rFonts w:ascii="Times New Roman" w:hAnsi="Times New Roman" w:cs="Times New Roman"/>
          <w:bCs/>
          <w:sz w:val="28"/>
          <w:szCs w:val="28"/>
        </w:rPr>
        <w:t xml:space="preserve">доручення, припису, інструкції, </w:t>
      </w:r>
      <w:proofErr w:type="spellStart"/>
      <w:r w:rsidRPr="00E91B11">
        <w:rPr>
          <w:rFonts w:ascii="Times New Roman" w:hAnsi="Times New Roman" w:cs="Times New Roman"/>
          <w:bCs/>
          <w:sz w:val="28"/>
          <w:szCs w:val="28"/>
        </w:rPr>
        <w:t>резолюціїтощоі</w:t>
      </w:r>
      <w:proofErr w:type="spellEnd"/>
      <w:r w:rsidRPr="00E91B11">
        <w:rPr>
          <w:rFonts w:ascii="Times New Roman" w:hAnsi="Times New Roman" w:cs="Times New Roman"/>
          <w:bCs/>
          <w:sz w:val="28"/>
          <w:szCs w:val="28"/>
        </w:rPr>
        <w:t xml:space="preserve"> спрямовано на вдосконалення якості освіти в </w:t>
      </w:r>
      <w:r w:rsidR="00C540CE">
        <w:rPr>
          <w:rFonts w:ascii="Times New Roman" w:hAnsi="Times New Roman" w:cs="Times New Roman"/>
          <w:bCs/>
          <w:sz w:val="28"/>
          <w:szCs w:val="28"/>
        </w:rPr>
        <w:t xml:space="preserve"> закладі освіти.</w:t>
      </w:r>
    </w:p>
    <w:p w:rsidR="0065196D" w:rsidRPr="0093314F" w:rsidRDefault="0065196D" w:rsidP="0065196D">
      <w:pPr>
        <w:pStyle w:val="Default"/>
        <w:jc w:val="both"/>
        <w:rPr>
          <w:sz w:val="28"/>
          <w:szCs w:val="28"/>
        </w:rPr>
      </w:pPr>
      <w:r w:rsidRPr="0093314F">
        <w:rPr>
          <w:b/>
          <w:bCs/>
          <w:sz w:val="28"/>
          <w:szCs w:val="28"/>
        </w:rPr>
        <w:t xml:space="preserve"> </w:t>
      </w:r>
    </w:p>
    <w:p w:rsidR="0065196D" w:rsidRPr="00A15500" w:rsidRDefault="0065196D" w:rsidP="0065196D">
      <w:pPr>
        <w:pStyle w:val="Default"/>
        <w:jc w:val="both"/>
        <w:rPr>
          <w:sz w:val="28"/>
          <w:szCs w:val="28"/>
        </w:rPr>
      </w:pPr>
      <w:r>
        <w:rPr>
          <w:sz w:val="28"/>
          <w:szCs w:val="28"/>
        </w:rPr>
        <w:lastRenderedPageBreak/>
        <w:t xml:space="preserve"> </w:t>
      </w:r>
    </w:p>
    <w:p w:rsidR="0065196D" w:rsidRDefault="0065196D" w:rsidP="0065196D">
      <w:pPr>
        <w:spacing w:after="0" w:line="240" w:lineRule="auto"/>
        <w:jc w:val="center"/>
        <w:rPr>
          <w:rFonts w:ascii="Times New Roman" w:hAnsi="Times New Roman" w:cs="Times New Roman"/>
          <w:b/>
          <w:bCs/>
          <w:sz w:val="28"/>
          <w:szCs w:val="28"/>
        </w:rPr>
      </w:pPr>
      <w:r w:rsidRPr="00E91B11">
        <w:rPr>
          <w:rFonts w:ascii="Times New Roman" w:hAnsi="Times New Roman" w:cs="Times New Roman"/>
          <w:b/>
          <w:bCs/>
          <w:sz w:val="28"/>
          <w:szCs w:val="28"/>
        </w:rPr>
        <w:t>Механізми реалізації внутрішньої системи забезпечення якості освіти</w:t>
      </w:r>
    </w:p>
    <w:p w:rsidR="0065196D" w:rsidRPr="00E91B11" w:rsidRDefault="0065196D" w:rsidP="0065196D">
      <w:pPr>
        <w:spacing w:after="0" w:line="240" w:lineRule="auto"/>
        <w:jc w:val="center"/>
        <w:rPr>
          <w:sz w:val="16"/>
          <w:szCs w:val="16"/>
        </w:rPr>
      </w:pPr>
    </w:p>
    <w:tbl>
      <w:tblPr>
        <w:tblStyle w:val="a9"/>
        <w:tblW w:w="5161" w:type="pct"/>
        <w:jc w:val="center"/>
        <w:tblInd w:w="-318" w:type="dxa"/>
        <w:tblLayout w:type="fixed"/>
        <w:tblLook w:val="04A0" w:firstRow="1" w:lastRow="0" w:firstColumn="1" w:lastColumn="0" w:noHBand="0" w:noVBand="1"/>
      </w:tblPr>
      <w:tblGrid>
        <w:gridCol w:w="673"/>
        <w:gridCol w:w="2549"/>
        <w:gridCol w:w="1229"/>
        <w:gridCol w:w="1135"/>
        <w:gridCol w:w="1229"/>
        <w:gridCol w:w="1135"/>
        <w:gridCol w:w="1042"/>
        <w:gridCol w:w="1180"/>
      </w:tblGrid>
      <w:tr w:rsidR="0065196D" w:rsidRPr="00E91B11" w:rsidTr="0093314F">
        <w:trPr>
          <w:jc w:val="center"/>
        </w:trPr>
        <w:tc>
          <w:tcPr>
            <w:tcW w:w="331" w:type="pct"/>
            <w:tcBorders>
              <w:top w:val="single" w:sz="12" w:space="0" w:color="auto"/>
              <w:bottom w:val="single" w:sz="12" w:space="0" w:color="auto"/>
            </w:tcBorders>
            <w:vAlign w:val="center"/>
          </w:tcPr>
          <w:p w:rsidR="0065196D" w:rsidRPr="00E91B11" w:rsidRDefault="0065196D" w:rsidP="0093314F">
            <w:pPr>
              <w:jc w:val="center"/>
              <w:rPr>
                <w:rFonts w:ascii="Times New Roman" w:hAnsi="Times New Roman" w:cs="Times New Roman"/>
                <w:b/>
                <w:sz w:val="24"/>
                <w:szCs w:val="24"/>
                <w:lang w:val="uk-UA"/>
              </w:rPr>
            </w:pPr>
            <w:r w:rsidRPr="00E91B11">
              <w:rPr>
                <w:rFonts w:ascii="Times New Roman" w:hAnsi="Times New Roman" w:cs="Times New Roman"/>
                <w:b/>
                <w:sz w:val="24"/>
                <w:szCs w:val="24"/>
                <w:lang w:val="uk-UA"/>
              </w:rPr>
              <w:t>№ з/п</w:t>
            </w:r>
          </w:p>
        </w:tc>
        <w:tc>
          <w:tcPr>
            <w:tcW w:w="1253" w:type="pct"/>
            <w:tcBorders>
              <w:top w:val="single" w:sz="12" w:space="0" w:color="auto"/>
              <w:bottom w:val="single" w:sz="12" w:space="0" w:color="auto"/>
            </w:tcBorders>
            <w:vAlign w:val="center"/>
          </w:tcPr>
          <w:p w:rsidR="0065196D" w:rsidRPr="00E91B11" w:rsidRDefault="0065196D" w:rsidP="0093314F">
            <w:pPr>
              <w:jc w:val="center"/>
              <w:rPr>
                <w:rFonts w:ascii="Times New Roman" w:hAnsi="Times New Roman" w:cs="Times New Roman"/>
                <w:b/>
                <w:sz w:val="24"/>
                <w:szCs w:val="24"/>
                <w:lang w:val="uk-UA"/>
              </w:rPr>
            </w:pPr>
            <w:r w:rsidRPr="00E91B11">
              <w:rPr>
                <w:rFonts w:ascii="Times New Roman" w:hAnsi="Times New Roman" w:cs="Times New Roman"/>
                <w:b/>
                <w:sz w:val="24"/>
                <w:szCs w:val="24"/>
                <w:lang w:val="uk-UA"/>
              </w:rPr>
              <w:t>Компоненти напряму оцінювання</w:t>
            </w:r>
          </w:p>
        </w:tc>
        <w:tc>
          <w:tcPr>
            <w:tcW w:w="604" w:type="pct"/>
            <w:tcBorders>
              <w:top w:val="single" w:sz="12" w:space="0" w:color="auto"/>
              <w:bottom w:val="single" w:sz="12" w:space="0" w:color="auto"/>
            </w:tcBorders>
            <w:vAlign w:val="center"/>
          </w:tcPr>
          <w:p w:rsidR="0065196D" w:rsidRPr="00E91B11" w:rsidRDefault="0065196D" w:rsidP="0093314F">
            <w:pPr>
              <w:jc w:val="center"/>
              <w:rPr>
                <w:rFonts w:ascii="Times New Roman" w:hAnsi="Times New Roman" w:cs="Times New Roman"/>
                <w:b/>
                <w:sz w:val="24"/>
                <w:szCs w:val="24"/>
                <w:lang w:val="uk-UA"/>
              </w:rPr>
            </w:pPr>
            <w:r w:rsidRPr="00E91B11">
              <w:rPr>
                <w:rFonts w:ascii="Times New Roman" w:hAnsi="Times New Roman" w:cs="Times New Roman"/>
                <w:b/>
                <w:sz w:val="24"/>
                <w:szCs w:val="24"/>
                <w:lang w:val="uk-UA"/>
              </w:rPr>
              <w:t>Періодичність оцінювання</w:t>
            </w:r>
          </w:p>
        </w:tc>
        <w:tc>
          <w:tcPr>
            <w:tcW w:w="558" w:type="pct"/>
            <w:tcBorders>
              <w:top w:val="single" w:sz="12" w:space="0" w:color="auto"/>
              <w:bottom w:val="single" w:sz="12" w:space="0" w:color="auto"/>
            </w:tcBorders>
            <w:vAlign w:val="center"/>
          </w:tcPr>
          <w:p w:rsidR="0065196D" w:rsidRPr="00E91B11" w:rsidRDefault="0065196D" w:rsidP="0093314F">
            <w:pPr>
              <w:ind w:left="-107" w:right="-107"/>
              <w:jc w:val="center"/>
              <w:rPr>
                <w:rFonts w:ascii="Times New Roman" w:hAnsi="Times New Roman" w:cs="Times New Roman"/>
                <w:b/>
                <w:sz w:val="24"/>
                <w:szCs w:val="24"/>
                <w:lang w:val="uk-UA"/>
              </w:rPr>
            </w:pPr>
            <w:r w:rsidRPr="00E91B11">
              <w:rPr>
                <w:rFonts w:ascii="Times New Roman" w:hAnsi="Times New Roman" w:cs="Times New Roman"/>
                <w:b/>
                <w:sz w:val="24"/>
                <w:szCs w:val="24"/>
                <w:lang w:val="uk-UA"/>
              </w:rPr>
              <w:t>Відповідальні за оцінювання</w:t>
            </w:r>
          </w:p>
        </w:tc>
        <w:tc>
          <w:tcPr>
            <w:tcW w:w="604" w:type="pct"/>
            <w:tcBorders>
              <w:top w:val="single" w:sz="12" w:space="0" w:color="auto"/>
              <w:bottom w:val="single" w:sz="12" w:space="0" w:color="auto"/>
            </w:tcBorders>
            <w:vAlign w:val="center"/>
          </w:tcPr>
          <w:p w:rsidR="0065196D" w:rsidRPr="00E91B11" w:rsidRDefault="0065196D" w:rsidP="0093314F">
            <w:pPr>
              <w:ind w:left="-109" w:right="-107"/>
              <w:jc w:val="center"/>
              <w:rPr>
                <w:rFonts w:ascii="Times New Roman" w:hAnsi="Times New Roman" w:cs="Times New Roman"/>
                <w:b/>
                <w:sz w:val="24"/>
                <w:szCs w:val="24"/>
                <w:lang w:val="uk-UA"/>
              </w:rPr>
            </w:pPr>
            <w:r w:rsidRPr="00E91B11">
              <w:rPr>
                <w:rFonts w:ascii="Times New Roman" w:hAnsi="Times New Roman" w:cs="Times New Roman"/>
                <w:b/>
                <w:sz w:val="24"/>
                <w:szCs w:val="24"/>
                <w:lang w:val="uk-UA"/>
              </w:rPr>
              <w:t>Методи збору інформації та інструментарій</w:t>
            </w:r>
          </w:p>
        </w:tc>
        <w:tc>
          <w:tcPr>
            <w:tcW w:w="558" w:type="pct"/>
            <w:tcBorders>
              <w:top w:val="single" w:sz="12" w:space="0" w:color="auto"/>
              <w:bottom w:val="single" w:sz="12" w:space="0" w:color="auto"/>
            </w:tcBorders>
            <w:vAlign w:val="center"/>
          </w:tcPr>
          <w:p w:rsidR="0065196D" w:rsidRPr="00E91B11" w:rsidRDefault="0065196D" w:rsidP="0093314F">
            <w:pPr>
              <w:jc w:val="center"/>
              <w:rPr>
                <w:rFonts w:ascii="Times New Roman" w:hAnsi="Times New Roman" w:cs="Times New Roman"/>
                <w:b/>
                <w:sz w:val="24"/>
                <w:szCs w:val="24"/>
                <w:lang w:val="uk-UA"/>
              </w:rPr>
            </w:pPr>
            <w:r w:rsidRPr="00E91B11">
              <w:rPr>
                <w:rFonts w:ascii="Times New Roman" w:hAnsi="Times New Roman" w:cs="Times New Roman"/>
                <w:b/>
                <w:sz w:val="24"/>
                <w:szCs w:val="24"/>
                <w:lang w:val="uk-UA"/>
              </w:rPr>
              <w:t>Форми узагальнення інформації</w:t>
            </w:r>
          </w:p>
        </w:tc>
        <w:tc>
          <w:tcPr>
            <w:tcW w:w="512" w:type="pct"/>
            <w:tcBorders>
              <w:top w:val="single" w:sz="12" w:space="0" w:color="auto"/>
              <w:bottom w:val="single" w:sz="12" w:space="0" w:color="auto"/>
            </w:tcBorders>
            <w:vAlign w:val="center"/>
          </w:tcPr>
          <w:p w:rsidR="0065196D" w:rsidRPr="00E91B11" w:rsidRDefault="0065196D" w:rsidP="0093314F">
            <w:pPr>
              <w:jc w:val="center"/>
              <w:rPr>
                <w:rFonts w:ascii="Times New Roman" w:hAnsi="Times New Roman" w:cs="Times New Roman"/>
                <w:b/>
                <w:sz w:val="24"/>
                <w:szCs w:val="24"/>
                <w:lang w:val="uk-UA"/>
              </w:rPr>
            </w:pPr>
            <w:r w:rsidRPr="00E91B11">
              <w:rPr>
                <w:rFonts w:ascii="Times New Roman" w:hAnsi="Times New Roman" w:cs="Times New Roman"/>
                <w:b/>
                <w:sz w:val="24"/>
                <w:szCs w:val="24"/>
                <w:lang w:val="uk-UA"/>
              </w:rPr>
              <w:t>Рівень оцінювання</w:t>
            </w:r>
          </w:p>
        </w:tc>
        <w:tc>
          <w:tcPr>
            <w:tcW w:w="581" w:type="pct"/>
            <w:tcBorders>
              <w:top w:val="single" w:sz="12" w:space="0" w:color="auto"/>
              <w:bottom w:val="single" w:sz="12" w:space="0" w:color="auto"/>
            </w:tcBorders>
            <w:vAlign w:val="center"/>
          </w:tcPr>
          <w:p w:rsidR="0065196D" w:rsidRPr="00E91B11" w:rsidRDefault="0065196D" w:rsidP="0093314F">
            <w:pPr>
              <w:jc w:val="center"/>
              <w:rPr>
                <w:rFonts w:ascii="Times New Roman" w:hAnsi="Times New Roman" w:cs="Times New Roman"/>
                <w:b/>
                <w:sz w:val="24"/>
                <w:szCs w:val="24"/>
                <w:lang w:val="uk-UA"/>
              </w:rPr>
            </w:pPr>
            <w:r w:rsidRPr="00E91B11">
              <w:rPr>
                <w:rFonts w:ascii="Times New Roman" w:hAnsi="Times New Roman" w:cs="Times New Roman"/>
                <w:b/>
                <w:sz w:val="24"/>
                <w:szCs w:val="24"/>
                <w:lang w:val="uk-UA"/>
              </w:rPr>
              <w:t>Управлінське рішення</w:t>
            </w:r>
          </w:p>
        </w:tc>
      </w:tr>
      <w:tr w:rsidR="0065196D" w:rsidRPr="00E91B11" w:rsidTr="0093314F">
        <w:trPr>
          <w:trHeight w:val="220"/>
          <w:jc w:val="center"/>
        </w:trPr>
        <w:tc>
          <w:tcPr>
            <w:tcW w:w="331" w:type="pct"/>
            <w:tcBorders>
              <w:top w:val="single" w:sz="12" w:space="0" w:color="auto"/>
              <w:bottom w:val="single" w:sz="4" w:space="0" w:color="auto"/>
            </w:tcBorders>
            <w:vAlign w:val="center"/>
          </w:tcPr>
          <w:p w:rsidR="0065196D" w:rsidRPr="00E91B11" w:rsidRDefault="0065196D" w:rsidP="0093314F">
            <w:pPr>
              <w:jc w:val="center"/>
              <w:rPr>
                <w:rFonts w:ascii="Times New Roman" w:hAnsi="Times New Roman" w:cs="Times New Roman"/>
                <w:i/>
                <w:sz w:val="20"/>
                <w:szCs w:val="20"/>
                <w:lang w:val="uk-UA"/>
              </w:rPr>
            </w:pPr>
            <w:r w:rsidRPr="00E91B11">
              <w:rPr>
                <w:rFonts w:ascii="Times New Roman" w:hAnsi="Times New Roman" w:cs="Times New Roman"/>
                <w:i/>
                <w:sz w:val="20"/>
                <w:szCs w:val="20"/>
                <w:lang w:val="uk-UA"/>
              </w:rPr>
              <w:t>1</w:t>
            </w:r>
          </w:p>
        </w:tc>
        <w:tc>
          <w:tcPr>
            <w:tcW w:w="1253" w:type="pct"/>
            <w:tcBorders>
              <w:top w:val="single" w:sz="12" w:space="0" w:color="auto"/>
              <w:bottom w:val="single" w:sz="4" w:space="0" w:color="auto"/>
            </w:tcBorders>
            <w:vAlign w:val="center"/>
          </w:tcPr>
          <w:p w:rsidR="0065196D" w:rsidRPr="00E91B11" w:rsidRDefault="0065196D" w:rsidP="0093314F">
            <w:pPr>
              <w:jc w:val="center"/>
              <w:rPr>
                <w:rFonts w:ascii="Times New Roman" w:hAnsi="Times New Roman" w:cs="Times New Roman"/>
                <w:i/>
                <w:sz w:val="20"/>
                <w:szCs w:val="20"/>
                <w:lang w:val="uk-UA"/>
              </w:rPr>
            </w:pPr>
            <w:r w:rsidRPr="00E91B11">
              <w:rPr>
                <w:rFonts w:ascii="Times New Roman" w:hAnsi="Times New Roman" w:cs="Times New Roman"/>
                <w:i/>
                <w:sz w:val="20"/>
                <w:szCs w:val="20"/>
                <w:lang w:val="uk-UA"/>
              </w:rPr>
              <w:t>2</w:t>
            </w:r>
          </w:p>
        </w:tc>
        <w:tc>
          <w:tcPr>
            <w:tcW w:w="604" w:type="pct"/>
            <w:tcBorders>
              <w:top w:val="single" w:sz="12" w:space="0" w:color="auto"/>
              <w:bottom w:val="single" w:sz="4" w:space="0" w:color="auto"/>
            </w:tcBorders>
            <w:vAlign w:val="center"/>
          </w:tcPr>
          <w:p w:rsidR="0065196D" w:rsidRPr="00E91B11" w:rsidRDefault="0065196D" w:rsidP="0093314F">
            <w:pPr>
              <w:jc w:val="center"/>
              <w:rPr>
                <w:rFonts w:ascii="Times New Roman" w:hAnsi="Times New Roman" w:cs="Times New Roman"/>
                <w:i/>
                <w:sz w:val="20"/>
                <w:szCs w:val="20"/>
                <w:lang w:val="uk-UA"/>
              </w:rPr>
            </w:pPr>
            <w:r w:rsidRPr="00E91B11">
              <w:rPr>
                <w:rFonts w:ascii="Times New Roman" w:hAnsi="Times New Roman" w:cs="Times New Roman"/>
                <w:i/>
                <w:sz w:val="20"/>
                <w:szCs w:val="20"/>
                <w:lang w:val="uk-UA"/>
              </w:rPr>
              <w:t>3</w:t>
            </w:r>
          </w:p>
        </w:tc>
        <w:tc>
          <w:tcPr>
            <w:tcW w:w="558" w:type="pct"/>
            <w:tcBorders>
              <w:top w:val="single" w:sz="12" w:space="0" w:color="auto"/>
              <w:bottom w:val="single" w:sz="4" w:space="0" w:color="auto"/>
            </w:tcBorders>
            <w:vAlign w:val="center"/>
          </w:tcPr>
          <w:p w:rsidR="0065196D" w:rsidRPr="00E91B11" w:rsidRDefault="0065196D" w:rsidP="0093314F">
            <w:pPr>
              <w:ind w:left="-107" w:right="-107"/>
              <w:jc w:val="center"/>
              <w:rPr>
                <w:rFonts w:ascii="Times New Roman" w:hAnsi="Times New Roman" w:cs="Times New Roman"/>
                <w:i/>
                <w:sz w:val="20"/>
                <w:szCs w:val="20"/>
                <w:lang w:val="uk-UA"/>
              </w:rPr>
            </w:pPr>
            <w:r w:rsidRPr="00E91B11">
              <w:rPr>
                <w:rFonts w:ascii="Times New Roman" w:hAnsi="Times New Roman" w:cs="Times New Roman"/>
                <w:i/>
                <w:sz w:val="20"/>
                <w:szCs w:val="20"/>
                <w:lang w:val="uk-UA"/>
              </w:rPr>
              <w:t>4</w:t>
            </w:r>
          </w:p>
        </w:tc>
        <w:tc>
          <w:tcPr>
            <w:tcW w:w="604" w:type="pct"/>
            <w:tcBorders>
              <w:top w:val="single" w:sz="12" w:space="0" w:color="auto"/>
              <w:bottom w:val="single" w:sz="4" w:space="0" w:color="auto"/>
            </w:tcBorders>
            <w:vAlign w:val="center"/>
          </w:tcPr>
          <w:p w:rsidR="0065196D" w:rsidRPr="00E91B11" w:rsidRDefault="0065196D" w:rsidP="0093314F">
            <w:pPr>
              <w:ind w:left="-109" w:right="-107"/>
              <w:jc w:val="center"/>
              <w:rPr>
                <w:rFonts w:ascii="Times New Roman" w:hAnsi="Times New Roman" w:cs="Times New Roman"/>
                <w:i/>
                <w:sz w:val="20"/>
                <w:szCs w:val="20"/>
                <w:lang w:val="uk-UA"/>
              </w:rPr>
            </w:pPr>
            <w:r w:rsidRPr="00E91B11">
              <w:rPr>
                <w:rFonts w:ascii="Times New Roman" w:hAnsi="Times New Roman" w:cs="Times New Roman"/>
                <w:i/>
                <w:sz w:val="20"/>
                <w:szCs w:val="20"/>
                <w:lang w:val="uk-UA"/>
              </w:rPr>
              <w:t>5</w:t>
            </w:r>
          </w:p>
        </w:tc>
        <w:tc>
          <w:tcPr>
            <w:tcW w:w="558" w:type="pct"/>
            <w:tcBorders>
              <w:top w:val="single" w:sz="12" w:space="0" w:color="auto"/>
              <w:bottom w:val="single" w:sz="4" w:space="0" w:color="auto"/>
            </w:tcBorders>
            <w:vAlign w:val="center"/>
          </w:tcPr>
          <w:p w:rsidR="0065196D" w:rsidRPr="00E91B11" w:rsidRDefault="0065196D" w:rsidP="0093314F">
            <w:pPr>
              <w:jc w:val="center"/>
              <w:rPr>
                <w:rFonts w:ascii="Times New Roman" w:hAnsi="Times New Roman" w:cs="Times New Roman"/>
                <w:i/>
                <w:sz w:val="20"/>
                <w:szCs w:val="20"/>
                <w:lang w:val="uk-UA"/>
              </w:rPr>
            </w:pPr>
            <w:r w:rsidRPr="00E91B11">
              <w:rPr>
                <w:rFonts w:ascii="Times New Roman" w:hAnsi="Times New Roman" w:cs="Times New Roman"/>
                <w:i/>
                <w:sz w:val="20"/>
                <w:szCs w:val="20"/>
                <w:lang w:val="uk-UA"/>
              </w:rPr>
              <w:t>6</w:t>
            </w:r>
          </w:p>
        </w:tc>
        <w:tc>
          <w:tcPr>
            <w:tcW w:w="512" w:type="pct"/>
            <w:tcBorders>
              <w:top w:val="single" w:sz="12" w:space="0" w:color="auto"/>
              <w:bottom w:val="single" w:sz="4" w:space="0" w:color="auto"/>
            </w:tcBorders>
            <w:vAlign w:val="center"/>
          </w:tcPr>
          <w:p w:rsidR="0065196D" w:rsidRPr="00E91B11" w:rsidRDefault="0065196D" w:rsidP="0093314F">
            <w:pPr>
              <w:jc w:val="center"/>
              <w:rPr>
                <w:rFonts w:ascii="Times New Roman" w:hAnsi="Times New Roman" w:cs="Times New Roman"/>
                <w:i/>
                <w:sz w:val="20"/>
                <w:szCs w:val="20"/>
                <w:lang w:val="uk-UA"/>
              </w:rPr>
            </w:pPr>
            <w:r w:rsidRPr="00E91B11">
              <w:rPr>
                <w:rFonts w:ascii="Times New Roman" w:hAnsi="Times New Roman" w:cs="Times New Roman"/>
                <w:i/>
                <w:sz w:val="20"/>
                <w:szCs w:val="20"/>
                <w:lang w:val="uk-UA"/>
              </w:rPr>
              <w:t>7</w:t>
            </w:r>
          </w:p>
        </w:tc>
        <w:tc>
          <w:tcPr>
            <w:tcW w:w="581" w:type="pct"/>
            <w:tcBorders>
              <w:top w:val="single" w:sz="12" w:space="0" w:color="auto"/>
              <w:bottom w:val="single" w:sz="4" w:space="0" w:color="auto"/>
            </w:tcBorders>
            <w:vAlign w:val="center"/>
          </w:tcPr>
          <w:p w:rsidR="0065196D" w:rsidRPr="00E91B11" w:rsidRDefault="0065196D" w:rsidP="0093314F">
            <w:pPr>
              <w:jc w:val="center"/>
              <w:rPr>
                <w:rFonts w:ascii="Times New Roman" w:hAnsi="Times New Roman" w:cs="Times New Roman"/>
                <w:i/>
                <w:sz w:val="20"/>
                <w:szCs w:val="20"/>
                <w:lang w:val="uk-UA"/>
              </w:rPr>
            </w:pPr>
            <w:r w:rsidRPr="00E91B11">
              <w:rPr>
                <w:rFonts w:ascii="Times New Roman" w:hAnsi="Times New Roman" w:cs="Times New Roman"/>
                <w:i/>
                <w:sz w:val="20"/>
                <w:szCs w:val="20"/>
                <w:lang w:val="uk-UA"/>
              </w:rPr>
              <w:t>8</w:t>
            </w:r>
          </w:p>
        </w:tc>
      </w:tr>
      <w:tr w:rsidR="0065196D" w:rsidRPr="00E91B11" w:rsidTr="0093314F">
        <w:trPr>
          <w:jc w:val="center"/>
        </w:trPr>
        <w:tc>
          <w:tcPr>
            <w:tcW w:w="331" w:type="pct"/>
            <w:tcBorders>
              <w:top w:val="single" w:sz="4" w:space="0" w:color="auto"/>
            </w:tcBorders>
          </w:tcPr>
          <w:p w:rsidR="0065196D" w:rsidRPr="001927CE" w:rsidRDefault="0065196D" w:rsidP="0093314F">
            <w:pPr>
              <w:pStyle w:val="a3"/>
              <w:numPr>
                <w:ilvl w:val="0"/>
                <w:numId w:val="34"/>
              </w:numPr>
              <w:ind w:left="114" w:hanging="57"/>
              <w:jc w:val="center"/>
              <w:rPr>
                <w:rFonts w:ascii="Times New Roman" w:hAnsi="Times New Roman" w:cs="Times New Roman"/>
                <w:sz w:val="24"/>
                <w:szCs w:val="24"/>
                <w:lang w:val="uk-UA"/>
              </w:rPr>
            </w:pPr>
          </w:p>
        </w:tc>
        <w:tc>
          <w:tcPr>
            <w:tcW w:w="1253" w:type="pct"/>
            <w:tcBorders>
              <w:top w:val="single" w:sz="4" w:space="0" w:color="auto"/>
            </w:tcBorders>
            <w:vAlign w:val="center"/>
          </w:tcPr>
          <w:p w:rsidR="0065196D" w:rsidRPr="001927CE" w:rsidRDefault="0065196D" w:rsidP="0093314F">
            <w:pPr>
              <w:ind w:left="-30"/>
              <w:rPr>
                <w:rFonts w:ascii="Times New Roman" w:hAnsi="Times New Roman" w:cs="Times New Roman"/>
                <w:b/>
                <w:sz w:val="24"/>
                <w:szCs w:val="24"/>
                <w:lang w:val="uk-UA"/>
              </w:rPr>
            </w:pPr>
            <w:r w:rsidRPr="001927CE">
              <w:rPr>
                <w:rFonts w:ascii="Times New Roman" w:hAnsi="Times New Roman" w:cs="Times New Roman"/>
                <w:b/>
                <w:sz w:val="24"/>
                <w:szCs w:val="24"/>
                <w:lang w:val="uk-UA"/>
              </w:rPr>
              <w:t xml:space="preserve">ОСВІТНЄ СЕРЕДОВИЩЕ </w:t>
            </w:r>
          </w:p>
        </w:tc>
        <w:tc>
          <w:tcPr>
            <w:tcW w:w="604" w:type="pct"/>
            <w:tcBorders>
              <w:top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top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tcBorders>
              <w:top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top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tcBorders>
              <w:top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tcBorders>
              <w:top w:val="single" w:sz="4" w:space="0" w:color="auto"/>
            </w:tcBorders>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trHeight w:val="344"/>
          <w:jc w:val="center"/>
        </w:trPr>
        <w:tc>
          <w:tcPr>
            <w:tcW w:w="331" w:type="pct"/>
          </w:tcPr>
          <w:p w:rsidR="0065196D" w:rsidRPr="001927CE" w:rsidRDefault="0065196D" w:rsidP="0093314F">
            <w:pPr>
              <w:ind w:left="57"/>
              <w:jc w:val="center"/>
              <w:rPr>
                <w:rFonts w:ascii="Times New Roman" w:hAnsi="Times New Roman" w:cs="Times New Roman"/>
                <w:sz w:val="24"/>
                <w:szCs w:val="24"/>
                <w:lang w:val="uk-UA"/>
              </w:rPr>
            </w:pPr>
          </w:p>
        </w:tc>
        <w:tc>
          <w:tcPr>
            <w:tcW w:w="1253" w:type="pct"/>
            <w:vAlign w:val="center"/>
          </w:tcPr>
          <w:p w:rsidR="0065196D" w:rsidRPr="001927CE" w:rsidRDefault="0065196D" w:rsidP="0093314F">
            <w:pPr>
              <w:pStyle w:val="Default"/>
              <w:ind w:left="-30"/>
              <w:rPr>
                <w:lang w:val="uk-UA"/>
              </w:rPr>
            </w:pPr>
            <w:r w:rsidRPr="001927CE">
              <w:rPr>
                <w:lang w:val="uk-UA"/>
              </w:rPr>
              <w:t xml:space="preserve">Облаштування території закладу </w:t>
            </w: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Pr>
          <w:p w:rsidR="0065196D" w:rsidRPr="001927CE" w:rsidRDefault="0065196D" w:rsidP="0093314F">
            <w:pPr>
              <w:ind w:left="57"/>
              <w:jc w:val="center"/>
              <w:rPr>
                <w:rFonts w:ascii="Times New Roman" w:hAnsi="Times New Roman" w:cs="Times New Roman"/>
                <w:sz w:val="24"/>
                <w:szCs w:val="24"/>
                <w:lang w:val="uk-UA"/>
              </w:rPr>
            </w:pPr>
          </w:p>
        </w:tc>
        <w:tc>
          <w:tcPr>
            <w:tcW w:w="1253" w:type="pct"/>
            <w:vAlign w:val="center"/>
          </w:tcPr>
          <w:p w:rsidR="0065196D" w:rsidRPr="001927CE" w:rsidRDefault="0065196D" w:rsidP="0093314F">
            <w:pPr>
              <w:pStyle w:val="Default"/>
              <w:ind w:left="-30"/>
              <w:rPr>
                <w:lang w:val="uk-UA"/>
              </w:rPr>
            </w:pPr>
            <w:r w:rsidRPr="001927CE">
              <w:rPr>
                <w:lang w:val="uk-UA"/>
              </w:rPr>
              <w:t>Стан приміщення закладу</w:t>
            </w: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Pr>
          <w:p w:rsidR="0065196D" w:rsidRPr="001927CE" w:rsidRDefault="0065196D" w:rsidP="0093314F">
            <w:pPr>
              <w:ind w:left="57"/>
              <w:jc w:val="center"/>
              <w:rPr>
                <w:rFonts w:ascii="Times New Roman" w:hAnsi="Times New Roman" w:cs="Times New Roman"/>
                <w:sz w:val="24"/>
                <w:szCs w:val="24"/>
                <w:lang w:val="uk-UA"/>
              </w:rPr>
            </w:pPr>
          </w:p>
        </w:tc>
        <w:tc>
          <w:tcPr>
            <w:tcW w:w="1253" w:type="pct"/>
            <w:vAlign w:val="center"/>
          </w:tcPr>
          <w:p w:rsidR="0065196D" w:rsidRPr="001927CE" w:rsidRDefault="0065196D" w:rsidP="0093314F">
            <w:pPr>
              <w:pStyle w:val="Default"/>
              <w:ind w:left="-30"/>
              <w:rPr>
                <w:lang w:val="uk-UA"/>
              </w:rPr>
            </w:pPr>
            <w:r w:rsidRPr="001927CE">
              <w:rPr>
                <w:lang w:val="uk-UA"/>
              </w:rPr>
              <w:t>Дотримання повітряно-теплового, питного режиму, стан освітлення</w:t>
            </w: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Pr>
          <w:p w:rsidR="0065196D" w:rsidRPr="001927CE" w:rsidRDefault="0065196D" w:rsidP="0093314F">
            <w:pPr>
              <w:ind w:left="57"/>
              <w:jc w:val="center"/>
              <w:rPr>
                <w:rFonts w:ascii="Times New Roman" w:hAnsi="Times New Roman" w:cs="Times New Roman"/>
                <w:sz w:val="24"/>
                <w:szCs w:val="24"/>
                <w:lang w:val="uk-UA"/>
              </w:rPr>
            </w:pPr>
          </w:p>
        </w:tc>
        <w:tc>
          <w:tcPr>
            <w:tcW w:w="1253" w:type="pct"/>
            <w:vAlign w:val="center"/>
          </w:tcPr>
          <w:p w:rsidR="0065196D" w:rsidRPr="001927CE" w:rsidRDefault="0065196D" w:rsidP="0093314F">
            <w:pPr>
              <w:pStyle w:val="Default"/>
              <w:rPr>
                <w:lang w:val="uk-UA"/>
              </w:rPr>
            </w:pPr>
            <w:r w:rsidRPr="001927CE">
              <w:rPr>
                <w:lang w:val="uk-UA"/>
              </w:rPr>
              <w:t>Дотримання харчового режиму</w:t>
            </w: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Pr>
          <w:p w:rsidR="0065196D" w:rsidRPr="001927CE" w:rsidRDefault="0065196D" w:rsidP="0093314F">
            <w:pPr>
              <w:ind w:left="57"/>
              <w:jc w:val="center"/>
              <w:rPr>
                <w:rFonts w:ascii="Times New Roman" w:hAnsi="Times New Roman" w:cs="Times New Roman"/>
                <w:sz w:val="24"/>
                <w:szCs w:val="24"/>
                <w:lang w:val="uk-UA"/>
              </w:rPr>
            </w:pPr>
          </w:p>
        </w:tc>
        <w:tc>
          <w:tcPr>
            <w:tcW w:w="1253" w:type="pct"/>
            <w:vAlign w:val="center"/>
          </w:tcPr>
          <w:p w:rsidR="0065196D" w:rsidRPr="001927CE" w:rsidRDefault="0065196D" w:rsidP="0093314F">
            <w:pPr>
              <w:pStyle w:val="Default"/>
              <w:rPr>
                <w:lang w:val="uk-UA"/>
              </w:rPr>
            </w:pPr>
            <w:r w:rsidRPr="001927CE">
              <w:rPr>
                <w:lang w:val="uk-UA"/>
              </w:rPr>
              <w:t>Використання мережі Інтернет</w:t>
            </w: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Pr>
          <w:p w:rsidR="0065196D" w:rsidRPr="001927CE" w:rsidRDefault="0065196D" w:rsidP="0093314F">
            <w:pPr>
              <w:ind w:left="57"/>
              <w:jc w:val="center"/>
              <w:rPr>
                <w:rFonts w:ascii="Times New Roman" w:hAnsi="Times New Roman" w:cs="Times New Roman"/>
                <w:sz w:val="24"/>
                <w:szCs w:val="24"/>
                <w:lang w:val="uk-UA"/>
              </w:rPr>
            </w:pPr>
          </w:p>
        </w:tc>
        <w:tc>
          <w:tcPr>
            <w:tcW w:w="1253" w:type="pct"/>
            <w:vAlign w:val="center"/>
          </w:tcPr>
          <w:p w:rsidR="0065196D" w:rsidRPr="001927CE" w:rsidRDefault="0065196D" w:rsidP="0093314F">
            <w:pPr>
              <w:pStyle w:val="Default"/>
              <w:rPr>
                <w:lang w:val="uk-UA"/>
              </w:rPr>
            </w:pPr>
            <w:r w:rsidRPr="001927CE">
              <w:rPr>
                <w:lang w:val="uk-UA"/>
              </w:rPr>
              <w:t xml:space="preserve">Запобігання будь – яким проявам дискримінації, </w:t>
            </w:r>
            <w:proofErr w:type="spellStart"/>
            <w:r w:rsidRPr="001927CE">
              <w:rPr>
                <w:lang w:val="uk-UA"/>
              </w:rPr>
              <w:t>булінгу</w:t>
            </w:r>
            <w:proofErr w:type="spellEnd"/>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Pr>
          <w:p w:rsidR="0065196D" w:rsidRPr="001927CE" w:rsidRDefault="0065196D" w:rsidP="0093314F">
            <w:pPr>
              <w:ind w:left="57"/>
              <w:jc w:val="center"/>
              <w:rPr>
                <w:rFonts w:ascii="Times New Roman" w:hAnsi="Times New Roman" w:cs="Times New Roman"/>
                <w:sz w:val="24"/>
                <w:szCs w:val="24"/>
                <w:lang w:val="uk-UA"/>
              </w:rPr>
            </w:pPr>
          </w:p>
        </w:tc>
        <w:tc>
          <w:tcPr>
            <w:tcW w:w="1253" w:type="pct"/>
            <w:vAlign w:val="center"/>
          </w:tcPr>
          <w:p w:rsidR="0065196D" w:rsidRPr="001927CE" w:rsidRDefault="0065196D" w:rsidP="0093314F">
            <w:pPr>
              <w:pStyle w:val="Default"/>
              <w:rPr>
                <w:lang w:val="uk-UA"/>
              </w:rPr>
            </w:pPr>
            <w:r w:rsidRPr="001927CE">
              <w:rPr>
                <w:lang w:val="uk-UA"/>
              </w:rPr>
              <w:t>Дотримання етичних норм, прав і свобод учасниками освітнього процесу</w:t>
            </w: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Pr>
          <w:p w:rsidR="0065196D" w:rsidRPr="001927CE" w:rsidRDefault="0065196D" w:rsidP="0093314F">
            <w:pPr>
              <w:ind w:left="57"/>
              <w:jc w:val="center"/>
              <w:rPr>
                <w:rFonts w:ascii="Times New Roman" w:hAnsi="Times New Roman" w:cs="Times New Roman"/>
                <w:sz w:val="24"/>
                <w:szCs w:val="24"/>
                <w:lang w:val="uk-UA"/>
              </w:rPr>
            </w:pPr>
          </w:p>
        </w:tc>
        <w:tc>
          <w:tcPr>
            <w:tcW w:w="1253" w:type="pct"/>
            <w:vAlign w:val="center"/>
          </w:tcPr>
          <w:p w:rsidR="0065196D" w:rsidRPr="001927CE" w:rsidRDefault="0065196D" w:rsidP="0093314F">
            <w:pPr>
              <w:pStyle w:val="Default"/>
              <w:rPr>
                <w:lang w:val="uk-UA"/>
              </w:rPr>
            </w:pPr>
            <w:r w:rsidRPr="001927CE">
              <w:rPr>
                <w:lang w:val="uk-UA"/>
              </w:rPr>
              <w:t>Дотримання порядку реагування на будь – які прояви насильства</w:t>
            </w: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1927CE" w:rsidTr="0093314F">
        <w:trPr>
          <w:jc w:val="center"/>
        </w:trPr>
        <w:tc>
          <w:tcPr>
            <w:tcW w:w="331" w:type="pct"/>
          </w:tcPr>
          <w:p w:rsidR="0065196D" w:rsidRPr="001927CE" w:rsidRDefault="0065196D" w:rsidP="0093314F">
            <w:pPr>
              <w:ind w:left="57"/>
              <w:jc w:val="center"/>
              <w:rPr>
                <w:rFonts w:ascii="Times New Roman" w:hAnsi="Times New Roman" w:cs="Times New Roman"/>
                <w:sz w:val="24"/>
                <w:szCs w:val="24"/>
                <w:lang w:val="uk-UA"/>
              </w:rPr>
            </w:pPr>
          </w:p>
        </w:tc>
        <w:tc>
          <w:tcPr>
            <w:tcW w:w="1253" w:type="pct"/>
            <w:vAlign w:val="center"/>
          </w:tcPr>
          <w:p w:rsidR="0065196D" w:rsidRPr="001927CE" w:rsidRDefault="0065196D" w:rsidP="0093314F">
            <w:pPr>
              <w:pStyle w:val="Default"/>
              <w:rPr>
                <w:lang w:val="uk-UA"/>
              </w:rPr>
            </w:pPr>
            <w:r w:rsidRPr="001927CE">
              <w:rPr>
                <w:lang w:val="uk-UA"/>
              </w:rPr>
              <w:t>Взаємодія з батьками дітей з ООП, фахівцями ІРЦ</w:t>
            </w: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1927CE" w:rsidTr="0093314F">
        <w:trPr>
          <w:jc w:val="center"/>
        </w:trPr>
        <w:tc>
          <w:tcPr>
            <w:tcW w:w="331" w:type="pct"/>
          </w:tcPr>
          <w:p w:rsidR="0065196D" w:rsidRPr="001927CE" w:rsidRDefault="0065196D" w:rsidP="0093314F">
            <w:pPr>
              <w:ind w:left="57"/>
              <w:jc w:val="center"/>
              <w:rPr>
                <w:rFonts w:ascii="Times New Roman" w:hAnsi="Times New Roman" w:cs="Times New Roman"/>
                <w:sz w:val="24"/>
                <w:szCs w:val="24"/>
                <w:lang w:val="uk-UA"/>
              </w:rPr>
            </w:pPr>
          </w:p>
        </w:tc>
        <w:tc>
          <w:tcPr>
            <w:tcW w:w="1253" w:type="pct"/>
            <w:vAlign w:val="center"/>
          </w:tcPr>
          <w:p w:rsidR="0065196D" w:rsidRPr="001927CE" w:rsidRDefault="0065196D" w:rsidP="0093314F">
            <w:pPr>
              <w:pStyle w:val="Default"/>
              <w:rPr>
                <w:lang w:val="uk-UA"/>
              </w:rPr>
            </w:pPr>
            <w:r w:rsidRPr="001927CE">
              <w:rPr>
                <w:lang w:val="uk-UA"/>
              </w:rPr>
              <w:t>Здійснення інформаційної взаємодії та соціальної комунікації учасників освітнього процесу(медіа тека)</w:t>
            </w: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Pr>
          <w:p w:rsidR="0065196D" w:rsidRPr="001927CE" w:rsidRDefault="0065196D" w:rsidP="0093314F">
            <w:pPr>
              <w:pStyle w:val="a3"/>
              <w:numPr>
                <w:ilvl w:val="0"/>
                <w:numId w:val="34"/>
              </w:numPr>
              <w:ind w:left="114" w:hanging="57"/>
              <w:jc w:val="center"/>
              <w:rPr>
                <w:rFonts w:ascii="Times New Roman" w:hAnsi="Times New Roman" w:cs="Times New Roman"/>
                <w:sz w:val="24"/>
                <w:szCs w:val="24"/>
                <w:lang w:val="uk-UA"/>
              </w:rPr>
            </w:pPr>
          </w:p>
        </w:tc>
        <w:tc>
          <w:tcPr>
            <w:tcW w:w="1253" w:type="pct"/>
            <w:vAlign w:val="center"/>
          </w:tcPr>
          <w:p w:rsidR="0065196D" w:rsidRPr="001927CE" w:rsidRDefault="0065196D" w:rsidP="0093314F">
            <w:pPr>
              <w:ind w:left="-30"/>
              <w:rPr>
                <w:rFonts w:ascii="Times New Roman" w:hAnsi="Times New Roman" w:cs="Times New Roman"/>
                <w:b/>
                <w:sz w:val="24"/>
                <w:szCs w:val="24"/>
                <w:lang w:val="uk-UA"/>
              </w:rPr>
            </w:pPr>
            <w:r w:rsidRPr="001927CE">
              <w:rPr>
                <w:rFonts w:ascii="Times New Roman" w:hAnsi="Times New Roman" w:cs="Times New Roman"/>
                <w:b/>
                <w:sz w:val="24"/>
                <w:szCs w:val="24"/>
                <w:lang w:val="uk-UA"/>
              </w:rPr>
              <w:t>СИСТЕМА ОЦІНЮВАННЯ ЗДОБУВАЧІВ ОСВІТИ</w:t>
            </w: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Pr>
          <w:p w:rsidR="0065196D" w:rsidRPr="001927CE" w:rsidRDefault="0065196D" w:rsidP="0093314F">
            <w:pPr>
              <w:ind w:left="57"/>
              <w:jc w:val="center"/>
              <w:rPr>
                <w:rFonts w:ascii="Times New Roman" w:hAnsi="Times New Roman" w:cs="Times New Roman"/>
                <w:sz w:val="24"/>
                <w:szCs w:val="24"/>
                <w:lang w:val="uk-UA"/>
              </w:rPr>
            </w:pPr>
          </w:p>
        </w:tc>
        <w:tc>
          <w:tcPr>
            <w:tcW w:w="1253" w:type="pct"/>
            <w:vAlign w:val="center"/>
          </w:tcPr>
          <w:p w:rsidR="0065196D" w:rsidRPr="001927CE" w:rsidRDefault="0065196D" w:rsidP="0093314F">
            <w:pPr>
              <w:pStyle w:val="Default"/>
              <w:ind w:left="-30"/>
              <w:rPr>
                <w:lang w:val="uk-UA"/>
              </w:rPr>
            </w:pPr>
            <w:r w:rsidRPr="001927CE">
              <w:rPr>
                <w:lang w:val="uk-UA"/>
              </w:rPr>
              <w:t>Оприлюднення критеріїв, правил та процедур оцінювання навчальних досягнень</w:t>
            </w: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Borders>
              <w:bottom w:val="single" w:sz="4" w:space="0" w:color="auto"/>
            </w:tcBorders>
          </w:tcPr>
          <w:p w:rsidR="0065196D" w:rsidRPr="001927CE" w:rsidRDefault="0065196D" w:rsidP="0093314F">
            <w:pPr>
              <w:ind w:left="57"/>
              <w:jc w:val="center"/>
              <w:rPr>
                <w:rFonts w:ascii="Times New Roman" w:hAnsi="Times New Roman" w:cs="Times New Roman"/>
                <w:sz w:val="24"/>
                <w:szCs w:val="24"/>
                <w:lang w:val="uk-UA"/>
              </w:rPr>
            </w:pPr>
          </w:p>
        </w:tc>
        <w:tc>
          <w:tcPr>
            <w:tcW w:w="1253" w:type="pct"/>
            <w:tcBorders>
              <w:bottom w:val="single" w:sz="4" w:space="0" w:color="auto"/>
            </w:tcBorders>
            <w:vAlign w:val="center"/>
          </w:tcPr>
          <w:p w:rsidR="0065196D" w:rsidRPr="001927CE" w:rsidRDefault="0065196D" w:rsidP="0093314F">
            <w:pPr>
              <w:pStyle w:val="Default"/>
              <w:ind w:left="-30"/>
              <w:rPr>
                <w:lang w:val="uk-UA"/>
              </w:rPr>
            </w:pPr>
            <w:r w:rsidRPr="001927CE">
              <w:rPr>
                <w:bCs/>
                <w:color w:val="auto"/>
                <w:lang w:val="uk-UA"/>
              </w:rPr>
              <w:t xml:space="preserve">Здійснення аналізу </w:t>
            </w:r>
            <w:r w:rsidRPr="001927CE">
              <w:rPr>
                <w:bCs/>
                <w:color w:val="auto"/>
                <w:lang w:val="uk-UA"/>
              </w:rPr>
              <w:lastRenderedPageBreak/>
              <w:t>результатів навчання здобувачів освіти,</w:t>
            </w: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tcBorders>
              <w:bottom w:val="single" w:sz="4" w:space="0" w:color="auto"/>
            </w:tcBorders>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Borders>
              <w:bottom w:val="single" w:sz="4" w:space="0" w:color="auto"/>
            </w:tcBorders>
          </w:tcPr>
          <w:p w:rsidR="0065196D" w:rsidRPr="001927CE" w:rsidRDefault="0065196D" w:rsidP="0093314F">
            <w:pPr>
              <w:ind w:left="57"/>
              <w:jc w:val="center"/>
              <w:rPr>
                <w:rFonts w:ascii="Times New Roman" w:hAnsi="Times New Roman" w:cs="Times New Roman"/>
                <w:sz w:val="24"/>
                <w:szCs w:val="24"/>
                <w:lang w:val="uk-UA"/>
              </w:rPr>
            </w:pPr>
          </w:p>
        </w:tc>
        <w:tc>
          <w:tcPr>
            <w:tcW w:w="1253" w:type="pct"/>
            <w:tcBorders>
              <w:bottom w:val="single" w:sz="4" w:space="0" w:color="auto"/>
            </w:tcBorders>
            <w:vAlign w:val="center"/>
          </w:tcPr>
          <w:p w:rsidR="0065196D" w:rsidRPr="001927CE" w:rsidRDefault="0065196D" w:rsidP="0093314F">
            <w:pPr>
              <w:pStyle w:val="Default"/>
              <w:ind w:left="-30"/>
              <w:rPr>
                <w:bCs/>
                <w:lang w:val="uk-UA"/>
              </w:rPr>
            </w:pPr>
            <w:r w:rsidRPr="001927CE">
              <w:rPr>
                <w:bCs/>
                <w:lang w:val="uk-UA"/>
              </w:rPr>
              <w:t>Упровадження формувального оцінювання</w:t>
            </w:r>
          </w:p>
          <w:p w:rsidR="0065196D" w:rsidRPr="001927CE" w:rsidRDefault="0065196D" w:rsidP="0093314F">
            <w:pPr>
              <w:pStyle w:val="Default"/>
              <w:ind w:left="-30"/>
              <w:rPr>
                <w:bCs/>
                <w:color w:val="auto"/>
                <w:lang w:val="uk-UA"/>
              </w:rPr>
            </w:pP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tcBorders>
              <w:bottom w:val="single" w:sz="4" w:space="0" w:color="auto"/>
            </w:tcBorders>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1927CE" w:rsidTr="0093314F">
        <w:trPr>
          <w:jc w:val="center"/>
        </w:trPr>
        <w:tc>
          <w:tcPr>
            <w:tcW w:w="331" w:type="pct"/>
            <w:tcBorders>
              <w:bottom w:val="single" w:sz="4" w:space="0" w:color="auto"/>
            </w:tcBorders>
          </w:tcPr>
          <w:p w:rsidR="0065196D" w:rsidRPr="001927CE" w:rsidRDefault="0065196D" w:rsidP="0093314F">
            <w:pPr>
              <w:pStyle w:val="a3"/>
              <w:numPr>
                <w:ilvl w:val="0"/>
                <w:numId w:val="34"/>
              </w:numPr>
              <w:ind w:left="114" w:hanging="57"/>
              <w:jc w:val="center"/>
              <w:rPr>
                <w:rFonts w:ascii="Times New Roman" w:hAnsi="Times New Roman" w:cs="Times New Roman"/>
                <w:sz w:val="24"/>
                <w:szCs w:val="24"/>
                <w:lang w:val="uk-UA"/>
              </w:rPr>
            </w:pPr>
          </w:p>
        </w:tc>
        <w:tc>
          <w:tcPr>
            <w:tcW w:w="1253" w:type="pct"/>
            <w:tcBorders>
              <w:bottom w:val="single" w:sz="4" w:space="0" w:color="auto"/>
            </w:tcBorders>
            <w:vAlign w:val="center"/>
          </w:tcPr>
          <w:p w:rsidR="0065196D" w:rsidRPr="001927CE" w:rsidRDefault="0065196D" w:rsidP="0093314F">
            <w:pPr>
              <w:ind w:left="-30"/>
              <w:rPr>
                <w:rFonts w:ascii="Times New Roman" w:hAnsi="Times New Roman" w:cs="Times New Roman"/>
                <w:sz w:val="24"/>
                <w:szCs w:val="24"/>
                <w:lang w:val="uk-UA"/>
              </w:rPr>
            </w:pPr>
            <w:r w:rsidRPr="001927CE">
              <w:rPr>
                <w:rFonts w:ascii="Times New Roman" w:hAnsi="Times New Roman" w:cs="Times New Roman"/>
                <w:b/>
                <w:sz w:val="24"/>
                <w:szCs w:val="24"/>
                <w:lang w:val="uk-UA"/>
              </w:rPr>
              <w:t>ПЕДАГОГІЧНА ДІЯЛЬНІСТЬ ПЕДАГОГІЧНИХ ПРАЦІВНИКІВ ЗО</w:t>
            </w: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tcBorders>
              <w:bottom w:val="single" w:sz="4" w:space="0" w:color="auto"/>
            </w:tcBorders>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1927CE" w:rsidTr="0093314F">
        <w:trPr>
          <w:jc w:val="center"/>
        </w:trPr>
        <w:tc>
          <w:tcPr>
            <w:tcW w:w="331" w:type="pct"/>
            <w:tcBorders>
              <w:bottom w:val="single" w:sz="4" w:space="0" w:color="auto"/>
            </w:tcBorders>
          </w:tcPr>
          <w:p w:rsidR="0065196D" w:rsidRPr="001927CE" w:rsidRDefault="0065196D" w:rsidP="0093314F">
            <w:pPr>
              <w:ind w:left="57"/>
              <w:jc w:val="center"/>
              <w:rPr>
                <w:rFonts w:ascii="Times New Roman" w:hAnsi="Times New Roman" w:cs="Times New Roman"/>
                <w:sz w:val="24"/>
                <w:szCs w:val="24"/>
                <w:lang w:val="uk-UA"/>
              </w:rPr>
            </w:pPr>
          </w:p>
        </w:tc>
        <w:tc>
          <w:tcPr>
            <w:tcW w:w="1253" w:type="pct"/>
            <w:tcBorders>
              <w:bottom w:val="single" w:sz="4" w:space="0" w:color="auto"/>
            </w:tcBorders>
            <w:vAlign w:val="center"/>
          </w:tcPr>
          <w:p w:rsidR="0065196D" w:rsidRPr="001927CE" w:rsidRDefault="0065196D" w:rsidP="0093314F">
            <w:pPr>
              <w:tabs>
                <w:tab w:val="num" w:pos="720"/>
              </w:tabs>
              <w:ind w:left="-30"/>
              <w:rPr>
                <w:rFonts w:ascii="Times New Roman" w:hAnsi="Times New Roman" w:cs="Times New Roman"/>
                <w:sz w:val="24"/>
                <w:szCs w:val="24"/>
                <w:lang w:val="uk-UA"/>
              </w:rPr>
            </w:pPr>
            <w:r w:rsidRPr="001927CE">
              <w:rPr>
                <w:rFonts w:ascii="Times New Roman" w:hAnsi="Times New Roman" w:cs="Times New Roman"/>
                <w:sz w:val="24"/>
                <w:szCs w:val="24"/>
                <w:lang w:val="uk-UA"/>
              </w:rPr>
              <w:t>Реалізація індивідуальних освітніх траєкторій учнів</w:t>
            </w: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tcBorders>
              <w:bottom w:val="single" w:sz="4" w:space="0" w:color="auto"/>
            </w:tcBorders>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Borders>
              <w:bottom w:val="single" w:sz="4" w:space="0" w:color="auto"/>
            </w:tcBorders>
          </w:tcPr>
          <w:p w:rsidR="0065196D" w:rsidRPr="001927CE" w:rsidRDefault="0065196D" w:rsidP="0093314F">
            <w:pPr>
              <w:ind w:left="57"/>
              <w:jc w:val="center"/>
              <w:rPr>
                <w:rFonts w:ascii="Times New Roman" w:hAnsi="Times New Roman" w:cs="Times New Roman"/>
                <w:sz w:val="24"/>
                <w:szCs w:val="24"/>
                <w:lang w:val="uk-UA"/>
              </w:rPr>
            </w:pPr>
          </w:p>
        </w:tc>
        <w:tc>
          <w:tcPr>
            <w:tcW w:w="1253" w:type="pct"/>
            <w:tcBorders>
              <w:bottom w:val="single" w:sz="4" w:space="0" w:color="auto"/>
            </w:tcBorders>
            <w:vAlign w:val="center"/>
          </w:tcPr>
          <w:p w:rsidR="0065196D" w:rsidRPr="001927CE" w:rsidRDefault="0065196D" w:rsidP="0093314F">
            <w:pPr>
              <w:tabs>
                <w:tab w:val="num" w:pos="720"/>
              </w:tabs>
              <w:ind w:left="-30"/>
              <w:rPr>
                <w:rFonts w:ascii="Times New Roman" w:hAnsi="Times New Roman" w:cs="Times New Roman"/>
                <w:sz w:val="24"/>
                <w:szCs w:val="24"/>
                <w:lang w:val="uk-UA"/>
              </w:rPr>
            </w:pPr>
            <w:r w:rsidRPr="001927CE">
              <w:rPr>
                <w:rFonts w:ascii="Times New Roman" w:hAnsi="Times New Roman" w:cs="Times New Roman"/>
                <w:sz w:val="24"/>
                <w:szCs w:val="24"/>
                <w:lang w:val="uk-UA"/>
              </w:rPr>
              <w:t>В</w:t>
            </w:r>
            <w:r w:rsidRPr="001927CE">
              <w:rPr>
                <w:rFonts w:ascii="Times New Roman" w:hAnsi="Times New Roman" w:cs="Times New Roman"/>
                <w:color w:val="000000"/>
                <w:sz w:val="24"/>
                <w:szCs w:val="24"/>
                <w:lang w:val="uk-UA"/>
              </w:rPr>
              <w:t>икорист</w:t>
            </w:r>
            <w:r w:rsidRPr="001927CE">
              <w:rPr>
                <w:rFonts w:ascii="Times New Roman" w:hAnsi="Times New Roman" w:cs="Times New Roman"/>
                <w:sz w:val="24"/>
                <w:szCs w:val="24"/>
                <w:lang w:val="uk-UA"/>
              </w:rPr>
              <w:t>ання</w:t>
            </w:r>
            <w:r w:rsidRPr="001927CE">
              <w:rPr>
                <w:rFonts w:ascii="Times New Roman" w:hAnsi="Times New Roman" w:cs="Times New Roman"/>
                <w:color w:val="000000"/>
                <w:sz w:val="24"/>
                <w:szCs w:val="24"/>
                <w:lang w:val="uk-UA"/>
              </w:rPr>
              <w:t xml:space="preserve"> ІКТ в освітньому процесі</w:t>
            </w: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tcBorders>
              <w:bottom w:val="single" w:sz="4" w:space="0" w:color="auto"/>
            </w:tcBorders>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Borders>
              <w:bottom w:val="single" w:sz="4" w:space="0" w:color="auto"/>
            </w:tcBorders>
          </w:tcPr>
          <w:p w:rsidR="0065196D" w:rsidRPr="001927CE" w:rsidRDefault="0065196D" w:rsidP="0093314F">
            <w:pPr>
              <w:ind w:left="57"/>
              <w:jc w:val="center"/>
              <w:rPr>
                <w:rFonts w:ascii="Times New Roman" w:hAnsi="Times New Roman" w:cs="Times New Roman"/>
                <w:sz w:val="24"/>
                <w:szCs w:val="24"/>
                <w:lang w:val="uk-UA"/>
              </w:rPr>
            </w:pPr>
          </w:p>
        </w:tc>
        <w:tc>
          <w:tcPr>
            <w:tcW w:w="1253" w:type="pct"/>
            <w:tcBorders>
              <w:bottom w:val="single" w:sz="4" w:space="0" w:color="auto"/>
            </w:tcBorders>
            <w:vAlign w:val="center"/>
          </w:tcPr>
          <w:p w:rsidR="0065196D" w:rsidRPr="001927CE" w:rsidRDefault="0065196D" w:rsidP="0093314F">
            <w:pPr>
              <w:tabs>
                <w:tab w:val="num" w:pos="720"/>
              </w:tabs>
              <w:ind w:left="-30"/>
              <w:rPr>
                <w:rFonts w:ascii="Times New Roman" w:hAnsi="Times New Roman" w:cs="Times New Roman"/>
                <w:sz w:val="24"/>
                <w:szCs w:val="24"/>
                <w:lang w:val="uk-UA"/>
              </w:rPr>
            </w:pPr>
            <w:r w:rsidRPr="001927CE">
              <w:rPr>
                <w:rFonts w:ascii="Times New Roman" w:hAnsi="Times New Roman" w:cs="Times New Roman"/>
                <w:sz w:val="24"/>
                <w:szCs w:val="24"/>
                <w:lang w:val="uk-UA"/>
              </w:rPr>
              <w:t>Розвиток педагогіки партнерства</w:t>
            </w: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tcBorders>
              <w:bottom w:val="single" w:sz="4" w:space="0" w:color="auto"/>
            </w:tcBorders>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Borders>
              <w:bottom w:val="single" w:sz="4" w:space="0" w:color="auto"/>
            </w:tcBorders>
          </w:tcPr>
          <w:p w:rsidR="0065196D" w:rsidRPr="001927CE" w:rsidRDefault="0065196D" w:rsidP="0093314F">
            <w:pPr>
              <w:ind w:left="57"/>
              <w:jc w:val="center"/>
              <w:rPr>
                <w:rFonts w:ascii="Times New Roman" w:hAnsi="Times New Roman" w:cs="Times New Roman"/>
                <w:sz w:val="24"/>
                <w:szCs w:val="24"/>
                <w:lang w:val="uk-UA"/>
              </w:rPr>
            </w:pPr>
          </w:p>
        </w:tc>
        <w:tc>
          <w:tcPr>
            <w:tcW w:w="1253" w:type="pct"/>
            <w:tcBorders>
              <w:bottom w:val="single" w:sz="4" w:space="0" w:color="auto"/>
            </w:tcBorders>
            <w:vAlign w:val="center"/>
          </w:tcPr>
          <w:p w:rsidR="0065196D" w:rsidRPr="001927CE" w:rsidRDefault="0065196D" w:rsidP="0093314F">
            <w:pPr>
              <w:tabs>
                <w:tab w:val="num" w:pos="720"/>
              </w:tabs>
              <w:rPr>
                <w:rFonts w:ascii="Times New Roman" w:hAnsi="Times New Roman" w:cs="Times New Roman"/>
                <w:sz w:val="24"/>
                <w:szCs w:val="24"/>
                <w:lang w:val="uk-UA"/>
              </w:rPr>
            </w:pPr>
            <w:r w:rsidRPr="001927CE">
              <w:rPr>
                <w:rFonts w:ascii="Times New Roman" w:hAnsi="Times New Roman" w:cs="Times New Roman"/>
                <w:sz w:val="24"/>
                <w:szCs w:val="24"/>
                <w:lang w:val="uk-UA"/>
              </w:rPr>
              <w:t>Планування своєї діяльності та аналіз її результативності</w:t>
            </w: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tcBorders>
              <w:bottom w:val="single" w:sz="4" w:space="0" w:color="auto"/>
            </w:tcBorders>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Borders>
              <w:bottom w:val="single" w:sz="4" w:space="0" w:color="auto"/>
            </w:tcBorders>
          </w:tcPr>
          <w:p w:rsidR="0065196D" w:rsidRPr="001927CE" w:rsidRDefault="0065196D" w:rsidP="0093314F">
            <w:pPr>
              <w:ind w:left="57"/>
              <w:jc w:val="center"/>
              <w:rPr>
                <w:rFonts w:ascii="Times New Roman" w:hAnsi="Times New Roman" w:cs="Times New Roman"/>
                <w:sz w:val="24"/>
                <w:szCs w:val="24"/>
                <w:lang w:val="uk-UA"/>
              </w:rPr>
            </w:pPr>
          </w:p>
        </w:tc>
        <w:tc>
          <w:tcPr>
            <w:tcW w:w="1253" w:type="pct"/>
            <w:tcBorders>
              <w:bottom w:val="single" w:sz="4" w:space="0" w:color="auto"/>
            </w:tcBorders>
            <w:vAlign w:val="center"/>
          </w:tcPr>
          <w:p w:rsidR="0065196D" w:rsidRPr="001927CE" w:rsidRDefault="0065196D" w:rsidP="0093314F">
            <w:pPr>
              <w:tabs>
                <w:tab w:val="num" w:pos="720"/>
              </w:tabs>
              <w:rPr>
                <w:rFonts w:ascii="Times New Roman" w:hAnsi="Times New Roman" w:cs="Times New Roman"/>
                <w:sz w:val="24"/>
                <w:szCs w:val="24"/>
                <w:lang w:val="uk-UA"/>
              </w:rPr>
            </w:pPr>
            <w:r w:rsidRPr="001927CE">
              <w:rPr>
                <w:rFonts w:ascii="Times New Roman" w:hAnsi="Times New Roman" w:cs="Times New Roman"/>
                <w:sz w:val="24"/>
                <w:szCs w:val="24"/>
                <w:lang w:val="uk-UA"/>
              </w:rPr>
              <w:t>Застосування сучасних освітніх технологій в освітньому процесі</w:t>
            </w: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tcBorders>
              <w:bottom w:val="single" w:sz="4" w:space="0" w:color="auto"/>
            </w:tcBorders>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1927CE" w:rsidTr="0093314F">
        <w:trPr>
          <w:jc w:val="center"/>
        </w:trPr>
        <w:tc>
          <w:tcPr>
            <w:tcW w:w="331" w:type="pct"/>
            <w:tcBorders>
              <w:bottom w:val="single" w:sz="4" w:space="0" w:color="auto"/>
            </w:tcBorders>
          </w:tcPr>
          <w:p w:rsidR="0065196D" w:rsidRPr="001927CE" w:rsidRDefault="0065196D" w:rsidP="0093314F">
            <w:pPr>
              <w:ind w:left="57"/>
              <w:jc w:val="center"/>
              <w:rPr>
                <w:rFonts w:ascii="Times New Roman" w:hAnsi="Times New Roman" w:cs="Times New Roman"/>
                <w:sz w:val="24"/>
                <w:szCs w:val="24"/>
                <w:lang w:val="uk-UA"/>
              </w:rPr>
            </w:pPr>
          </w:p>
        </w:tc>
        <w:tc>
          <w:tcPr>
            <w:tcW w:w="1253" w:type="pct"/>
            <w:tcBorders>
              <w:bottom w:val="single" w:sz="4" w:space="0" w:color="auto"/>
            </w:tcBorders>
            <w:vAlign w:val="center"/>
          </w:tcPr>
          <w:p w:rsidR="0065196D" w:rsidRPr="001927CE" w:rsidRDefault="0065196D" w:rsidP="0093314F">
            <w:pPr>
              <w:tabs>
                <w:tab w:val="num" w:pos="720"/>
              </w:tabs>
              <w:rPr>
                <w:rFonts w:ascii="Times New Roman" w:hAnsi="Times New Roman" w:cs="Times New Roman"/>
                <w:sz w:val="24"/>
                <w:szCs w:val="24"/>
                <w:lang w:val="uk-UA"/>
              </w:rPr>
            </w:pPr>
            <w:r w:rsidRPr="001927CE">
              <w:rPr>
                <w:rFonts w:ascii="Times New Roman" w:hAnsi="Times New Roman" w:cs="Times New Roman"/>
                <w:sz w:val="24"/>
                <w:szCs w:val="24"/>
                <w:lang w:val="uk-UA"/>
              </w:rPr>
              <w:t>Здійснення професійного розвитку і підвищення кваліфікації</w:t>
            </w: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tcBorders>
              <w:bottom w:val="single" w:sz="4" w:space="0" w:color="auto"/>
            </w:tcBorders>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Borders>
              <w:bottom w:val="single" w:sz="4" w:space="0" w:color="auto"/>
            </w:tcBorders>
          </w:tcPr>
          <w:p w:rsidR="0065196D" w:rsidRPr="001927CE" w:rsidRDefault="0065196D" w:rsidP="0093314F">
            <w:pPr>
              <w:pStyle w:val="a3"/>
              <w:numPr>
                <w:ilvl w:val="0"/>
                <w:numId w:val="34"/>
              </w:numPr>
              <w:ind w:left="114" w:hanging="57"/>
              <w:jc w:val="center"/>
              <w:rPr>
                <w:rFonts w:ascii="Times New Roman" w:hAnsi="Times New Roman" w:cs="Times New Roman"/>
                <w:sz w:val="24"/>
                <w:szCs w:val="24"/>
                <w:lang w:val="uk-UA"/>
              </w:rPr>
            </w:pPr>
          </w:p>
        </w:tc>
        <w:tc>
          <w:tcPr>
            <w:tcW w:w="1253" w:type="pct"/>
            <w:tcBorders>
              <w:bottom w:val="single" w:sz="4" w:space="0" w:color="auto"/>
            </w:tcBorders>
            <w:vAlign w:val="center"/>
          </w:tcPr>
          <w:p w:rsidR="0065196D" w:rsidRPr="001927CE" w:rsidRDefault="0065196D" w:rsidP="0093314F">
            <w:pPr>
              <w:ind w:left="-30"/>
              <w:rPr>
                <w:rFonts w:ascii="Times New Roman" w:hAnsi="Times New Roman" w:cs="Times New Roman"/>
                <w:sz w:val="24"/>
                <w:szCs w:val="24"/>
                <w:lang w:val="uk-UA"/>
              </w:rPr>
            </w:pPr>
            <w:r w:rsidRPr="001927CE">
              <w:rPr>
                <w:rFonts w:ascii="Times New Roman" w:hAnsi="Times New Roman" w:cs="Times New Roman"/>
                <w:b/>
                <w:sz w:val="24"/>
                <w:szCs w:val="24"/>
                <w:lang w:val="uk-UA"/>
              </w:rPr>
              <w:t>УПРАВЛІНСЬКІ ПРОЦЕСИ ЗО</w:t>
            </w: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tcBorders>
              <w:bottom w:val="single" w:sz="4" w:space="0" w:color="auto"/>
            </w:tcBorders>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Pr>
          <w:p w:rsidR="0065196D" w:rsidRPr="001927CE" w:rsidRDefault="0065196D" w:rsidP="0093314F">
            <w:pPr>
              <w:ind w:left="57"/>
              <w:jc w:val="center"/>
              <w:rPr>
                <w:rFonts w:ascii="Times New Roman" w:hAnsi="Times New Roman" w:cs="Times New Roman"/>
                <w:sz w:val="24"/>
                <w:szCs w:val="24"/>
                <w:lang w:val="uk-UA"/>
              </w:rPr>
            </w:pPr>
          </w:p>
        </w:tc>
        <w:tc>
          <w:tcPr>
            <w:tcW w:w="1253" w:type="pct"/>
            <w:vAlign w:val="center"/>
          </w:tcPr>
          <w:p w:rsidR="0065196D" w:rsidRPr="001927CE" w:rsidRDefault="0065196D" w:rsidP="0093314F">
            <w:pPr>
              <w:tabs>
                <w:tab w:val="num" w:pos="720"/>
              </w:tabs>
              <w:ind w:left="-30"/>
              <w:rPr>
                <w:rFonts w:ascii="Times New Roman" w:hAnsi="Times New Roman" w:cs="Times New Roman"/>
                <w:sz w:val="24"/>
                <w:szCs w:val="24"/>
                <w:lang w:val="uk-UA"/>
              </w:rPr>
            </w:pPr>
            <w:r w:rsidRPr="001927CE">
              <w:rPr>
                <w:rFonts w:ascii="Times New Roman" w:hAnsi="Times New Roman" w:cs="Times New Roman"/>
                <w:bCs/>
                <w:color w:val="000000"/>
                <w:sz w:val="24"/>
                <w:szCs w:val="24"/>
                <w:lang w:val="uk-UA"/>
              </w:rPr>
              <w:t>Затверджен</w:t>
            </w:r>
            <w:r w:rsidRPr="001927CE">
              <w:rPr>
                <w:rFonts w:ascii="Times New Roman" w:hAnsi="Times New Roman" w:cs="Times New Roman"/>
                <w:bCs/>
                <w:sz w:val="24"/>
                <w:szCs w:val="24"/>
                <w:lang w:val="uk-UA"/>
              </w:rPr>
              <w:t>ня</w:t>
            </w:r>
            <w:r w:rsidRPr="001927CE">
              <w:rPr>
                <w:rFonts w:ascii="Times New Roman" w:hAnsi="Times New Roman" w:cs="Times New Roman"/>
                <w:bCs/>
                <w:color w:val="000000"/>
                <w:sz w:val="24"/>
                <w:szCs w:val="24"/>
                <w:lang w:val="uk-UA"/>
              </w:rPr>
              <w:t xml:space="preserve"> стратегі</w:t>
            </w:r>
            <w:r w:rsidRPr="001927CE">
              <w:rPr>
                <w:rFonts w:ascii="Times New Roman" w:hAnsi="Times New Roman" w:cs="Times New Roman"/>
                <w:bCs/>
                <w:sz w:val="24"/>
                <w:szCs w:val="24"/>
                <w:lang w:val="uk-UA"/>
              </w:rPr>
              <w:t>ї</w:t>
            </w:r>
            <w:r w:rsidRPr="001927CE">
              <w:rPr>
                <w:rFonts w:ascii="Times New Roman" w:hAnsi="Times New Roman" w:cs="Times New Roman"/>
                <w:bCs/>
                <w:color w:val="000000"/>
                <w:sz w:val="24"/>
                <w:szCs w:val="24"/>
                <w:lang w:val="uk-UA"/>
              </w:rPr>
              <w:t xml:space="preserve"> </w:t>
            </w:r>
            <w:proofErr w:type="spellStart"/>
            <w:r w:rsidRPr="001927CE">
              <w:rPr>
                <w:rFonts w:ascii="Times New Roman" w:hAnsi="Times New Roman" w:cs="Times New Roman"/>
                <w:bCs/>
                <w:color w:val="000000"/>
                <w:sz w:val="24"/>
                <w:szCs w:val="24"/>
                <w:lang w:val="uk-UA"/>
              </w:rPr>
              <w:t>розвитку</w:t>
            </w:r>
            <w:r w:rsidRPr="001927CE">
              <w:rPr>
                <w:rFonts w:ascii="Times New Roman" w:hAnsi="Times New Roman" w:cs="Times New Roman"/>
                <w:bCs/>
                <w:sz w:val="24"/>
                <w:szCs w:val="24"/>
                <w:lang w:val="uk-UA"/>
              </w:rPr>
              <w:t>ЗО</w:t>
            </w:r>
            <w:proofErr w:type="spellEnd"/>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Pr>
          <w:p w:rsidR="0065196D" w:rsidRPr="001927CE" w:rsidRDefault="0065196D" w:rsidP="0093314F">
            <w:pPr>
              <w:ind w:left="57"/>
              <w:jc w:val="center"/>
              <w:rPr>
                <w:rFonts w:ascii="Times New Roman" w:hAnsi="Times New Roman" w:cs="Times New Roman"/>
                <w:sz w:val="24"/>
                <w:szCs w:val="24"/>
                <w:lang w:val="uk-UA"/>
              </w:rPr>
            </w:pPr>
          </w:p>
        </w:tc>
        <w:tc>
          <w:tcPr>
            <w:tcW w:w="1253" w:type="pct"/>
            <w:vAlign w:val="center"/>
          </w:tcPr>
          <w:p w:rsidR="0065196D" w:rsidRPr="001927CE" w:rsidRDefault="0065196D" w:rsidP="0093314F">
            <w:pPr>
              <w:tabs>
                <w:tab w:val="num" w:pos="720"/>
              </w:tabs>
              <w:ind w:left="-30"/>
              <w:rPr>
                <w:rFonts w:ascii="Times New Roman" w:hAnsi="Times New Roman" w:cs="Times New Roman"/>
                <w:sz w:val="24"/>
                <w:szCs w:val="24"/>
                <w:lang w:val="uk-UA"/>
              </w:rPr>
            </w:pPr>
            <w:r w:rsidRPr="001927CE">
              <w:rPr>
                <w:rFonts w:ascii="Times New Roman" w:hAnsi="Times New Roman" w:cs="Times New Roman"/>
                <w:bCs/>
                <w:sz w:val="24"/>
                <w:szCs w:val="24"/>
                <w:lang w:val="uk-UA"/>
              </w:rPr>
              <w:t xml:space="preserve">Здійснення </w:t>
            </w:r>
            <w:r w:rsidRPr="001927CE">
              <w:rPr>
                <w:rFonts w:ascii="Times New Roman" w:hAnsi="Times New Roman" w:cs="Times New Roman"/>
                <w:bCs/>
                <w:color w:val="000000"/>
                <w:sz w:val="24"/>
                <w:szCs w:val="24"/>
                <w:lang w:val="uk-UA"/>
              </w:rPr>
              <w:t>річн</w:t>
            </w:r>
            <w:r w:rsidRPr="001927CE">
              <w:rPr>
                <w:rFonts w:ascii="Times New Roman" w:hAnsi="Times New Roman" w:cs="Times New Roman"/>
                <w:bCs/>
                <w:sz w:val="24"/>
                <w:szCs w:val="24"/>
                <w:lang w:val="uk-UA"/>
              </w:rPr>
              <w:t>ого</w:t>
            </w:r>
            <w:r w:rsidRPr="001927CE">
              <w:rPr>
                <w:rFonts w:ascii="Times New Roman" w:hAnsi="Times New Roman" w:cs="Times New Roman"/>
                <w:bCs/>
                <w:color w:val="000000"/>
                <w:sz w:val="24"/>
                <w:szCs w:val="24"/>
                <w:lang w:val="uk-UA"/>
              </w:rPr>
              <w:t xml:space="preserve"> планування відповідно до стратегії</w:t>
            </w: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Pr>
          <w:p w:rsidR="0065196D" w:rsidRPr="001927CE" w:rsidRDefault="0065196D" w:rsidP="0093314F">
            <w:pPr>
              <w:ind w:left="57"/>
              <w:jc w:val="center"/>
              <w:rPr>
                <w:rFonts w:ascii="Times New Roman" w:hAnsi="Times New Roman" w:cs="Times New Roman"/>
                <w:sz w:val="24"/>
                <w:szCs w:val="24"/>
                <w:lang w:val="uk-UA"/>
              </w:rPr>
            </w:pPr>
          </w:p>
        </w:tc>
        <w:tc>
          <w:tcPr>
            <w:tcW w:w="1253" w:type="pct"/>
            <w:vAlign w:val="center"/>
          </w:tcPr>
          <w:p w:rsidR="0065196D" w:rsidRPr="001927CE" w:rsidRDefault="0065196D" w:rsidP="0093314F">
            <w:pPr>
              <w:tabs>
                <w:tab w:val="num" w:pos="720"/>
              </w:tabs>
              <w:ind w:left="-30"/>
              <w:rPr>
                <w:rFonts w:ascii="Times New Roman" w:hAnsi="Times New Roman" w:cs="Times New Roman"/>
                <w:sz w:val="24"/>
                <w:szCs w:val="24"/>
                <w:lang w:val="uk-UA"/>
              </w:rPr>
            </w:pPr>
            <w:r w:rsidRPr="001927CE">
              <w:rPr>
                <w:rFonts w:ascii="Times New Roman" w:hAnsi="Times New Roman" w:cs="Times New Roman"/>
                <w:bCs/>
                <w:sz w:val="24"/>
                <w:szCs w:val="24"/>
                <w:lang w:val="uk-UA"/>
              </w:rPr>
              <w:t>Підвищення кваліфікації педагогічних працівників</w:t>
            </w: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Pr>
          <w:p w:rsidR="0065196D" w:rsidRPr="001927CE" w:rsidRDefault="0065196D" w:rsidP="0093314F">
            <w:pPr>
              <w:ind w:left="57"/>
              <w:jc w:val="center"/>
              <w:rPr>
                <w:rFonts w:ascii="Times New Roman" w:hAnsi="Times New Roman" w:cs="Times New Roman"/>
                <w:sz w:val="24"/>
                <w:szCs w:val="24"/>
                <w:lang w:val="uk-UA"/>
              </w:rPr>
            </w:pPr>
          </w:p>
        </w:tc>
        <w:tc>
          <w:tcPr>
            <w:tcW w:w="1253" w:type="pct"/>
            <w:vAlign w:val="center"/>
          </w:tcPr>
          <w:p w:rsidR="0065196D" w:rsidRPr="001927CE" w:rsidRDefault="0065196D" w:rsidP="0093314F">
            <w:pPr>
              <w:tabs>
                <w:tab w:val="num" w:pos="720"/>
              </w:tabs>
              <w:rPr>
                <w:rFonts w:ascii="Times New Roman" w:hAnsi="Times New Roman" w:cs="Times New Roman"/>
                <w:bCs/>
                <w:sz w:val="24"/>
                <w:szCs w:val="24"/>
                <w:lang w:val="uk-UA"/>
              </w:rPr>
            </w:pPr>
            <w:r w:rsidRPr="001927CE">
              <w:rPr>
                <w:rFonts w:ascii="Times New Roman" w:hAnsi="Times New Roman" w:cs="Times New Roman"/>
                <w:bCs/>
                <w:sz w:val="24"/>
                <w:szCs w:val="24"/>
                <w:lang w:val="uk-UA"/>
              </w:rPr>
              <w:t>Здійснення заходів щодо утримання у належному стані будівель, приміщень, обладнання</w:t>
            </w: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Pr>
          <w:p w:rsidR="0065196D" w:rsidRPr="001927CE" w:rsidRDefault="0065196D" w:rsidP="0093314F">
            <w:pPr>
              <w:ind w:left="57"/>
              <w:jc w:val="center"/>
              <w:rPr>
                <w:rFonts w:ascii="Times New Roman" w:hAnsi="Times New Roman" w:cs="Times New Roman"/>
                <w:sz w:val="24"/>
                <w:szCs w:val="24"/>
                <w:lang w:val="uk-UA"/>
              </w:rPr>
            </w:pPr>
          </w:p>
        </w:tc>
        <w:tc>
          <w:tcPr>
            <w:tcW w:w="1253" w:type="pct"/>
            <w:vAlign w:val="center"/>
          </w:tcPr>
          <w:p w:rsidR="0065196D" w:rsidRPr="001927CE" w:rsidRDefault="0065196D" w:rsidP="0093314F">
            <w:pPr>
              <w:tabs>
                <w:tab w:val="num" w:pos="720"/>
              </w:tabs>
              <w:rPr>
                <w:rFonts w:ascii="Times New Roman" w:hAnsi="Times New Roman" w:cs="Times New Roman"/>
                <w:bCs/>
                <w:sz w:val="24"/>
                <w:szCs w:val="24"/>
                <w:lang w:val="uk-UA"/>
              </w:rPr>
            </w:pPr>
            <w:r w:rsidRPr="001927CE">
              <w:rPr>
                <w:rFonts w:ascii="Times New Roman" w:hAnsi="Times New Roman" w:cs="Times New Roman"/>
                <w:bCs/>
                <w:sz w:val="24"/>
                <w:szCs w:val="24"/>
                <w:lang w:val="uk-UA"/>
              </w:rPr>
              <w:t>Створення психологічно комфортного середовища</w:t>
            </w: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E91B11" w:rsidTr="0093314F">
        <w:trPr>
          <w:jc w:val="center"/>
        </w:trPr>
        <w:tc>
          <w:tcPr>
            <w:tcW w:w="331" w:type="pct"/>
          </w:tcPr>
          <w:p w:rsidR="0065196D" w:rsidRPr="001927CE" w:rsidRDefault="0065196D" w:rsidP="0093314F">
            <w:pPr>
              <w:ind w:left="57"/>
              <w:jc w:val="center"/>
              <w:rPr>
                <w:rFonts w:ascii="Times New Roman" w:hAnsi="Times New Roman" w:cs="Times New Roman"/>
                <w:sz w:val="24"/>
                <w:szCs w:val="24"/>
                <w:lang w:val="uk-UA"/>
              </w:rPr>
            </w:pPr>
          </w:p>
        </w:tc>
        <w:tc>
          <w:tcPr>
            <w:tcW w:w="1253" w:type="pct"/>
            <w:vAlign w:val="center"/>
          </w:tcPr>
          <w:p w:rsidR="0065196D" w:rsidRPr="001927CE" w:rsidRDefault="0065196D" w:rsidP="0093314F">
            <w:pPr>
              <w:tabs>
                <w:tab w:val="num" w:pos="720"/>
              </w:tabs>
              <w:rPr>
                <w:rFonts w:ascii="Times New Roman" w:hAnsi="Times New Roman" w:cs="Times New Roman"/>
                <w:bCs/>
                <w:sz w:val="24"/>
                <w:szCs w:val="24"/>
                <w:lang w:val="uk-UA"/>
              </w:rPr>
            </w:pPr>
            <w:r w:rsidRPr="001927CE">
              <w:rPr>
                <w:rFonts w:ascii="Times New Roman" w:hAnsi="Times New Roman" w:cs="Times New Roman"/>
                <w:bCs/>
                <w:sz w:val="24"/>
                <w:szCs w:val="24"/>
                <w:lang w:val="uk-UA"/>
              </w:rPr>
              <w:t xml:space="preserve">Оприлюднення інформації про свою діяльність на </w:t>
            </w:r>
            <w:r w:rsidRPr="001927CE">
              <w:rPr>
                <w:rFonts w:ascii="Times New Roman" w:hAnsi="Times New Roman" w:cs="Times New Roman"/>
                <w:bCs/>
                <w:sz w:val="24"/>
                <w:szCs w:val="24"/>
                <w:lang w:val="uk-UA"/>
              </w:rPr>
              <w:lastRenderedPageBreak/>
              <w:t>відкритих загальнодоступних ресурсах</w:t>
            </w: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1927CE" w:rsidTr="0093314F">
        <w:trPr>
          <w:jc w:val="center"/>
        </w:trPr>
        <w:tc>
          <w:tcPr>
            <w:tcW w:w="331" w:type="pct"/>
          </w:tcPr>
          <w:p w:rsidR="0065196D" w:rsidRPr="001927CE" w:rsidRDefault="0065196D" w:rsidP="0093314F">
            <w:pPr>
              <w:ind w:left="57"/>
              <w:jc w:val="center"/>
              <w:rPr>
                <w:rFonts w:ascii="Times New Roman" w:hAnsi="Times New Roman" w:cs="Times New Roman"/>
                <w:sz w:val="24"/>
                <w:szCs w:val="24"/>
                <w:lang w:val="uk-UA"/>
              </w:rPr>
            </w:pPr>
          </w:p>
        </w:tc>
        <w:tc>
          <w:tcPr>
            <w:tcW w:w="1253" w:type="pct"/>
            <w:vAlign w:val="center"/>
          </w:tcPr>
          <w:p w:rsidR="0065196D" w:rsidRPr="001927CE" w:rsidRDefault="0065196D" w:rsidP="0093314F">
            <w:pPr>
              <w:tabs>
                <w:tab w:val="num" w:pos="720"/>
              </w:tabs>
              <w:rPr>
                <w:rFonts w:ascii="Times New Roman" w:hAnsi="Times New Roman" w:cs="Times New Roman"/>
                <w:bCs/>
                <w:sz w:val="24"/>
                <w:szCs w:val="24"/>
                <w:lang w:val="uk-UA"/>
              </w:rPr>
            </w:pPr>
            <w:r w:rsidRPr="001927CE">
              <w:rPr>
                <w:rFonts w:ascii="Times New Roman" w:hAnsi="Times New Roman" w:cs="Times New Roman"/>
                <w:bCs/>
                <w:sz w:val="24"/>
                <w:szCs w:val="24"/>
                <w:lang w:val="uk-UA"/>
              </w:rPr>
              <w:t>Заохочення працівників до підвищення якості освітньої діяльності</w:t>
            </w: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r w:rsidR="0065196D" w:rsidRPr="00376762" w:rsidTr="0093314F">
        <w:trPr>
          <w:jc w:val="center"/>
        </w:trPr>
        <w:tc>
          <w:tcPr>
            <w:tcW w:w="331" w:type="pct"/>
            <w:tcBorders>
              <w:bottom w:val="single" w:sz="4" w:space="0" w:color="auto"/>
            </w:tcBorders>
          </w:tcPr>
          <w:p w:rsidR="0065196D" w:rsidRPr="001927CE" w:rsidRDefault="0065196D" w:rsidP="0093314F">
            <w:pPr>
              <w:ind w:left="57"/>
              <w:jc w:val="center"/>
              <w:rPr>
                <w:rFonts w:ascii="Times New Roman" w:hAnsi="Times New Roman" w:cs="Times New Roman"/>
                <w:sz w:val="24"/>
                <w:szCs w:val="24"/>
                <w:lang w:val="uk-UA"/>
              </w:rPr>
            </w:pPr>
          </w:p>
        </w:tc>
        <w:tc>
          <w:tcPr>
            <w:tcW w:w="1253" w:type="pct"/>
            <w:tcBorders>
              <w:bottom w:val="single" w:sz="4" w:space="0" w:color="auto"/>
            </w:tcBorders>
            <w:vAlign w:val="center"/>
          </w:tcPr>
          <w:p w:rsidR="0065196D" w:rsidRPr="001927CE" w:rsidRDefault="0065196D" w:rsidP="0093314F">
            <w:pPr>
              <w:tabs>
                <w:tab w:val="num" w:pos="720"/>
              </w:tabs>
              <w:rPr>
                <w:rFonts w:ascii="Times New Roman" w:hAnsi="Times New Roman" w:cs="Times New Roman"/>
                <w:bCs/>
                <w:sz w:val="24"/>
                <w:szCs w:val="24"/>
                <w:lang w:val="uk-UA"/>
              </w:rPr>
            </w:pPr>
            <w:r w:rsidRPr="001927CE">
              <w:rPr>
                <w:rFonts w:ascii="Times New Roman" w:hAnsi="Times New Roman" w:cs="Times New Roman"/>
                <w:bCs/>
                <w:sz w:val="24"/>
                <w:szCs w:val="24"/>
                <w:lang w:val="uk-UA"/>
              </w:rPr>
              <w:t>Впровадження політики академічної доброчесності</w:t>
            </w: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604"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58"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12" w:type="pct"/>
            <w:tcBorders>
              <w:bottom w:val="single" w:sz="4" w:space="0" w:color="auto"/>
            </w:tcBorders>
            <w:vAlign w:val="center"/>
          </w:tcPr>
          <w:p w:rsidR="0065196D" w:rsidRPr="001927CE" w:rsidRDefault="0065196D" w:rsidP="0093314F">
            <w:pPr>
              <w:jc w:val="center"/>
              <w:rPr>
                <w:rFonts w:ascii="Times New Roman" w:hAnsi="Times New Roman" w:cs="Times New Roman"/>
                <w:sz w:val="24"/>
                <w:szCs w:val="24"/>
                <w:lang w:val="uk-UA"/>
              </w:rPr>
            </w:pPr>
          </w:p>
        </w:tc>
        <w:tc>
          <w:tcPr>
            <w:tcW w:w="581" w:type="pct"/>
            <w:tcBorders>
              <w:bottom w:val="single" w:sz="4" w:space="0" w:color="auto"/>
            </w:tcBorders>
            <w:vAlign w:val="center"/>
          </w:tcPr>
          <w:p w:rsidR="0065196D" w:rsidRPr="001927CE" w:rsidRDefault="0065196D" w:rsidP="0093314F">
            <w:pPr>
              <w:spacing w:line="360" w:lineRule="auto"/>
              <w:jc w:val="center"/>
              <w:rPr>
                <w:rFonts w:ascii="Times New Roman" w:hAnsi="Times New Roman" w:cs="Times New Roman"/>
                <w:sz w:val="24"/>
                <w:szCs w:val="24"/>
                <w:lang w:val="uk-UA"/>
              </w:rPr>
            </w:pPr>
          </w:p>
        </w:tc>
      </w:tr>
    </w:tbl>
    <w:p w:rsidR="0065196D" w:rsidRPr="00107D99" w:rsidRDefault="0065196D" w:rsidP="0065196D">
      <w:pPr>
        <w:jc w:val="both"/>
        <w:rPr>
          <w:rFonts w:ascii="Times New Roman" w:hAnsi="Times New Roman" w:cs="Times New Roman"/>
          <w:sz w:val="28"/>
          <w:szCs w:val="28"/>
        </w:rPr>
      </w:pPr>
    </w:p>
    <w:p w:rsidR="00ED2855" w:rsidRPr="0065196D" w:rsidRDefault="00ED2855" w:rsidP="0065196D">
      <w:pPr>
        <w:rPr>
          <w:rFonts w:ascii="Times New Roman" w:hAnsi="Times New Roman" w:cs="Times New Roman"/>
          <w:sz w:val="28"/>
          <w:szCs w:val="28"/>
        </w:rPr>
      </w:pPr>
    </w:p>
    <w:sectPr w:rsidR="00ED2855" w:rsidRPr="0065196D" w:rsidSect="00774D9A">
      <w:footerReference w:type="default" r:id="rId10"/>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D2E" w:rsidRDefault="006A7D2E" w:rsidP="00774D9A">
      <w:pPr>
        <w:spacing w:after="0" w:line="240" w:lineRule="auto"/>
      </w:pPr>
      <w:r>
        <w:separator/>
      </w:r>
    </w:p>
  </w:endnote>
  <w:endnote w:type="continuationSeparator" w:id="0">
    <w:p w:rsidR="006A7D2E" w:rsidRDefault="006A7D2E" w:rsidP="0077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931"/>
      <w:docPartObj>
        <w:docPartGallery w:val="Page Numbers (Bottom of Page)"/>
        <w:docPartUnique/>
      </w:docPartObj>
    </w:sdtPr>
    <w:sdtEndPr/>
    <w:sdtContent>
      <w:p w:rsidR="0093314F" w:rsidRDefault="0093314F">
        <w:pPr>
          <w:pStyle w:val="a7"/>
          <w:jc w:val="center"/>
        </w:pPr>
        <w:r>
          <w:fldChar w:fldCharType="begin"/>
        </w:r>
        <w:r>
          <w:instrText xml:space="preserve"> PAGE   \* MERGEFORMAT </w:instrText>
        </w:r>
        <w:r>
          <w:fldChar w:fldCharType="separate"/>
        </w:r>
        <w:r w:rsidR="00EC2A2A">
          <w:rPr>
            <w:noProof/>
          </w:rPr>
          <w:t>1</w:t>
        </w:r>
        <w:r>
          <w:rPr>
            <w:noProof/>
          </w:rPr>
          <w:fldChar w:fldCharType="end"/>
        </w:r>
      </w:p>
    </w:sdtContent>
  </w:sdt>
  <w:p w:rsidR="0093314F" w:rsidRDefault="009331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D2E" w:rsidRDefault="006A7D2E" w:rsidP="00774D9A">
      <w:pPr>
        <w:spacing w:after="0" w:line="240" w:lineRule="auto"/>
      </w:pPr>
      <w:r>
        <w:separator/>
      </w:r>
    </w:p>
  </w:footnote>
  <w:footnote w:type="continuationSeparator" w:id="0">
    <w:p w:rsidR="006A7D2E" w:rsidRDefault="006A7D2E" w:rsidP="00774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E72E5"/>
    <w:multiLevelType w:val="hybridMultilevel"/>
    <w:tmpl w:val="31B865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616B89"/>
    <w:multiLevelType w:val="hybridMultilevel"/>
    <w:tmpl w:val="576EC4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F889BE5"/>
    <w:multiLevelType w:val="hybridMultilevel"/>
    <w:tmpl w:val="B7C7D5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5EDFFDC"/>
    <w:multiLevelType w:val="hybridMultilevel"/>
    <w:tmpl w:val="D77B7E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8A7D681"/>
    <w:multiLevelType w:val="hybridMultilevel"/>
    <w:tmpl w:val="D86D48F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A336C36"/>
    <w:multiLevelType w:val="hybridMultilevel"/>
    <w:tmpl w:val="E81D4F4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83251D4"/>
    <w:multiLevelType w:val="hybridMultilevel"/>
    <w:tmpl w:val="1CAD61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8FA4BFB"/>
    <w:multiLevelType w:val="hybridMultilevel"/>
    <w:tmpl w:val="8D19EA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CB88C4D"/>
    <w:multiLevelType w:val="hybridMultilevel"/>
    <w:tmpl w:val="F06731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EC40452"/>
    <w:multiLevelType w:val="hybridMultilevel"/>
    <w:tmpl w:val="D45E410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ED8F15C"/>
    <w:multiLevelType w:val="hybridMultilevel"/>
    <w:tmpl w:val="011A43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23FA682"/>
    <w:multiLevelType w:val="hybridMultilevel"/>
    <w:tmpl w:val="A62B83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D9ED6CC6"/>
    <w:multiLevelType w:val="hybridMultilevel"/>
    <w:tmpl w:val="AD7187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C210AF8"/>
    <w:multiLevelType w:val="hybridMultilevel"/>
    <w:tmpl w:val="1CCEF0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2F7E292"/>
    <w:multiLevelType w:val="hybridMultilevel"/>
    <w:tmpl w:val="4A21B24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FAAA537E"/>
    <w:multiLevelType w:val="hybridMultilevel"/>
    <w:tmpl w:val="BB0AE3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17F4851"/>
    <w:multiLevelType w:val="hybridMultilevel"/>
    <w:tmpl w:val="0AE259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8E653C1"/>
    <w:multiLevelType w:val="hybridMultilevel"/>
    <w:tmpl w:val="15A0E8E2"/>
    <w:lvl w:ilvl="0" w:tplc="157CAA8A">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1D9B5752"/>
    <w:multiLevelType w:val="hybridMultilevel"/>
    <w:tmpl w:val="47BCA25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01F7499"/>
    <w:multiLevelType w:val="hybridMultilevel"/>
    <w:tmpl w:val="AE36E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9D5364"/>
    <w:multiLevelType w:val="hybridMultilevel"/>
    <w:tmpl w:val="9C5E3FB2"/>
    <w:lvl w:ilvl="0" w:tplc="04190001">
      <w:start w:val="1"/>
      <w:numFmt w:val="bullet"/>
      <w:lvlText w:val=""/>
      <w:lvlJc w:val="left"/>
      <w:pPr>
        <w:tabs>
          <w:tab w:val="num" w:pos="720"/>
        </w:tabs>
        <w:ind w:left="720" w:hanging="360"/>
      </w:pPr>
      <w:rPr>
        <w:rFonts w:ascii="Symbol" w:hAnsi="Symbol" w:hint="default"/>
      </w:rPr>
    </w:lvl>
    <w:lvl w:ilvl="1" w:tplc="109EC928" w:tentative="1">
      <w:start w:val="1"/>
      <w:numFmt w:val="bullet"/>
      <w:lvlText w:val=""/>
      <w:lvlJc w:val="left"/>
      <w:pPr>
        <w:tabs>
          <w:tab w:val="num" w:pos="1440"/>
        </w:tabs>
        <w:ind w:left="1440" w:hanging="360"/>
      </w:pPr>
      <w:rPr>
        <w:rFonts w:ascii="Wingdings" w:hAnsi="Wingdings" w:hint="default"/>
      </w:rPr>
    </w:lvl>
    <w:lvl w:ilvl="2" w:tplc="B31A992A" w:tentative="1">
      <w:start w:val="1"/>
      <w:numFmt w:val="bullet"/>
      <w:lvlText w:val=""/>
      <w:lvlJc w:val="left"/>
      <w:pPr>
        <w:tabs>
          <w:tab w:val="num" w:pos="2160"/>
        </w:tabs>
        <w:ind w:left="2160" w:hanging="360"/>
      </w:pPr>
      <w:rPr>
        <w:rFonts w:ascii="Wingdings" w:hAnsi="Wingdings" w:hint="default"/>
      </w:rPr>
    </w:lvl>
    <w:lvl w:ilvl="3" w:tplc="833C2AEC" w:tentative="1">
      <w:start w:val="1"/>
      <w:numFmt w:val="bullet"/>
      <w:lvlText w:val=""/>
      <w:lvlJc w:val="left"/>
      <w:pPr>
        <w:tabs>
          <w:tab w:val="num" w:pos="2880"/>
        </w:tabs>
        <w:ind w:left="2880" w:hanging="360"/>
      </w:pPr>
      <w:rPr>
        <w:rFonts w:ascii="Wingdings" w:hAnsi="Wingdings" w:hint="default"/>
      </w:rPr>
    </w:lvl>
    <w:lvl w:ilvl="4" w:tplc="212CE4C2" w:tentative="1">
      <w:start w:val="1"/>
      <w:numFmt w:val="bullet"/>
      <w:lvlText w:val=""/>
      <w:lvlJc w:val="left"/>
      <w:pPr>
        <w:tabs>
          <w:tab w:val="num" w:pos="3600"/>
        </w:tabs>
        <w:ind w:left="3600" w:hanging="360"/>
      </w:pPr>
      <w:rPr>
        <w:rFonts w:ascii="Wingdings" w:hAnsi="Wingdings" w:hint="default"/>
      </w:rPr>
    </w:lvl>
    <w:lvl w:ilvl="5" w:tplc="6A407EE8" w:tentative="1">
      <w:start w:val="1"/>
      <w:numFmt w:val="bullet"/>
      <w:lvlText w:val=""/>
      <w:lvlJc w:val="left"/>
      <w:pPr>
        <w:tabs>
          <w:tab w:val="num" w:pos="4320"/>
        </w:tabs>
        <w:ind w:left="4320" w:hanging="360"/>
      </w:pPr>
      <w:rPr>
        <w:rFonts w:ascii="Wingdings" w:hAnsi="Wingdings" w:hint="default"/>
      </w:rPr>
    </w:lvl>
    <w:lvl w:ilvl="6" w:tplc="1C484BDE" w:tentative="1">
      <w:start w:val="1"/>
      <w:numFmt w:val="bullet"/>
      <w:lvlText w:val=""/>
      <w:lvlJc w:val="left"/>
      <w:pPr>
        <w:tabs>
          <w:tab w:val="num" w:pos="5040"/>
        </w:tabs>
        <w:ind w:left="5040" w:hanging="360"/>
      </w:pPr>
      <w:rPr>
        <w:rFonts w:ascii="Wingdings" w:hAnsi="Wingdings" w:hint="default"/>
      </w:rPr>
    </w:lvl>
    <w:lvl w:ilvl="7" w:tplc="EB223D48" w:tentative="1">
      <w:start w:val="1"/>
      <w:numFmt w:val="bullet"/>
      <w:lvlText w:val=""/>
      <w:lvlJc w:val="left"/>
      <w:pPr>
        <w:tabs>
          <w:tab w:val="num" w:pos="5760"/>
        </w:tabs>
        <w:ind w:left="5760" w:hanging="360"/>
      </w:pPr>
      <w:rPr>
        <w:rFonts w:ascii="Wingdings" w:hAnsi="Wingdings" w:hint="default"/>
      </w:rPr>
    </w:lvl>
    <w:lvl w:ilvl="8" w:tplc="61B61A9A" w:tentative="1">
      <w:start w:val="1"/>
      <w:numFmt w:val="bullet"/>
      <w:lvlText w:val=""/>
      <w:lvlJc w:val="left"/>
      <w:pPr>
        <w:tabs>
          <w:tab w:val="num" w:pos="6480"/>
        </w:tabs>
        <w:ind w:left="6480" w:hanging="360"/>
      </w:pPr>
      <w:rPr>
        <w:rFonts w:ascii="Wingdings" w:hAnsi="Wingdings" w:hint="default"/>
      </w:rPr>
    </w:lvl>
  </w:abstractNum>
  <w:abstractNum w:abstractNumId="21">
    <w:nsid w:val="2B8EE32A"/>
    <w:multiLevelType w:val="hybridMultilevel"/>
    <w:tmpl w:val="3F4627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2D4E575"/>
    <w:multiLevelType w:val="hybridMultilevel"/>
    <w:tmpl w:val="C0B55F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E2133C5"/>
    <w:multiLevelType w:val="hybridMultilevel"/>
    <w:tmpl w:val="602B9C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1F50C37"/>
    <w:multiLevelType w:val="hybridMultilevel"/>
    <w:tmpl w:val="51D840C8"/>
    <w:lvl w:ilvl="0" w:tplc="0419000F">
      <w:start w:val="1"/>
      <w:numFmt w:val="decimal"/>
      <w:lvlText w:val="%1."/>
      <w:lvlJc w:val="left"/>
      <w:pPr>
        <w:ind w:left="78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4F04FD0E"/>
    <w:multiLevelType w:val="hybridMultilevel"/>
    <w:tmpl w:val="25DAAA6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BC3705F"/>
    <w:multiLevelType w:val="hybridMultilevel"/>
    <w:tmpl w:val="9FED14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C19D193"/>
    <w:multiLevelType w:val="hybridMultilevel"/>
    <w:tmpl w:val="7A9C29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14B9206"/>
    <w:multiLevelType w:val="hybridMultilevel"/>
    <w:tmpl w:val="688970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164F060"/>
    <w:multiLevelType w:val="hybridMultilevel"/>
    <w:tmpl w:val="DF720F9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585B05D"/>
    <w:multiLevelType w:val="hybridMultilevel"/>
    <w:tmpl w:val="D579A5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474686F"/>
    <w:multiLevelType w:val="hybridMultilevel"/>
    <w:tmpl w:val="C302B5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7FE00028"/>
    <w:multiLevelType w:val="hybridMultilevel"/>
    <w:tmpl w:val="45F66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FFBD8E9"/>
    <w:multiLevelType w:val="hybridMultilevel"/>
    <w:tmpl w:val="99D667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31"/>
  </w:num>
  <w:num w:numId="3">
    <w:abstractNumId w:val="19"/>
  </w:num>
  <w:num w:numId="4">
    <w:abstractNumId w:val="32"/>
  </w:num>
  <w:num w:numId="5">
    <w:abstractNumId w:val="14"/>
  </w:num>
  <w:num w:numId="6">
    <w:abstractNumId w:val="29"/>
  </w:num>
  <w:num w:numId="7">
    <w:abstractNumId w:val="21"/>
  </w:num>
  <w:num w:numId="8">
    <w:abstractNumId w:val="7"/>
  </w:num>
  <w:num w:numId="9">
    <w:abstractNumId w:val="4"/>
  </w:num>
  <w:num w:numId="10">
    <w:abstractNumId w:val="30"/>
  </w:num>
  <w:num w:numId="11">
    <w:abstractNumId w:val="16"/>
  </w:num>
  <w:num w:numId="12">
    <w:abstractNumId w:val="26"/>
  </w:num>
  <w:num w:numId="13">
    <w:abstractNumId w:val="8"/>
  </w:num>
  <w:num w:numId="14">
    <w:abstractNumId w:val="0"/>
  </w:num>
  <w:num w:numId="15">
    <w:abstractNumId w:val="18"/>
  </w:num>
  <w:num w:numId="16">
    <w:abstractNumId w:val="2"/>
  </w:num>
  <w:num w:numId="17">
    <w:abstractNumId w:val="22"/>
  </w:num>
  <w:num w:numId="18">
    <w:abstractNumId w:val="15"/>
  </w:num>
  <w:num w:numId="19">
    <w:abstractNumId w:val="3"/>
  </w:num>
  <w:num w:numId="20">
    <w:abstractNumId w:val="33"/>
  </w:num>
  <w:num w:numId="21">
    <w:abstractNumId w:val="9"/>
  </w:num>
  <w:num w:numId="22">
    <w:abstractNumId w:val="5"/>
  </w:num>
  <w:num w:numId="23">
    <w:abstractNumId w:val="10"/>
  </w:num>
  <w:num w:numId="24">
    <w:abstractNumId w:val="1"/>
  </w:num>
  <w:num w:numId="25">
    <w:abstractNumId w:val="28"/>
  </w:num>
  <w:num w:numId="26">
    <w:abstractNumId w:val="13"/>
  </w:num>
  <w:num w:numId="27">
    <w:abstractNumId w:val="25"/>
  </w:num>
  <w:num w:numId="28">
    <w:abstractNumId w:val="6"/>
  </w:num>
  <w:num w:numId="29">
    <w:abstractNumId w:val="11"/>
  </w:num>
  <w:num w:numId="30">
    <w:abstractNumId w:val="12"/>
  </w:num>
  <w:num w:numId="31">
    <w:abstractNumId w:val="27"/>
  </w:num>
  <w:num w:numId="32">
    <w:abstractNumId w:val="23"/>
  </w:num>
  <w:num w:numId="33">
    <w:abstractNumId w:val="1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5196D"/>
    <w:rsid w:val="00152E40"/>
    <w:rsid w:val="002432B2"/>
    <w:rsid w:val="0065196D"/>
    <w:rsid w:val="006A7D2E"/>
    <w:rsid w:val="00774D9A"/>
    <w:rsid w:val="0093314F"/>
    <w:rsid w:val="00B15C99"/>
    <w:rsid w:val="00BF4C14"/>
    <w:rsid w:val="00C540CE"/>
    <w:rsid w:val="00CD17D9"/>
    <w:rsid w:val="00E35452"/>
    <w:rsid w:val="00EC2A2A"/>
    <w:rsid w:val="00ED2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196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65196D"/>
    <w:pPr>
      <w:ind w:left="720"/>
      <w:contextualSpacing/>
    </w:pPr>
    <w:rPr>
      <w:lang w:val="ru-RU"/>
    </w:rPr>
  </w:style>
  <w:style w:type="character" w:styleId="a4">
    <w:name w:val="Emphasis"/>
    <w:basedOn w:val="a0"/>
    <w:uiPriority w:val="20"/>
    <w:qFormat/>
    <w:rsid w:val="0065196D"/>
    <w:rPr>
      <w:i/>
      <w:iCs/>
    </w:rPr>
  </w:style>
  <w:style w:type="paragraph" w:customStyle="1" w:styleId="rvps2">
    <w:name w:val="rvps2"/>
    <w:basedOn w:val="a"/>
    <w:rsid w:val="006519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semiHidden/>
    <w:unhideWhenUsed/>
    <w:rsid w:val="0065196D"/>
    <w:pPr>
      <w:tabs>
        <w:tab w:val="center" w:pos="4819"/>
        <w:tab w:val="right" w:pos="9639"/>
      </w:tabs>
      <w:spacing w:after="0" w:line="240" w:lineRule="auto"/>
    </w:pPr>
  </w:style>
  <w:style w:type="character" w:customStyle="1" w:styleId="a6">
    <w:name w:val="Верхній колонтитул Знак"/>
    <w:basedOn w:val="a0"/>
    <w:link w:val="a5"/>
    <w:uiPriority w:val="99"/>
    <w:semiHidden/>
    <w:rsid w:val="0065196D"/>
  </w:style>
  <w:style w:type="paragraph" w:styleId="a7">
    <w:name w:val="footer"/>
    <w:basedOn w:val="a"/>
    <w:link w:val="a8"/>
    <w:uiPriority w:val="99"/>
    <w:unhideWhenUsed/>
    <w:rsid w:val="0065196D"/>
    <w:pPr>
      <w:tabs>
        <w:tab w:val="center" w:pos="4819"/>
        <w:tab w:val="right" w:pos="9639"/>
      </w:tabs>
      <w:spacing w:after="0" w:line="240" w:lineRule="auto"/>
    </w:pPr>
  </w:style>
  <w:style w:type="character" w:customStyle="1" w:styleId="a8">
    <w:name w:val="Нижній колонтитул Знак"/>
    <w:basedOn w:val="a0"/>
    <w:link w:val="a7"/>
    <w:uiPriority w:val="99"/>
    <w:rsid w:val="0065196D"/>
  </w:style>
  <w:style w:type="table" w:styleId="a9">
    <w:name w:val="Table Grid"/>
    <w:basedOn w:val="a1"/>
    <w:uiPriority w:val="59"/>
    <w:rsid w:val="0065196D"/>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774D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zakon.rada.gov.ua/laws/show/z024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C868E-49CB-4F10-B4AD-C5EE0593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33</Pages>
  <Words>41985</Words>
  <Characters>23933</Characters>
  <Application>Microsoft Office Word</Application>
  <DocSecurity>0</DocSecurity>
  <Lines>199</Lines>
  <Paragraphs>131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2020-03-25T12:49:00Z</dcterms:created>
  <dcterms:modified xsi:type="dcterms:W3CDTF">2022-11-22T10:46:00Z</dcterms:modified>
</cp:coreProperties>
</file>