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7D" w:rsidRPr="002E067D" w:rsidRDefault="002E067D" w:rsidP="002E067D">
      <w:pPr>
        <w:shd w:val="clear" w:color="auto" w:fill="FFFFFF"/>
        <w:spacing w:after="0" w:line="270" w:lineRule="atLeast"/>
        <w:outlineLvl w:val="2"/>
        <w:rPr>
          <w:rFonts w:ascii="Times New Roman" w:eastAsia="Times New Roman" w:hAnsi="Times New Roman" w:cs="Times New Roman"/>
          <w:b/>
          <w:bCs/>
          <w:i/>
          <w:iCs/>
          <w:color w:val="000000"/>
          <w:sz w:val="28"/>
          <w:szCs w:val="28"/>
          <w:lang w:eastAsia="ru-RU"/>
        </w:rPr>
      </w:pPr>
      <w:r w:rsidRPr="002E067D">
        <w:rPr>
          <w:rFonts w:ascii="Times New Roman" w:eastAsia="Times New Roman" w:hAnsi="Times New Roman" w:cs="Times New Roman"/>
          <w:b/>
          <w:bCs/>
          <w:i/>
          <w:iCs/>
          <w:color w:val="000000"/>
          <w:sz w:val="28"/>
          <w:szCs w:val="28"/>
          <w:lang w:eastAsia="ru-RU"/>
        </w:rPr>
        <w:t>Наказ МОН № 930 від 06.10.10 року</w:t>
      </w:r>
    </w:p>
    <w:p w:rsidR="002E067D" w:rsidRPr="002E067D" w:rsidRDefault="002E067D" w:rsidP="002E067D">
      <w:pPr>
        <w:spacing w:after="0" w:line="240" w:lineRule="auto"/>
        <w:ind w:left="75" w:right="375"/>
        <w:rPr>
          <w:rFonts w:ascii="Times New Roman" w:eastAsia="Times New Roman" w:hAnsi="Times New Roman" w:cs="Times New Roman"/>
          <w:color w:val="000000"/>
          <w:sz w:val="28"/>
          <w:szCs w:val="28"/>
          <w:lang w:eastAsia="ru-RU"/>
        </w:rPr>
      </w:pPr>
    </w:p>
    <w:p w:rsidR="002E067D" w:rsidRPr="002E067D" w:rsidRDefault="002E067D" w:rsidP="002E067D">
      <w:pPr>
        <w:shd w:val="clear" w:color="auto" w:fill="FFFFFF"/>
        <w:spacing w:after="0" w:line="240" w:lineRule="auto"/>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val="uk-UA" w:eastAsia="ru-RU"/>
        </w:rPr>
        <w:t xml:space="preserve">                                     </w:t>
      </w:r>
      <w:r w:rsidRPr="002E067D">
        <w:rPr>
          <w:rFonts w:ascii="Times New Roman" w:eastAsia="Times New Roman" w:hAnsi="Times New Roman" w:cs="Times New Roman"/>
          <w:color w:val="000000"/>
          <w:sz w:val="28"/>
          <w:szCs w:val="28"/>
          <w:lang w:eastAsia="ru-RU"/>
        </w:rPr>
        <w:t>МІНІСТЕРСТВО ОСВІТИ І НАУКИ УКРАЇНИ</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НАКАЗ</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i/>
          <w:iCs/>
          <w:color w:val="000000"/>
          <w:sz w:val="28"/>
          <w:szCs w:val="28"/>
          <w:bdr w:val="none" w:sz="0" w:space="0" w:color="auto" w:frame="1"/>
          <w:lang w:eastAsia="ru-RU"/>
        </w:rPr>
        <w:t>(Із змінами, внесеними згідно з наказом Міністерства освіти і науки, молоді та спорту </w:t>
      </w:r>
      <w:hyperlink r:id="rId6" w:tgtFrame="_blank" w:history="1">
        <w:r w:rsidRPr="002E067D">
          <w:rPr>
            <w:rFonts w:ascii="Times New Roman" w:eastAsia="Times New Roman" w:hAnsi="Times New Roman" w:cs="Times New Roman"/>
            <w:i/>
            <w:iCs/>
            <w:color w:val="8C8282"/>
            <w:sz w:val="28"/>
            <w:szCs w:val="28"/>
            <w:u w:val="single"/>
            <w:bdr w:val="none" w:sz="0" w:space="0" w:color="auto" w:frame="1"/>
            <w:lang w:eastAsia="ru-RU"/>
          </w:rPr>
          <w:t>№ 1473</w:t>
        </w:r>
      </w:hyperlink>
      <w:r w:rsidRPr="002E067D">
        <w:rPr>
          <w:rFonts w:ascii="Times New Roman" w:eastAsia="Times New Roman" w:hAnsi="Times New Roman" w:cs="Times New Roman"/>
          <w:i/>
          <w:iCs/>
          <w:color w:val="000000"/>
          <w:sz w:val="28"/>
          <w:szCs w:val="28"/>
          <w:bdr w:val="none" w:sz="0" w:space="0" w:color="auto" w:frame="1"/>
          <w:lang w:eastAsia="ru-RU"/>
        </w:rPr>
        <w:t> від 20.12.2011, наказом МОН </w:t>
      </w:r>
      <w:hyperlink r:id="rId7" w:tgtFrame="_blank" w:tooltip="Про затвердження Змін до Типового положення про атестацію педагогічних працівників" w:history="1">
        <w:r w:rsidRPr="002E067D">
          <w:rPr>
            <w:rFonts w:ascii="Times New Roman" w:eastAsia="Times New Roman" w:hAnsi="Times New Roman" w:cs="Times New Roman"/>
            <w:i/>
            <w:iCs/>
            <w:color w:val="8C8282"/>
            <w:sz w:val="28"/>
            <w:szCs w:val="28"/>
            <w:u w:val="single"/>
            <w:bdr w:val="none" w:sz="0" w:space="0" w:color="auto" w:frame="1"/>
            <w:lang w:eastAsia="ru-RU"/>
          </w:rPr>
          <w:t>№ 1135</w:t>
        </w:r>
      </w:hyperlink>
      <w:r w:rsidRPr="002E067D">
        <w:rPr>
          <w:rFonts w:ascii="Times New Roman" w:eastAsia="Times New Roman" w:hAnsi="Times New Roman" w:cs="Times New Roman"/>
          <w:i/>
          <w:iCs/>
          <w:color w:val="000000"/>
          <w:sz w:val="28"/>
          <w:szCs w:val="28"/>
          <w:bdr w:val="none" w:sz="0" w:space="0" w:color="auto" w:frame="1"/>
          <w:lang w:eastAsia="ru-RU"/>
        </w:rPr>
        <w:t> від 08.08.2013)</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930 від 06 жовтня 2010 року</w:t>
      </w:r>
    </w:p>
    <w:p w:rsidR="002E067D" w:rsidRPr="002E067D" w:rsidRDefault="002E067D" w:rsidP="002E06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Зареєстровано</w:t>
      </w:r>
      <w:r w:rsidRPr="002E067D">
        <w:rPr>
          <w:rFonts w:ascii="Times New Roman" w:eastAsia="Times New Roman" w:hAnsi="Times New Roman" w:cs="Times New Roman"/>
          <w:color w:val="000000"/>
          <w:sz w:val="28"/>
          <w:szCs w:val="28"/>
          <w:lang w:eastAsia="ru-RU"/>
        </w:rPr>
        <w:br/>
        <w:t>в Міністерстві юстиції України</w:t>
      </w:r>
      <w:r w:rsidRPr="002E067D">
        <w:rPr>
          <w:rFonts w:ascii="Times New Roman" w:eastAsia="Times New Roman" w:hAnsi="Times New Roman" w:cs="Times New Roman"/>
          <w:color w:val="000000"/>
          <w:sz w:val="28"/>
          <w:szCs w:val="28"/>
          <w:lang w:eastAsia="ru-RU"/>
        </w:rPr>
        <w:br/>
        <w:t>14 грудня 2010 р. за №1255/18550</w:t>
      </w:r>
    </w:p>
    <w:p w:rsidR="002E067D" w:rsidRPr="002E067D" w:rsidRDefault="002E067D" w:rsidP="002E067D">
      <w:pPr>
        <w:shd w:val="clear" w:color="auto" w:fill="FFFFFF"/>
        <w:spacing w:after="0" w:line="240" w:lineRule="auto"/>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Про затвердження Типового положення</w:t>
      </w:r>
      <w:r w:rsidRPr="002E067D">
        <w:rPr>
          <w:rFonts w:ascii="Times New Roman" w:eastAsia="Times New Roman" w:hAnsi="Times New Roman" w:cs="Times New Roman"/>
          <w:b/>
          <w:bCs/>
          <w:color w:val="000000"/>
          <w:sz w:val="28"/>
          <w:szCs w:val="28"/>
          <w:bdr w:val="none" w:sz="0" w:space="0" w:color="auto" w:frame="1"/>
          <w:lang w:eastAsia="ru-RU"/>
        </w:rPr>
        <w:br/>
        <w:t>про атестацію педагогічних працівників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Відповідно до частини четвертої статті 54 Закону України "Про освіту", частини першої статті 32 Закону України "Про дошкільну освіту", частини першої статті 27 Закону України "</w:t>
      </w:r>
      <w:hyperlink r:id="rId8" w:tgtFrame="_blank" w:history="1">
        <w:r w:rsidRPr="002E067D">
          <w:rPr>
            <w:rFonts w:ascii="Times New Roman" w:eastAsia="Times New Roman" w:hAnsi="Times New Roman" w:cs="Times New Roman"/>
            <w:color w:val="8C8282"/>
            <w:sz w:val="28"/>
            <w:szCs w:val="28"/>
            <w:u w:val="single"/>
            <w:bdr w:val="none" w:sz="0" w:space="0" w:color="auto" w:frame="1"/>
            <w:lang w:eastAsia="ru-RU"/>
          </w:rPr>
          <w:t>Про загальну середню освіту</w:t>
        </w:r>
      </w:hyperlink>
      <w:r w:rsidRPr="002E067D">
        <w:rPr>
          <w:rFonts w:ascii="Times New Roman" w:eastAsia="Times New Roman" w:hAnsi="Times New Roman" w:cs="Times New Roman"/>
          <w:color w:val="000000"/>
          <w:sz w:val="28"/>
          <w:szCs w:val="28"/>
          <w:lang w:eastAsia="ru-RU"/>
        </w:rPr>
        <w:t>", статті 25 Закону України "</w:t>
      </w:r>
      <w:hyperlink r:id="rId9" w:tgtFrame="_blank" w:history="1">
        <w:r w:rsidRPr="002E067D">
          <w:rPr>
            <w:rFonts w:ascii="Times New Roman" w:eastAsia="Times New Roman" w:hAnsi="Times New Roman" w:cs="Times New Roman"/>
            <w:color w:val="8C8282"/>
            <w:sz w:val="28"/>
            <w:szCs w:val="28"/>
            <w:u w:val="single"/>
            <w:bdr w:val="none" w:sz="0" w:space="0" w:color="auto" w:frame="1"/>
            <w:lang w:eastAsia="ru-RU"/>
          </w:rPr>
          <w:t>Про позашкільну освіту</w:t>
        </w:r>
      </w:hyperlink>
      <w:r w:rsidRPr="002E067D">
        <w:rPr>
          <w:rFonts w:ascii="Times New Roman" w:eastAsia="Times New Roman" w:hAnsi="Times New Roman" w:cs="Times New Roman"/>
          <w:color w:val="000000"/>
          <w:sz w:val="28"/>
          <w:szCs w:val="28"/>
          <w:lang w:eastAsia="ru-RU"/>
        </w:rPr>
        <w:t>", частини четвертої статті 45 Закону України "</w:t>
      </w:r>
      <w:hyperlink r:id="rId10" w:tgtFrame="_blank" w:history="1">
        <w:r w:rsidRPr="002E067D">
          <w:rPr>
            <w:rFonts w:ascii="Times New Roman" w:eastAsia="Times New Roman" w:hAnsi="Times New Roman" w:cs="Times New Roman"/>
            <w:color w:val="8C8282"/>
            <w:sz w:val="28"/>
            <w:szCs w:val="28"/>
            <w:u w:val="single"/>
            <w:bdr w:val="none" w:sz="0" w:space="0" w:color="auto" w:frame="1"/>
            <w:lang w:eastAsia="ru-RU"/>
          </w:rPr>
          <w:t>Про професійно-технічну освіту</w:t>
        </w:r>
      </w:hyperlink>
      <w:r w:rsidRPr="002E067D">
        <w:rPr>
          <w:rFonts w:ascii="Times New Roman" w:eastAsia="Times New Roman" w:hAnsi="Times New Roman" w:cs="Times New Roman"/>
          <w:color w:val="000000"/>
          <w:sz w:val="28"/>
          <w:szCs w:val="28"/>
          <w:lang w:eastAsia="ru-RU"/>
        </w:rPr>
        <w:t>", частини четвертої статті 48 Закону України "</w:t>
      </w:r>
      <w:hyperlink r:id="rId11" w:tgtFrame="_blank" w:history="1">
        <w:r w:rsidRPr="002E067D">
          <w:rPr>
            <w:rFonts w:ascii="Times New Roman" w:eastAsia="Times New Roman" w:hAnsi="Times New Roman" w:cs="Times New Roman"/>
            <w:color w:val="8C8282"/>
            <w:sz w:val="28"/>
            <w:szCs w:val="28"/>
            <w:u w:val="single"/>
            <w:bdr w:val="none" w:sz="0" w:space="0" w:color="auto" w:frame="1"/>
            <w:lang w:eastAsia="ru-RU"/>
          </w:rPr>
          <w:t>Про вищу освіту</w:t>
        </w:r>
      </w:hyperlink>
      <w:r w:rsidRPr="002E067D">
        <w:rPr>
          <w:rFonts w:ascii="Times New Roman" w:eastAsia="Times New Roman" w:hAnsi="Times New Roman" w:cs="Times New Roman"/>
          <w:color w:val="000000"/>
          <w:sz w:val="28"/>
          <w:szCs w:val="28"/>
          <w:lang w:eastAsia="ru-RU"/>
        </w:rPr>
        <w:t>"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наказую: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 Затвердити Типове положення про атестацію педагогічних працівників, що додається.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забезпечити дотримання вимог цього Типового положення про атестацію педагогічних працівників.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Визнати такими, що втратили чинність, накази Міністерства освіти України від 20.08.93 </w:t>
      </w:r>
      <w:hyperlink r:id="rId12" w:tgtFrame="_blank" w:history="1">
        <w:r w:rsidRPr="002E067D">
          <w:rPr>
            <w:rFonts w:ascii="Times New Roman" w:eastAsia="Times New Roman" w:hAnsi="Times New Roman" w:cs="Times New Roman"/>
            <w:color w:val="8C8282"/>
            <w:sz w:val="28"/>
            <w:szCs w:val="28"/>
            <w:u w:val="single"/>
            <w:bdr w:val="none" w:sz="0" w:space="0" w:color="auto" w:frame="1"/>
            <w:lang w:eastAsia="ru-RU"/>
          </w:rPr>
          <w:t>№310</w:t>
        </w:r>
      </w:hyperlink>
      <w:r w:rsidRPr="002E067D">
        <w:rPr>
          <w:rFonts w:ascii="Times New Roman" w:eastAsia="Times New Roman" w:hAnsi="Times New Roman" w:cs="Times New Roman"/>
          <w:color w:val="000000"/>
          <w:sz w:val="28"/>
          <w:szCs w:val="28"/>
          <w:lang w:eastAsia="ru-RU"/>
        </w:rPr>
        <w:t> "Про затвердження Типового положення про атестацію педагогічних працівників України", зареєстрований у Міністерстві юстиції України 02.12.93 за №176, та від 01.12.98 </w:t>
      </w:r>
      <w:hyperlink r:id="rId13" w:tgtFrame="_blank" w:history="1">
        <w:r w:rsidRPr="002E067D">
          <w:rPr>
            <w:rFonts w:ascii="Times New Roman" w:eastAsia="Times New Roman" w:hAnsi="Times New Roman" w:cs="Times New Roman"/>
            <w:color w:val="8C8282"/>
            <w:sz w:val="28"/>
            <w:szCs w:val="28"/>
            <w:u w:val="single"/>
            <w:bdr w:val="none" w:sz="0" w:space="0" w:color="auto" w:frame="1"/>
            <w:lang w:eastAsia="ru-RU"/>
          </w:rPr>
          <w:t>№419</w:t>
        </w:r>
      </w:hyperlink>
      <w:r w:rsidRPr="002E067D">
        <w:rPr>
          <w:rFonts w:ascii="Times New Roman" w:eastAsia="Times New Roman" w:hAnsi="Times New Roman" w:cs="Times New Roman"/>
          <w:color w:val="000000"/>
          <w:sz w:val="28"/>
          <w:szCs w:val="28"/>
          <w:lang w:eastAsia="ru-RU"/>
        </w:rPr>
        <w:t>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№792/3232.</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 Опублікувати Типове положення про атестацію педагогічних працівників в Інформаційному збірнику Міністерства освіти і науки України та розмістити його на офіційному веб-сайті Міністерства.</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 Контроль за виконанням цього наказу покласти на першого заступника Міністра Жебровського Б.М.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7. Наказ набирає чинності з дня його офіційного опублікування.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2E067D">
        <w:rPr>
          <w:rFonts w:ascii="Times New Roman" w:eastAsia="Times New Roman" w:hAnsi="Times New Roman" w:cs="Times New Roman"/>
          <w:color w:val="000000"/>
          <w:sz w:val="28"/>
          <w:szCs w:val="28"/>
          <w:lang w:eastAsia="ru-RU"/>
        </w:rPr>
        <w:t>Міністр       Д.В. Табачник</w:t>
      </w:r>
    </w:p>
    <w:p w:rsidR="002E067D" w:rsidRPr="002E067D" w:rsidRDefault="002E067D" w:rsidP="002E06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ЗАТВЕРДЖЕНО</w:t>
      </w:r>
      <w:r w:rsidRPr="002E067D">
        <w:rPr>
          <w:rFonts w:ascii="Times New Roman" w:eastAsia="Times New Roman" w:hAnsi="Times New Roman" w:cs="Times New Roman"/>
          <w:color w:val="000000"/>
          <w:sz w:val="28"/>
          <w:szCs w:val="28"/>
          <w:lang w:eastAsia="ru-RU"/>
        </w:rPr>
        <w:br/>
        <w:t>Наказ Міністерства освіти і науки України</w:t>
      </w:r>
      <w:r w:rsidRPr="002E067D">
        <w:rPr>
          <w:rFonts w:ascii="Times New Roman" w:eastAsia="Times New Roman" w:hAnsi="Times New Roman" w:cs="Times New Roman"/>
          <w:color w:val="000000"/>
          <w:sz w:val="28"/>
          <w:szCs w:val="28"/>
          <w:lang w:eastAsia="ru-RU"/>
        </w:rPr>
        <w:br/>
        <w:t>06.10.2010 №930</w:t>
      </w:r>
    </w:p>
    <w:p w:rsidR="002E067D" w:rsidRPr="002E067D" w:rsidRDefault="002E067D" w:rsidP="002E06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Зареєстровано</w:t>
      </w:r>
      <w:r w:rsidRPr="002E067D">
        <w:rPr>
          <w:rFonts w:ascii="Times New Roman" w:eastAsia="Times New Roman" w:hAnsi="Times New Roman" w:cs="Times New Roman"/>
          <w:color w:val="000000"/>
          <w:sz w:val="28"/>
          <w:szCs w:val="28"/>
          <w:lang w:eastAsia="ru-RU"/>
        </w:rPr>
        <w:br/>
        <w:t>в Міністерстві юстиції України</w:t>
      </w:r>
      <w:r w:rsidRPr="002E067D">
        <w:rPr>
          <w:rFonts w:ascii="Times New Roman" w:eastAsia="Times New Roman" w:hAnsi="Times New Roman" w:cs="Times New Roman"/>
          <w:color w:val="000000"/>
          <w:sz w:val="28"/>
          <w:szCs w:val="28"/>
          <w:lang w:eastAsia="ru-RU"/>
        </w:rPr>
        <w:br/>
        <w:t>14 грудня 2010 р. за №1255/18550</w:t>
      </w:r>
    </w:p>
    <w:p w:rsidR="002E067D" w:rsidRPr="002E067D" w:rsidRDefault="002E067D" w:rsidP="002E067D">
      <w:pPr>
        <w:pBdr>
          <w:bottom w:val="single" w:sz="6" w:space="0" w:color="AA7D00"/>
        </w:pBdr>
        <w:shd w:val="clear" w:color="auto" w:fill="FFFFFF"/>
        <w:spacing w:after="0" w:line="270" w:lineRule="atLeast"/>
        <w:jc w:val="center"/>
        <w:outlineLvl w:val="1"/>
        <w:rPr>
          <w:rFonts w:ascii="Times New Roman" w:eastAsia="Times New Roman" w:hAnsi="Times New Roman" w:cs="Times New Roman"/>
          <w:b/>
          <w:bCs/>
          <w:color w:val="AA7D00"/>
          <w:sz w:val="28"/>
          <w:szCs w:val="28"/>
          <w:lang w:eastAsia="ru-RU"/>
        </w:rPr>
      </w:pPr>
      <w:r w:rsidRPr="002E067D">
        <w:rPr>
          <w:rFonts w:ascii="Times New Roman" w:eastAsia="Times New Roman" w:hAnsi="Times New Roman" w:cs="Times New Roman"/>
          <w:b/>
          <w:bCs/>
          <w:color w:val="AA7D00"/>
          <w:sz w:val="28"/>
          <w:szCs w:val="28"/>
          <w:bdr w:val="none" w:sz="0" w:space="0" w:color="auto" w:frame="1"/>
          <w:lang w:eastAsia="ru-RU"/>
        </w:rPr>
        <w:t>Типове положення</w:t>
      </w:r>
      <w:r w:rsidRPr="002E067D">
        <w:rPr>
          <w:rFonts w:ascii="Times New Roman" w:eastAsia="Times New Roman" w:hAnsi="Times New Roman" w:cs="Times New Roman"/>
          <w:b/>
          <w:bCs/>
          <w:color w:val="AA7D00"/>
          <w:sz w:val="28"/>
          <w:szCs w:val="28"/>
          <w:bdr w:val="none" w:sz="0" w:space="0" w:color="auto" w:frame="1"/>
          <w:lang w:eastAsia="ru-RU"/>
        </w:rPr>
        <w:br/>
        <w:t>про атестацію педагогічних працівників</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І. Загальні положення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1.1. Це Типове положення визначає порядок атестації керівників, їх заступників (далі – керівні кадри), інших педагогічних працівників 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 навчальні та інші заклади).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1.5. Атестація педагогічних працівників навчальних та інших закладів є обов’язковою.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1.6. Призначенню працівників на посади керівників загальноосвітніх та позашкільних навчальних закладів має передувати їх атестація.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1.7. Атестація може бути черговою або позачерговою. Чергова атестація здійснюється один раз на п’ять років.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1.8.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Ця вимога не розповсюджується на педагогічних працівників, які працюють перші п’ять років після закінчення вищого навчального закладу.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1.9. Позачергова атестація  проводиться за заявою працівника з метою підвищення кваліфікаційної категорії (тарифного розряду) або за поданням керівника, педагогічної ради навчального закладу чи відповідного органу </w:t>
      </w:r>
      <w:r w:rsidRPr="002E067D">
        <w:rPr>
          <w:rFonts w:ascii="Times New Roman" w:eastAsia="Times New Roman" w:hAnsi="Times New Roman" w:cs="Times New Roman"/>
          <w:color w:val="000000"/>
          <w:sz w:val="28"/>
          <w:szCs w:val="28"/>
          <w:lang w:eastAsia="ru-RU"/>
        </w:rPr>
        <w:lastRenderedPageBreak/>
        <w:t>управління освітою з метою присвоєння працівнику кваліфікаційної категорії, педагогічного звання та у разі зниження ним рівня професійної діяльності.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Позачергова атестація керівних кадрів проводиться за поданням керівника відповідного органу управління освітою при неналежному виконанні посадових обов’язків.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1.10. Центральні органи виконавчої влади, у підпорядкуванні яких є навчальні та інші заклади, на підставі цього Типового положення за погодженням з центральним органом виконавчої влади у сфері освіти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ІІ. Порядок створення та повноваження атестаційних комісій</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І, ІІ і ІІІ рівнів.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2.2. Атестаційні комісії І рівня створюються у дошкільних, загальноосвітніх, позашкільних, професійно-технічних, вищих навчальних закладах І-ІІ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у штаті яких є педагогічні працівники.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2.3. Атестаційні комісії ІІ рівня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2.4. Атестаційні комісії III рівня створюються в Міністерстві освіти і науки, молоді та спорту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2.5. Центральні органи виконавчої влади, яким підпорядковано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ІІІ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2.6. Атестаційні комісії усіх рівнів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видається наказ.</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Кількість членів атестаційної комісії не може бути меншою п’яти осіб.</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2.7. Атестаційні комісії усіх рівнів формуються з педагогічних працівників навчальних та інших закладів, працівників відповідних органів управління освітою, представників відповідних профспілкових органів, методичних та психологічних служб. До складу атестаційних комісій також можуть входити представники наукових та інших установ, організацій, об’єднань громадян (за згодою).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2.8. 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2.9. Педагогічні працівники, які входять до складу атестаційної комісії, атестуються на загальних підставах та не беруть участі у голосуванні щодо себе.</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2.10.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2.11. Атестація педагогічних працівників притулків для дітей, центрів соціально-психологічної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ІІ рівня за місцезнаходженням цих установ.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2.12. Атестаційні комісії I рівня мають право: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 атестувати педагогічних працівників  на відповідність займаній посаді;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кваліфікаційним категоріям);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порушувати клопотання перед атестаційними комісіями II, III рівнів (якщо  навчальні та інші заклади перебувають в управлінні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підпорядковані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званням).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2.13. Атестаційні комісії II рівня мають право: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1) атестувати на відповідність займаній посаді керівних кадрів навчальних та інших закладів,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психолого-медико-педагогічних консультацій, педагогічних працівників навчальних закладів і установ, у яких не створено атестаційні комісії та осіб, </w:t>
      </w:r>
      <w:r w:rsidRPr="002E067D">
        <w:rPr>
          <w:rFonts w:ascii="Times New Roman" w:eastAsia="Times New Roman" w:hAnsi="Times New Roman" w:cs="Times New Roman"/>
          <w:color w:val="000000"/>
          <w:sz w:val="28"/>
          <w:szCs w:val="28"/>
          <w:lang w:eastAsia="ru-RU"/>
        </w:rPr>
        <w:lastRenderedPageBreak/>
        <w:t>які призначаються на посади керівників загальноосвітніх та позашкільних навчальних закладів;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комісії;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 порушувати клопотання перед атестаційними комісіями III рівня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розглядати апеляції на рішення атестаційних комісій I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2.14. Атестаційні комісії III рівня мають право: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 атестувати на відповідність займаній посаді керівних кадрів навчальних та інших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атестувати осіб, які призначаються на посади керівників загальноосвітніх та позашкільних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 присвоювати їм кваліфікаційні категорії (атестувати на відповідність раніше присвоєним цим кваліфікаційним категоріям), педагогічне звання "практичний психолог-</w:t>
      </w:r>
      <w:r w:rsidRPr="002E067D">
        <w:rPr>
          <w:rFonts w:ascii="Times New Roman" w:eastAsia="Times New Roman" w:hAnsi="Times New Roman" w:cs="Times New Roman"/>
          <w:color w:val="000000"/>
          <w:sz w:val="28"/>
          <w:szCs w:val="28"/>
          <w:lang w:eastAsia="ru-RU"/>
        </w:rPr>
        <w:lastRenderedPageBreak/>
        <w:t>методист" (атестувати на відповідність раніше присвоєному педагогічному званню "практичний психолог-методист");</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 присвоювати кваліфікаційну категорію "спеціаліст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(атестувати на відповідність раніше присвоєному педагогічному званню "практичний психолог-методист") за поданням атестаційних комісій II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(атестувати на відповідність раніше присвоєним педагогічним званням) педагогічним працівникам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освіти і науки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 клопотанням атестаційних комісій цих закладів;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 розглядати апеляції на рішення атестаційних комісій I та II рівнів.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 розглядати апеляції на рішення атестаційних комісій І та ІІ рівнів.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2.15. Для об’єктивного оцінювання професійної діяльності педагогічних працівників атестаційні комісії всіх рівнів можуть створювати експертні групи.</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ІІІ. Організація та строки проведення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рівня професійної діяльності.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Рішення про перенесення атестації може прийматися атестаційними комісіями і в інші строки.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Працівники, що атестуються, ознайомлюються з графіком проведення атестації під підпис.</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(позанавчальних) заходів, вивчення рівня навчальних досягнень учнів, студентів, курсантів, слухачів, вихованців (далі - учні)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фахових конкурсах та інших заходах, пов’язаних з організацією навчально-виховної роботи, тощо.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3.4. У процесі вивчення професійної діяльності керівних кадрів навчальних та інших закладів атестаційна комісія з’ясовує:</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виконання програми розвитку навчального закладу та результати інноваційної діяльності;</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стан організації навчальної та виховної роботи, додержання вимог державних освітніх стандартів;</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результати державної атестації навчального закладу;</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додержання вимог щодо забезпечення безпечних та нешкідливих умов навчання учнів;</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підсумки моніторингу роботи з педагогічним колективом та іншими працівниками навчального закладу;</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ефективність взаємодії з громадськими організаціями та органами шкільного самоврядування;</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додержання педагогічної етики, моралі;</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звіти керівника про свою роботу на загальних зборах (конференціях) колективу навчального закладу;</w:t>
      </w:r>
    </w:p>
    <w:p w:rsidR="002E067D" w:rsidRPr="002E067D" w:rsidRDefault="002E067D" w:rsidP="002E067D">
      <w:pPr>
        <w:numPr>
          <w:ilvl w:val="0"/>
          <w:numId w:val="2"/>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аналіз розгляду звернень громадян.</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3.5. Керівник навчального та іншого закладу до 1 березня подає до атестаційної комісії характеристику діяльності педагогічного працівника у міжатестаційний період.</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w:t>
      </w:r>
      <w:r w:rsidRPr="002E067D">
        <w:rPr>
          <w:rFonts w:ascii="Times New Roman" w:eastAsia="Times New Roman" w:hAnsi="Times New Roman" w:cs="Times New Roman"/>
          <w:color w:val="000000"/>
          <w:sz w:val="28"/>
          <w:szCs w:val="28"/>
          <w:lang w:eastAsia="ru-RU"/>
        </w:rPr>
        <w:lastRenderedPageBreak/>
        <w:t>участь у роботі методичних об’єднань, інформацію про виконання рекомендацій, наданих попередньою атестаційною комісією, тощо.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Педагогічний працівник не пізніш як за десять днів до проведення атестації ознайомлюється з характеристикою під підпис.</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на посаду.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3.8. Атестація педагогічних працівників здійснюється атестаційними комісіями у такі строки: комісіями І рівня – до 1 квітня, ІІ рівня – до 10 квітня, ІІІ рівня – до 25 квітня.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3.9. Під час атестації керівних кадрів навчальних та інших закладів атестаційна комісія з’ясовує якість виконання ними посадових обов’язків.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3.10.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3.11. Засідання атестаційної комісії оформлюється протоколом, який підписується всіма присутніми на засіданні членами атестаційної комісії.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Члени атестаційної комісії можуть у письмовій формі викласти окрему думку щодо рішення атестаційної комісії, яка додається до протоколу.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3.12. Засідання атестаційної комісії є правомочним, якщо на ньому присутні не менш як 2/3 її членів. Рішення атестаційної комісії приймаються простою </w:t>
      </w:r>
      <w:r w:rsidRPr="002E067D">
        <w:rPr>
          <w:rFonts w:ascii="Times New Roman" w:eastAsia="Times New Roman" w:hAnsi="Times New Roman" w:cs="Times New Roman"/>
          <w:color w:val="000000"/>
          <w:sz w:val="28"/>
          <w:szCs w:val="28"/>
          <w:lang w:eastAsia="ru-RU"/>
        </w:rPr>
        <w:lastRenderedPageBreak/>
        <w:t>більшістю голосів присутніх на засіданні членів атестаційної комісії. У разі однакової кіль</w:t>
      </w:r>
      <w:r w:rsidRPr="002E067D">
        <w:rPr>
          <w:rFonts w:ascii="Times New Roman" w:eastAsia="Times New Roman" w:hAnsi="Times New Roman" w:cs="Times New Roman"/>
          <w:color w:val="000000"/>
          <w:sz w:val="28"/>
          <w:szCs w:val="28"/>
          <w:lang w:eastAsia="ru-RU"/>
        </w:rPr>
        <w:softHyphen/>
        <w:t>кості голосів “за” і “проти” приймається рішення на користь працівника, який атестується.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3.13. За результатами атестації атестаційні комісії приймають такі рішення: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 педагогічний працівник відповідає займаній посаді;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 педагогічний працівник відповідає (не відповідає) раніше присвоєному педагогічному званню;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7) педагогічний працівник відповідає займаній посаді за умови виконання ним заходів, визначених атестаційною комісією;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8) педагогічний працівник не відповідає займаній посаді.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w:t>
      </w:r>
    </w:p>
    <w:p w:rsidR="002E067D" w:rsidRPr="002E067D" w:rsidRDefault="002E067D" w:rsidP="002E067D">
      <w:pPr>
        <w:numPr>
          <w:ilvl w:val="0"/>
          <w:numId w:val="3"/>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керівник (заступник керівника) відповідає займаній посаді;</w:t>
      </w:r>
    </w:p>
    <w:p w:rsidR="002E067D" w:rsidRPr="002E067D" w:rsidRDefault="002E067D" w:rsidP="002E067D">
      <w:pPr>
        <w:numPr>
          <w:ilvl w:val="0"/>
          <w:numId w:val="3"/>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керівник (заступник керівника) відповідає займаній посаді за умови виконання ним заходів, визначених атестаційною комісією;</w:t>
      </w:r>
    </w:p>
    <w:p w:rsidR="002E067D" w:rsidRPr="002E067D" w:rsidRDefault="002E067D" w:rsidP="002E067D">
      <w:pPr>
        <w:numPr>
          <w:ilvl w:val="0"/>
          <w:numId w:val="3"/>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керівник (заступник керівника) не відповідає займаній посаді;</w:t>
      </w:r>
    </w:p>
    <w:p w:rsidR="002E067D" w:rsidRPr="002E067D" w:rsidRDefault="002E067D" w:rsidP="002E067D">
      <w:pPr>
        <w:numPr>
          <w:ilvl w:val="0"/>
          <w:numId w:val="3"/>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рекомендувати для призначення на посаду керівника;</w:t>
      </w:r>
    </w:p>
    <w:p w:rsidR="002E067D" w:rsidRPr="002E067D" w:rsidRDefault="002E067D" w:rsidP="002E067D">
      <w:pPr>
        <w:numPr>
          <w:ilvl w:val="0"/>
          <w:numId w:val="3"/>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рекомендувати для зарахування до кадрового резерву.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3.15. Рішення атестаційної комісії повідомляється педагогічному працівнику одразу після її засідання під підпис.</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На кожного педагогічного працівника, який атестується, оформлюється атестаційний лист у двох примірниках за формою згідно з додатком, один з </w:t>
      </w:r>
      <w:r w:rsidRPr="002E067D">
        <w:rPr>
          <w:rFonts w:ascii="Times New Roman" w:eastAsia="Times New Roman" w:hAnsi="Times New Roman" w:cs="Times New Roman"/>
          <w:color w:val="000000"/>
          <w:sz w:val="28"/>
          <w:szCs w:val="28"/>
          <w:lang w:eastAsia="ru-RU"/>
        </w:rPr>
        <w:lastRenderedPageBreak/>
        <w:t>яких зберігається в особовій справі педагогічного працівника, а другий не пізніше трьох днів після атестації видається йому під підпис.</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3.16. Педагогічний працівник визнається таким, що відповідає займаній посаді, якщо: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 має освіту, що відповідає вимогам, визначеним нормативно-правовими актами у галузі освіти;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виконує посадові обов’язки у повному обсязі;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пройшов підвищення кваліфікації.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3.18.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3.19.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3.20.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Атестація таких працівників здійснюється не пізніше ніж через два роки після прийняття їх на роботу.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3.23.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При суміщенні працівниками педагогічних посад в одному навчальному закладі їх атестація здійснюється з кожної із займаних посад.</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3.24.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3.25. Вчителі та викладачі,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предметів інваріантної складової змісту загальної середньої освіти.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3.26.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3.27. 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3.28.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3.30.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IV. Умови та порядок присвоєння кваліфікаційних категорій</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вчителі – повну вищу педагогічну освіту з предметів, які викладають;</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(до введення в дію Закону України “Про освіту” (у редакції Закону України від 23.03.96 № 100/96-ВР) – середня спеціальна освіта) (далі – неповна вища освіта) 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вчителі-дефектологи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викладачі професійно-технічних навчальних закладів, вищих навчальних закладів I-II рівнів акредитації – повну вищу педагогічну освіту або іншу повну вищу освіту та пройшли спеціальну педагогічну підготовку;</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соціальні педагоги – повну вищу педагогічну освіту зі спеціальності соціальна педагогіка;</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педагоги-організатори – повну вищу педагогічну освіту незалежно від спеціальності;</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методисти методичних кабінетів (центрів), інститутів післядипломної освіти, професійно-технічних, позашкільних та вищих навчальних закладів  І-ІІ рівнів акредитації  – повну вищу педагогічну або іншу фахову освіту з напряму методичної роботи;</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практичні психологи – повну вищу освіту зі спеціальності практична психологія, психологія;</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завідувачі логопедичними пунктами, логопеди – повну вищу педагогічну освіту зі спеціальності корекційна освіта;</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вихователі груп продовженого дня загальноосвітніх навчальних закладів, вихователі шкіл-інтернатів та професійно-технічних навчальних закладів – повну вищу педагогічну освіту;</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w:t>
      </w:r>
      <w:r w:rsidRPr="002E067D">
        <w:rPr>
          <w:rFonts w:ascii="Times New Roman" w:eastAsia="Times New Roman" w:hAnsi="Times New Roman" w:cs="Times New Roman"/>
          <w:color w:val="000000"/>
          <w:sz w:val="28"/>
          <w:szCs w:val="28"/>
          <w:lang w:eastAsia="ru-RU"/>
        </w:rPr>
        <w:lastRenderedPageBreak/>
        <w:t>або базова педагогічна з цієї самої спеціальності, а друга – повна вища педагогічна освіта за іншим фахом;</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художні керівники – повну вищу фахову освіту або які мають дві освіти, одна з яких – неповна вища або базова освіта з цієї самої спеціальності, а друга – повна вища педагогічна освіта за іншим фахом;</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інструктори слухових кабінетів навчальних закладів для дітей зі зниженим слухом – повну вищу педагогічну освіту за спеціальністю дефектологія (сурдопедагогіка) або корекційна освіта (за нозологіями);</w:t>
      </w:r>
    </w:p>
    <w:p w:rsidR="002E067D" w:rsidRPr="002E067D" w:rsidRDefault="002E067D" w:rsidP="002E067D">
      <w:pPr>
        <w:numPr>
          <w:ilvl w:val="0"/>
          <w:numId w:val="4"/>
        </w:numPr>
        <w:shd w:val="clear" w:color="auto" w:fill="FFFFFF"/>
        <w:spacing w:before="30" w:after="0" w:line="240" w:lineRule="auto"/>
        <w:ind w:left="0"/>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інструктори з праці – повну вищу фахову педагогічну освіту.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4.3. Кваліфікаційна категорія «спеціаліст» присвоюється педагогічним працівникам з повною вищою освітою, діяльність яких характеризується: здатністю забезпечувати засвоєння учнями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4.4. Кваліфікаційна категорія «спеціаліст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володіють сучасними освітніми технологіями, методичними прийомами, педагогічними засобами, різними формами позаурочної (позанавчальної) роботи та їх якісним застосуванням; застосовують інноваційні технології у навчально-виховному процесі; знають </w:t>
      </w:r>
      <w:r w:rsidRPr="002E067D">
        <w:rPr>
          <w:rFonts w:ascii="Times New Roman" w:eastAsia="Times New Roman" w:hAnsi="Times New Roman" w:cs="Times New Roman"/>
          <w:color w:val="000000"/>
          <w:sz w:val="28"/>
          <w:szCs w:val="28"/>
          <w:lang w:eastAsia="ru-RU"/>
        </w:rPr>
        <w:lastRenderedPageBreak/>
        <w:t>основні нормативно-правові акти у галузі освіти; користуються авторитетом серед колег, учнів та їх батьків.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4.5. Кваліфікаційна категорія «спеціаліст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компетентнісно-орієнтованого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вміють аргументувати свою позицію та володіють ораторським мистецтвом.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4.7. Присвоєння кваліфікаційних категорій за результатами атестації здійснюється послідовно.</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Педагогічні працівники, які в міжатестаційний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w:t>
      </w:r>
      <w:bookmarkStart w:id="0" w:name="_GoBack"/>
      <w:bookmarkEnd w:id="0"/>
      <w:r w:rsidRPr="002E067D">
        <w:rPr>
          <w:rFonts w:ascii="Times New Roman" w:eastAsia="Times New Roman" w:hAnsi="Times New Roman" w:cs="Times New Roman"/>
          <w:color w:val="000000"/>
          <w:sz w:val="28"/>
          <w:szCs w:val="28"/>
          <w:lang w:eastAsia="ru-RU"/>
        </w:rPr>
        <w:t>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4.8.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4.9. 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4.10.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4.11. Педагогічним працівникам, які не мають повної вищої освіти,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соціальної реабілітації; асистента вчителя-реабілітолога;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V. Умови та порядок присвоєння педагогічних звань</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w:t>
      </w:r>
      <w:r w:rsidRPr="002E067D">
        <w:rPr>
          <w:rFonts w:ascii="Times New Roman" w:eastAsia="Times New Roman" w:hAnsi="Times New Roman" w:cs="Times New Roman"/>
          <w:color w:val="000000"/>
          <w:sz w:val="28"/>
          <w:szCs w:val="28"/>
          <w:lang w:eastAsia="ru-RU"/>
        </w:rPr>
        <w:lastRenderedPageBreak/>
        <w:t>педагогічним працівникам, які мають кваліфікаційну категорію «спеціаліст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закладів.</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5.4. 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та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5.5. Педагогічне звання «майстер виробничого навчання І категорії» може присвоюватися майстрам виробничого навчання, які на високому професійному рівні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5.6. Педагогічне звання «майстер виробничого навчання ІІ категорії» може присвоюватися майстрам виробничого навчання, які добре володіють методами і прийомами виробничого навчання, майстерно застосовують їх у роботі та мають стаж роботи на займаній посаді не менш як 5 років і яким встановлено найвищий тарифний розряд.</w:t>
      </w:r>
    </w:p>
    <w:p w:rsidR="002E067D" w:rsidRPr="002E067D" w:rsidRDefault="002E067D" w:rsidP="002E06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b/>
          <w:bCs/>
          <w:color w:val="000000"/>
          <w:sz w:val="28"/>
          <w:szCs w:val="28"/>
          <w:bdr w:val="none" w:sz="0" w:space="0" w:color="auto" w:frame="1"/>
          <w:lang w:eastAsia="ru-RU"/>
        </w:rPr>
        <w:t>VI. Рішення атестаційних комісій та порядок їх оскарження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6.1. 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 xml:space="preserve">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w:t>
      </w:r>
      <w:r w:rsidRPr="002E067D">
        <w:rPr>
          <w:rFonts w:ascii="Times New Roman" w:eastAsia="Times New Roman" w:hAnsi="Times New Roman" w:cs="Times New Roman"/>
          <w:color w:val="000000"/>
          <w:sz w:val="28"/>
          <w:szCs w:val="28"/>
          <w:lang w:eastAsia="ru-RU"/>
        </w:rPr>
        <w:lastRenderedPageBreak/>
        <w:t>перевірки їх виконання та приймає рішення про відповідність або невідповідність працівника займаній посаді.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6.6. Рішення атестаційних комісій можуть бути оскаржені до суду.</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6.7. Апеляція подається у письмовій формі безпосередньо до атестаційної комісії вищого рівня або направляється рекомендованим листом.</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До апеляції додається копія атестаційного листа.</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6.8. Атестаційні комісії, до яких подаються апеляції, розглядають їх у двотижневий строк та приймають такі рішення: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1) про відповідність працівника займаній посаді та скасування рішення атестаційної комісії нижчого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2) присвоїти відповідну кваліфікаційну категорію та скасувати рішення атестаційної комісії нижчого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3) присвоїти відповідне педагогічне звання та скасувати рішення атестаційної комісії нижчого рівня;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4) залишити рішення атестаційної комісії без змін, а апеляцію без задоволення.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2E067D" w:rsidRPr="002E067D" w:rsidRDefault="002E067D" w:rsidP="002E06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lastRenderedPageBreak/>
        <w:t>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w:t>
      </w:r>
    </w:p>
    <w:p w:rsidR="002E067D" w:rsidRPr="002E067D" w:rsidRDefault="002E067D" w:rsidP="002E067D">
      <w:pPr>
        <w:shd w:val="clear" w:color="auto" w:fill="FFFFFF"/>
        <w:spacing w:after="0" w:line="240" w:lineRule="auto"/>
        <w:rPr>
          <w:rFonts w:ascii="Times New Roman" w:eastAsia="Times New Roman" w:hAnsi="Times New Roman" w:cs="Times New Roman"/>
          <w:color w:val="000000"/>
          <w:sz w:val="28"/>
          <w:szCs w:val="28"/>
          <w:lang w:eastAsia="ru-RU"/>
        </w:rPr>
      </w:pPr>
      <w:r w:rsidRPr="002E067D">
        <w:rPr>
          <w:rFonts w:ascii="Times New Roman" w:eastAsia="Times New Roman" w:hAnsi="Times New Roman" w:cs="Times New Roman"/>
          <w:color w:val="000000"/>
          <w:sz w:val="28"/>
          <w:szCs w:val="28"/>
          <w:lang w:eastAsia="ru-RU"/>
        </w:rPr>
        <w:t>Директор департаменту загальної</w:t>
      </w:r>
      <w:r w:rsidRPr="002E067D">
        <w:rPr>
          <w:rFonts w:ascii="Times New Roman" w:eastAsia="Times New Roman" w:hAnsi="Times New Roman" w:cs="Times New Roman"/>
          <w:color w:val="000000"/>
          <w:sz w:val="28"/>
          <w:szCs w:val="28"/>
          <w:lang w:eastAsia="ru-RU"/>
        </w:rPr>
        <w:br/>
        <w:t>середньої та дошкільної освіти       О.В. Єресько</w:t>
      </w:r>
    </w:p>
    <w:p w:rsidR="00CA7807" w:rsidRPr="002E067D" w:rsidRDefault="002E067D" w:rsidP="002E067D">
      <w:pPr>
        <w:spacing w:after="0"/>
        <w:rPr>
          <w:sz w:val="28"/>
          <w:szCs w:val="28"/>
        </w:rPr>
      </w:pPr>
    </w:p>
    <w:sectPr w:rsidR="00CA7807" w:rsidRPr="002E0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47FB"/>
    <w:multiLevelType w:val="multilevel"/>
    <w:tmpl w:val="3C6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56480"/>
    <w:multiLevelType w:val="multilevel"/>
    <w:tmpl w:val="AB6A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20BB0"/>
    <w:multiLevelType w:val="multilevel"/>
    <w:tmpl w:val="1B8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9671F"/>
    <w:multiLevelType w:val="multilevel"/>
    <w:tmpl w:val="DE9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B4"/>
    <w:rsid w:val="000319F9"/>
    <w:rsid w:val="002E067D"/>
    <w:rsid w:val="00CA6FAF"/>
    <w:rsid w:val="00ED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0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067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E067D"/>
    <w:rPr>
      <w:color w:val="0000FF"/>
      <w:u w:val="single"/>
    </w:rPr>
  </w:style>
  <w:style w:type="paragraph" w:styleId="a4">
    <w:name w:val="Normal (Web)"/>
    <w:basedOn w:val="a"/>
    <w:uiPriority w:val="99"/>
    <w:semiHidden/>
    <w:unhideWhenUsed/>
    <w:rsid w:val="002E0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E067D"/>
    <w:rPr>
      <w:i/>
      <w:iCs/>
    </w:rPr>
  </w:style>
  <w:style w:type="character" w:styleId="a6">
    <w:name w:val="Strong"/>
    <w:basedOn w:val="a0"/>
    <w:uiPriority w:val="22"/>
    <w:qFormat/>
    <w:rsid w:val="002E06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6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E0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6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E067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E067D"/>
    <w:rPr>
      <w:color w:val="0000FF"/>
      <w:u w:val="single"/>
    </w:rPr>
  </w:style>
  <w:style w:type="paragraph" w:styleId="a4">
    <w:name w:val="Normal (Web)"/>
    <w:basedOn w:val="a"/>
    <w:uiPriority w:val="99"/>
    <w:semiHidden/>
    <w:unhideWhenUsed/>
    <w:rsid w:val="002E0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E067D"/>
    <w:rPr>
      <w:i/>
      <w:iCs/>
    </w:rPr>
  </w:style>
  <w:style w:type="character" w:styleId="a6">
    <w:name w:val="Strong"/>
    <w:basedOn w:val="a0"/>
    <w:uiPriority w:val="22"/>
    <w:qFormat/>
    <w:rsid w:val="002E0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hyperlink" Target="http://osvita.ua/legislation/Ser_osv/2747" TargetMode="External"/><Relationship Id="rId3" Type="http://schemas.microsoft.com/office/2007/relationships/stylesWithEffects" Target="stylesWithEffects.xml"/><Relationship Id="rId7" Type="http://schemas.openxmlformats.org/officeDocument/2006/relationships/hyperlink" Target="http://osvita.ua/legislation/Ser_osv/37013/" TargetMode="External"/><Relationship Id="rId12" Type="http://schemas.openxmlformats.org/officeDocument/2006/relationships/hyperlink" Target="http://osvita.ua/legislation/Ser_osv/27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26746" TargetMode="External"/><Relationship Id="rId11" Type="http://schemas.openxmlformats.org/officeDocument/2006/relationships/hyperlink" Target="http://osvita.ua/legislation/law/22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vita.ua/legislation/law/2245" TargetMode="External"/><Relationship Id="rId4" Type="http://schemas.openxmlformats.org/officeDocument/2006/relationships/settings" Target="settings.xml"/><Relationship Id="rId9" Type="http://schemas.openxmlformats.org/officeDocument/2006/relationships/hyperlink" Target="http://osvita.ua/legislation/law/22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7121</Words>
  <Characters>40596</Characters>
  <Application>Microsoft Office Word</Application>
  <DocSecurity>0</DocSecurity>
  <Lines>338</Lines>
  <Paragraphs>95</Paragraphs>
  <ScaleCrop>false</ScaleCrop>
  <Company/>
  <LinksUpToDate>false</LinksUpToDate>
  <CharactersWithSpaces>47622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2022-01-13T07:19:00Z</dcterms:created>
  <dcterms:modified xsi:type="dcterms:W3CDTF">2022-01-13T07:30:00Z</dcterms:modified>
</cp:coreProperties>
</file>