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center"/>
        <w:rPr>
          <w:rFonts w:ascii="Times New Roman" w:hAnsi="Times New Roman" w:cs="Times New Roman"/>
          <w:b/>
          <w:b/>
          <w:sz w:val="96"/>
          <w:szCs w:val="96"/>
        </w:rPr>
      </w:pPr>
      <w:r>
        <w:rPr>
          <w:rFonts w:cs="Times New Roman" w:ascii="Times New Roman" w:hAnsi="Times New Roman"/>
          <w:b/>
          <w:sz w:val="96"/>
          <w:szCs w:val="96"/>
        </w:rPr>
        <w:t>Освітня програма</w:t>
      </w:r>
    </w:p>
    <w:p>
      <w:pPr>
        <w:pStyle w:val="Normal"/>
        <w:spacing w:lineRule="auto" w:line="360"/>
        <w:jc w:val="center"/>
        <w:rPr>
          <w:rFonts w:ascii="Times New Roman" w:hAnsi="Times New Roman" w:cs="Times New Roman"/>
          <w:b/>
          <w:b/>
          <w:sz w:val="96"/>
          <w:szCs w:val="96"/>
        </w:rPr>
      </w:pPr>
      <w:r>
        <w:rPr>
          <w:rFonts w:cs="Times New Roman" w:ascii="Times New Roman" w:hAnsi="Times New Roman"/>
          <w:b/>
          <w:sz w:val="96"/>
          <w:szCs w:val="96"/>
        </w:rPr>
      </w:r>
    </w:p>
    <w:p>
      <w:pPr>
        <w:pStyle w:val="Normal"/>
        <w:spacing w:lineRule="auto" w:line="360"/>
        <w:jc w:val="center"/>
        <w:rPr>
          <w:rFonts w:ascii="Times New Roman" w:hAnsi="Times New Roman" w:cs="Times New Roman"/>
          <w:b/>
          <w:b/>
          <w:sz w:val="72"/>
          <w:szCs w:val="72"/>
        </w:rPr>
      </w:pPr>
      <w:r>
        <w:rPr>
          <w:rFonts w:cs="Times New Roman" w:ascii="Times New Roman" w:hAnsi="Times New Roman"/>
          <w:b/>
          <w:sz w:val="72"/>
          <w:szCs w:val="72"/>
        </w:rPr>
        <w:t>Березниківського ліцею</w:t>
      </w:r>
    </w:p>
    <w:p>
      <w:pPr>
        <w:pStyle w:val="Normal"/>
        <w:spacing w:lineRule="auto" w:line="360"/>
        <w:jc w:val="center"/>
        <w:rPr>
          <w:rFonts w:ascii="Times New Roman" w:hAnsi="Times New Roman" w:cs="Times New Roman"/>
          <w:b/>
          <w:b/>
          <w:sz w:val="72"/>
          <w:szCs w:val="72"/>
        </w:rPr>
      </w:pPr>
      <w:r>
        <w:rPr>
          <w:rFonts w:cs="Times New Roman" w:ascii="Times New Roman" w:hAnsi="Times New Roman"/>
          <w:b/>
          <w:sz w:val="72"/>
          <w:szCs w:val="72"/>
        </w:rPr>
        <w:t>Ємільчинської селищної ради</w:t>
      </w:r>
    </w:p>
    <w:p>
      <w:pPr>
        <w:pStyle w:val="Normal"/>
        <w:spacing w:lineRule="auto" w:line="360"/>
        <w:jc w:val="center"/>
        <w:rPr>
          <w:rFonts w:ascii="Times New Roman" w:hAnsi="Times New Roman" w:cs="Times New Roman"/>
          <w:b/>
          <w:b/>
          <w:sz w:val="72"/>
          <w:szCs w:val="72"/>
        </w:rPr>
      </w:pPr>
      <w:r>
        <w:rPr>
          <w:rFonts w:cs="Times New Roman" w:ascii="Times New Roman" w:hAnsi="Times New Roman"/>
          <w:b/>
          <w:sz w:val="72"/>
          <w:szCs w:val="72"/>
        </w:rPr>
        <w:t>Житомирської області</w:t>
      </w:r>
    </w:p>
    <w:p>
      <w:pPr>
        <w:pStyle w:val="Normal"/>
        <w:spacing w:lineRule="auto" w:line="360"/>
        <w:jc w:val="center"/>
        <w:rPr>
          <w:rFonts w:ascii="Times New Roman" w:hAnsi="Times New Roman" w:cs="Times New Roman"/>
          <w:b/>
          <w:b/>
          <w:sz w:val="72"/>
          <w:szCs w:val="72"/>
        </w:rPr>
      </w:pPr>
      <w:r>
        <w:rPr>
          <w:rFonts w:cs="Times New Roman" w:ascii="Times New Roman" w:hAnsi="Times New Roman"/>
          <w:b/>
          <w:sz w:val="72"/>
          <w:szCs w:val="72"/>
        </w:rPr>
      </w:r>
    </w:p>
    <w:p>
      <w:pPr>
        <w:pStyle w:val="Normal"/>
        <w:spacing w:lineRule="auto" w:line="360"/>
        <w:jc w:val="center"/>
        <w:rPr>
          <w:rFonts w:ascii="Times New Roman" w:hAnsi="Times New Roman" w:cs="Times New Roman"/>
          <w:b/>
          <w:b/>
          <w:sz w:val="72"/>
          <w:szCs w:val="72"/>
        </w:rPr>
      </w:pPr>
      <w:r>
        <w:rPr>
          <w:rFonts w:cs="Times New Roman" w:ascii="Times New Roman" w:hAnsi="Times New Roman"/>
          <w:b/>
          <w:sz w:val="72"/>
          <w:szCs w:val="72"/>
        </w:rPr>
      </w:r>
    </w:p>
    <w:p>
      <w:pPr>
        <w:pStyle w:val="Normal"/>
        <w:spacing w:lineRule="auto" w:line="360"/>
        <w:jc w:val="center"/>
        <w:rPr>
          <w:rFonts w:ascii="Times New Roman" w:hAnsi="Times New Roman" w:cs="Times New Roman"/>
          <w:b/>
          <w:b/>
          <w:sz w:val="72"/>
          <w:szCs w:val="72"/>
        </w:rPr>
      </w:pPr>
      <w:r>
        <w:rPr>
          <w:rFonts w:cs="Times New Roman" w:ascii="Times New Roman" w:hAnsi="Times New Roman"/>
          <w:b/>
          <w:sz w:val="72"/>
          <w:szCs w:val="72"/>
        </w:rPr>
      </w:r>
    </w:p>
    <w:p>
      <w:pPr>
        <w:pStyle w:val="Normal"/>
        <w:spacing w:lineRule="auto" w:line="360"/>
        <w:jc w:val="center"/>
        <w:rPr>
          <w:rFonts w:ascii="Times New Roman" w:hAnsi="Times New Roman" w:cs="Times New Roman"/>
          <w:b/>
          <w:b/>
          <w:sz w:val="72"/>
          <w:szCs w:val="72"/>
        </w:rPr>
      </w:pPr>
      <w:r>
        <w:rPr>
          <w:rFonts w:cs="Times New Roman" w:ascii="Times New Roman" w:hAnsi="Times New Roman"/>
          <w:b/>
          <w:sz w:val="72"/>
          <w:szCs w:val="72"/>
        </w:rPr>
      </w:r>
    </w:p>
    <w:p>
      <w:pPr>
        <w:pStyle w:val="Normal"/>
        <w:spacing w:lineRule="auto" w:line="360"/>
        <w:jc w:val="center"/>
        <w:rPr>
          <w:rFonts w:ascii="Times New Roman" w:hAnsi="Times New Roman" w:cs="Times New Roman"/>
          <w:sz w:val="28"/>
          <w:szCs w:val="28"/>
        </w:rPr>
      </w:pPr>
      <w:r>
        <w:rPr>
          <w:rFonts w:cs="Times New Roman" w:ascii="Times New Roman" w:hAnsi="Times New Roman"/>
          <w:b/>
          <w:sz w:val="28"/>
          <w:szCs w:val="28"/>
        </w:rPr>
        <w:t>ПОЯСНЮВАЛЬНА ЗАПИСКА</w:t>
      </w:r>
    </w:p>
    <w:p>
      <w:pPr>
        <w:pStyle w:val="ListParagraph"/>
        <w:numPr>
          <w:ilvl w:val="0"/>
          <w:numId w:val="2"/>
        </w:numPr>
        <w:spacing w:lineRule="auto" w:line="360"/>
        <w:jc w:val="both"/>
        <w:rPr>
          <w:rFonts w:ascii="Times New Roman" w:hAnsi="Times New Roman" w:cs="Times New Roman"/>
          <w:sz w:val="28"/>
          <w:szCs w:val="28"/>
        </w:rPr>
      </w:pPr>
      <w:r>
        <w:rPr>
          <w:rFonts w:cs="Times New Roman" w:ascii="Times New Roman" w:hAnsi="Times New Roman"/>
          <w:b/>
          <w:sz w:val="28"/>
          <w:szCs w:val="28"/>
        </w:rPr>
        <w:t>Мета освітньої програми:</w:t>
      </w:r>
      <w:r>
        <w:rPr>
          <w:rFonts w:cs="Times New Roman" w:ascii="Times New Roman" w:hAnsi="Times New Roman"/>
          <w:sz w:val="28"/>
          <w:szCs w:val="28"/>
        </w:rPr>
        <w:t xml:space="preserve"> </w:t>
      </w:r>
    </w:p>
    <w:p>
      <w:pPr>
        <w:pStyle w:val="Normal"/>
        <w:spacing w:lineRule="auto" w:line="360" w:before="0" w:after="0"/>
        <w:ind w:firstLine="708"/>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реалізація 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(вільне володіння державною мовою; здатність спілкуватися рідною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pPr>
        <w:pStyle w:val="Normal"/>
        <w:spacing w:lineRule="auto" w:line="360" w:before="0" w:after="0"/>
        <w:ind w:firstLine="708"/>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pPr>
        <w:pStyle w:val="Normal"/>
        <w:spacing w:lineRule="auto" w:line="360" w:before="0" w:after="0"/>
        <w:ind w:firstLine="708"/>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реалізацію в освітньому процесі міжпредметних і внутрішньо предметних зв’язків;</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наскрізних ліній, що є засобом інтеграції ключових і загально предметних компетентностей, окремих предметів та предметних циклів; </w:t>
      </w:r>
    </w:p>
    <w:p>
      <w:pPr>
        <w:pStyle w:val="Normal"/>
        <w:spacing w:lineRule="auto" w:line="360" w:before="0" w:after="0"/>
        <w:ind w:firstLine="708"/>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зосередження педагогічного колективу на цілеспрямованості, системності і єдності діяльності в змісті освіти.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t xml:space="preserve">2.  Нормативно-правове забезпечення: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Березниківський ліцей Ємільчинської селищної ради Житомирської області здійснює планування своєї діяльності на підставі законів України «Про освіту», «Про загальну середню освіту», «Про забезпечення санітарного та епідемічного благополуччя населення», власного Статуту, Державного стандарту початкової загальної освіти, Державного стандарту базової і повної загальної середньої освіти, затвердженого постановою Кабінету Міністрів України від 23 листопада 2011 року №1392; Державного стандарту початкової загальної освіти для дітей з особливими освітніми потребами, затвердженого Постановою Кабінету Міністрів України від 23.11.2013 року №1392.</w:t>
      </w:r>
    </w:p>
    <w:p>
      <w:pPr>
        <w:pStyle w:val="ListParagraph"/>
        <w:numPr>
          <w:ilvl w:val="0"/>
          <w:numId w:val="4"/>
        </w:numPr>
        <w:tabs>
          <w:tab w:val="clear" w:pos="708"/>
          <w:tab w:val="left" w:pos="709" w:leader="none"/>
        </w:tabs>
        <w:spacing w:lineRule="auto" w:line="360" w:before="0" w:after="200"/>
        <w:contextualSpacing/>
        <w:jc w:val="both"/>
        <w:rPr>
          <w:rFonts w:ascii="Times New Roman" w:hAnsi="Times New Roman"/>
          <w:b/>
          <w:b/>
          <w:sz w:val="28"/>
          <w:szCs w:val="28"/>
        </w:rPr>
      </w:pPr>
      <w:r>
        <w:rPr>
          <w:rFonts w:ascii="Times New Roman" w:hAnsi="Times New Roman"/>
          <w:sz w:val="28"/>
          <w:szCs w:val="28"/>
        </w:rPr>
        <w:t xml:space="preserve">для </w:t>
      </w:r>
      <w:r>
        <w:rPr>
          <w:rFonts w:ascii="Times New Roman" w:hAnsi="Times New Roman"/>
          <w:b/>
          <w:sz w:val="28"/>
          <w:szCs w:val="28"/>
        </w:rPr>
        <w:t>1-4</w:t>
      </w:r>
      <w:r>
        <w:rPr>
          <w:rFonts w:ascii="Times New Roman" w:hAnsi="Times New Roman"/>
          <w:sz w:val="28"/>
          <w:szCs w:val="28"/>
        </w:rPr>
        <w:t xml:space="preserve">  класів – за Типовою освітньою програмою , затвердженою  наказом МОН України від 18.10.2019р. № 1272, 1273 розробленої під керівництвом О.Я.Савченко;</w:t>
      </w:r>
    </w:p>
    <w:p>
      <w:pPr>
        <w:pStyle w:val="ListParagraph"/>
        <w:numPr>
          <w:ilvl w:val="0"/>
          <w:numId w:val="4"/>
        </w:numPr>
        <w:tabs>
          <w:tab w:val="clear" w:pos="708"/>
          <w:tab w:val="left" w:pos="709" w:leader="none"/>
        </w:tabs>
        <w:spacing w:lineRule="auto" w:line="360" w:before="0" w:after="200"/>
        <w:contextualSpacing/>
        <w:jc w:val="both"/>
        <w:rPr>
          <w:rFonts w:ascii="Times New Roman" w:hAnsi="Times New Roman"/>
          <w:b/>
          <w:b/>
          <w:sz w:val="28"/>
          <w:szCs w:val="28"/>
        </w:rPr>
      </w:pPr>
      <w:r>
        <w:rPr>
          <w:rFonts w:ascii="Times New Roman" w:hAnsi="Times New Roman"/>
          <w:sz w:val="28"/>
          <w:szCs w:val="28"/>
        </w:rPr>
        <w:t xml:space="preserve">для </w:t>
      </w:r>
      <w:r>
        <w:rPr>
          <w:rFonts w:ascii="Times New Roman" w:hAnsi="Times New Roman"/>
          <w:b/>
          <w:sz w:val="28"/>
          <w:szCs w:val="28"/>
        </w:rPr>
        <w:t>5-</w:t>
      </w:r>
      <w:r>
        <w:rPr>
          <w:rFonts w:ascii="Times New Roman" w:hAnsi="Times New Roman"/>
          <w:b/>
          <w:sz w:val="28"/>
          <w:szCs w:val="28"/>
          <w:lang w:val="en-US"/>
        </w:rPr>
        <w:t>7</w:t>
      </w:r>
      <w:r>
        <w:rPr>
          <w:rFonts w:ascii="Times New Roman" w:hAnsi="Times New Roman"/>
          <w:sz w:val="28"/>
          <w:szCs w:val="28"/>
        </w:rPr>
        <w:t xml:space="preserve"> класів за Типовою освітньою програмою, затвердженою МОН України від 19.02.2021р. № 235 </w:t>
      </w:r>
      <w:r>
        <w:rPr>
          <w:rFonts w:ascii="Times New Roman" w:hAnsi="Times New Roman"/>
          <w:sz w:val="24"/>
          <w:szCs w:val="24"/>
          <w:lang w:val="uk-UA"/>
        </w:rPr>
        <w:t>(нова редакція № 1120 від 09.08.2024р.)</w:t>
      </w:r>
    </w:p>
    <w:p>
      <w:pPr>
        <w:pStyle w:val="ListParagraph"/>
        <w:numPr>
          <w:ilvl w:val="0"/>
          <w:numId w:val="4"/>
        </w:numPr>
        <w:spacing w:lineRule="auto" w:line="360" w:before="0" w:after="200"/>
        <w:contextualSpacing/>
        <w:jc w:val="both"/>
        <w:rPr>
          <w:rFonts w:ascii="Times New Roman" w:hAnsi="Times New Roman"/>
          <w:b/>
          <w:b/>
          <w:sz w:val="28"/>
          <w:szCs w:val="28"/>
        </w:rPr>
      </w:pPr>
      <w:r>
        <w:rPr>
          <w:rFonts w:ascii="Times New Roman" w:hAnsi="Times New Roman"/>
          <w:sz w:val="28"/>
          <w:szCs w:val="28"/>
        </w:rPr>
        <w:t xml:space="preserve">для  </w:t>
      </w:r>
      <w:r>
        <w:rPr>
          <w:rFonts w:ascii="Times New Roman" w:hAnsi="Times New Roman"/>
          <w:b/>
          <w:bCs/>
          <w:sz w:val="28"/>
          <w:szCs w:val="28"/>
          <w:lang w:val="en-US"/>
        </w:rPr>
        <w:t>8</w:t>
      </w:r>
      <w:r>
        <w:rPr>
          <w:rFonts w:ascii="Times New Roman" w:hAnsi="Times New Roman"/>
          <w:b/>
          <w:sz w:val="28"/>
          <w:szCs w:val="28"/>
        </w:rPr>
        <w:t xml:space="preserve">-9  класів  </w:t>
      </w:r>
      <w:r>
        <w:rPr>
          <w:rFonts w:ascii="Times New Roman" w:hAnsi="Times New Roman"/>
          <w:sz w:val="28"/>
          <w:szCs w:val="28"/>
        </w:rPr>
        <w:t>– за   Типовою освітньою програмою , затвердженою наказом МОН України від 20.04.2018  р. № 405; Навчальний план закладів загальної середньої освіти з українською мовою навчання.</w:t>
      </w:r>
    </w:p>
    <w:p>
      <w:pPr>
        <w:pStyle w:val="ListParagraph"/>
        <w:numPr>
          <w:ilvl w:val="0"/>
          <w:numId w:val="4"/>
        </w:numPr>
        <w:spacing w:lineRule="auto" w:line="360" w:before="0" w:after="200"/>
        <w:contextualSpacing/>
        <w:jc w:val="both"/>
        <w:rPr>
          <w:rFonts w:ascii="Times New Roman" w:hAnsi="Times New Roman"/>
          <w:b/>
          <w:b/>
          <w:sz w:val="28"/>
          <w:szCs w:val="28"/>
        </w:rPr>
      </w:pPr>
      <w:r>
        <w:rPr>
          <w:rFonts w:ascii="Times New Roman" w:hAnsi="Times New Roman"/>
          <w:sz w:val="28"/>
          <w:szCs w:val="28"/>
        </w:rPr>
        <w:t xml:space="preserve">для </w:t>
      </w:r>
      <w:r>
        <w:rPr>
          <w:rFonts w:ascii="Times New Roman" w:hAnsi="Times New Roman"/>
          <w:b/>
          <w:sz w:val="28"/>
          <w:szCs w:val="28"/>
        </w:rPr>
        <w:t>10-11</w:t>
      </w:r>
      <w:r>
        <w:rPr>
          <w:rFonts w:ascii="Times New Roman" w:hAnsi="Times New Roman"/>
          <w:sz w:val="28"/>
          <w:szCs w:val="28"/>
        </w:rPr>
        <w:t xml:space="preserve"> –  </w:t>
      </w:r>
      <w:r>
        <w:rPr>
          <w:rFonts w:ascii="Times New Roman" w:hAnsi="Times New Roman"/>
          <w:b/>
          <w:sz w:val="28"/>
          <w:szCs w:val="28"/>
        </w:rPr>
        <w:t xml:space="preserve">класів  </w:t>
      </w:r>
      <w:r>
        <w:rPr>
          <w:rFonts w:ascii="Times New Roman" w:hAnsi="Times New Roman"/>
          <w:sz w:val="28"/>
          <w:szCs w:val="28"/>
        </w:rPr>
        <w:t xml:space="preserve">– за   Типовою  освітньою програмою , затвердженою наказом МОН України від 20.04.2018  р. № 408; Навчальний план для 10-11х </w:t>
      </w:r>
      <w:r>
        <w:rPr>
          <w:rFonts w:ascii="Times New Roman" w:hAnsi="Times New Roman"/>
          <w:sz w:val="28"/>
          <w:szCs w:val="28"/>
          <w:lang w:val="uk-UA"/>
        </w:rPr>
        <w:t>кл</w:t>
      </w:r>
      <w:r>
        <w:rPr>
          <w:rFonts w:ascii="Times New Roman" w:hAnsi="Times New Roman"/>
          <w:sz w:val="28"/>
          <w:szCs w:val="28"/>
          <w:lang w:val="en-US"/>
        </w:rPr>
        <w:t>а</w:t>
      </w:r>
      <w:r>
        <w:rPr>
          <w:rFonts w:ascii="Times New Roman" w:hAnsi="Times New Roman"/>
          <w:sz w:val="28"/>
          <w:szCs w:val="28"/>
          <w:lang w:val="uk-UA"/>
        </w:rPr>
        <w:t>сів</w:t>
      </w:r>
      <w:r>
        <w:rPr>
          <w:rFonts w:ascii="Times New Roman" w:hAnsi="Times New Roman"/>
          <w:sz w:val="28"/>
          <w:szCs w:val="28"/>
        </w:rPr>
        <w:t xml:space="preserve"> закладів загальної середньої освіти.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b/>
          <w:sz w:val="28"/>
          <w:szCs w:val="28"/>
        </w:rPr>
        <w:t>3. Термін реалізації:</w:t>
      </w:r>
      <w:r>
        <w:rPr>
          <w:rFonts w:cs="Times New Roman" w:ascii="Times New Roman" w:hAnsi="Times New Roman"/>
          <w:sz w:val="28"/>
          <w:szCs w:val="28"/>
        </w:rPr>
        <w:t xml:space="preserve">      202</w:t>
      </w:r>
      <w:r>
        <w:rPr>
          <w:rFonts w:cs="Times New Roman" w:ascii="Times New Roman" w:hAnsi="Times New Roman"/>
          <w:sz w:val="28"/>
          <w:szCs w:val="28"/>
        </w:rPr>
        <w:t>4</w:t>
      </w:r>
      <w:r>
        <w:rPr>
          <w:rFonts w:cs="Times New Roman" w:ascii="Times New Roman" w:hAnsi="Times New Roman"/>
          <w:sz w:val="28"/>
          <w:szCs w:val="28"/>
        </w:rPr>
        <w:t>-202</w:t>
      </w:r>
      <w:r>
        <w:rPr>
          <w:rFonts w:cs="Times New Roman" w:ascii="Times New Roman" w:hAnsi="Times New Roman"/>
          <w:sz w:val="28"/>
          <w:szCs w:val="28"/>
        </w:rPr>
        <w:t>5</w:t>
      </w:r>
      <w:r>
        <w:rPr>
          <w:rFonts w:cs="Times New Roman" w:ascii="Times New Roman" w:hAnsi="Times New Roman"/>
          <w:sz w:val="28"/>
          <w:szCs w:val="28"/>
        </w:rPr>
        <w:t xml:space="preserve"> роки</w:t>
      </w:r>
    </w:p>
    <w:p>
      <w:pPr>
        <w:pStyle w:val="ListParagraph"/>
        <w:numPr>
          <w:ilvl w:val="0"/>
          <w:numId w:val="3"/>
        </w:numPr>
        <w:spacing w:lineRule="auto" w:line="360"/>
        <w:ind w:left="0" w:hanging="0"/>
        <w:jc w:val="both"/>
        <w:rPr>
          <w:rFonts w:ascii="Times New Roman" w:hAnsi="Times New Roman" w:cs="Times New Roman"/>
          <w:sz w:val="28"/>
          <w:szCs w:val="28"/>
        </w:rPr>
      </w:pPr>
      <w:r>
        <w:rPr>
          <w:rFonts w:cs="Times New Roman" w:ascii="Times New Roman" w:hAnsi="Times New Roman"/>
          <w:b/>
          <w:sz w:val="28"/>
          <w:szCs w:val="28"/>
        </w:rPr>
        <w:t>Структура 2023-2024 навчального року:</w:t>
      </w:r>
      <w:r>
        <w:rPr>
          <w:rFonts w:cs="Times New Roman" w:ascii="Times New Roman" w:hAnsi="Times New Roman"/>
          <w:sz w:val="28"/>
          <w:szCs w:val="28"/>
        </w:rPr>
        <w:t xml:space="preserve"> </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b/>
          <w:sz w:val="28"/>
          <w:szCs w:val="28"/>
        </w:rPr>
        <w:t>І семестр</w:t>
      </w:r>
      <w:r>
        <w:rPr>
          <w:rFonts w:cs="Times New Roman" w:ascii="Times New Roman" w:hAnsi="Times New Roman"/>
          <w:sz w:val="28"/>
          <w:szCs w:val="28"/>
        </w:rPr>
        <w:t xml:space="preserve"> – з 0</w:t>
      </w:r>
      <w:r>
        <w:rPr>
          <w:rFonts w:cs="Times New Roman" w:ascii="Times New Roman" w:hAnsi="Times New Roman"/>
          <w:sz w:val="28"/>
          <w:szCs w:val="28"/>
        </w:rPr>
        <w:t>2</w:t>
      </w:r>
      <w:r>
        <w:rPr>
          <w:rFonts w:cs="Times New Roman" w:ascii="Times New Roman" w:hAnsi="Times New Roman"/>
          <w:sz w:val="28"/>
          <w:szCs w:val="28"/>
        </w:rPr>
        <w:t xml:space="preserve"> вересня по 2</w:t>
      </w:r>
      <w:r>
        <w:rPr>
          <w:rFonts w:cs="Times New Roman" w:ascii="Times New Roman" w:hAnsi="Times New Roman"/>
          <w:sz w:val="28"/>
          <w:szCs w:val="28"/>
        </w:rPr>
        <w:t>0</w:t>
      </w:r>
      <w:r>
        <w:rPr>
          <w:rFonts w:cs="Times New Roman" w:ascii="Times New Roman" w:hAnsi="Times New Roman"/>
          <w:sz w:val="28"/>
          <w:szCs w:val="28"/>
        </w:rPr>
        <w:t xml:space="preserve"> грудня 202</w:t>
      </w:r>
      <w:r>
        <w:rPr>
          <w:rFonts w:cs="Times New Roman" w:ascii="Times New Roman" w:hAnsi="Times New Roman"/>
          <w:sz w:val="28"/>
          <w:szCs w:val="28"/>
        </w:rPr>
        <w:t>4</w:t>
      </w:r>
      <w:r>
        <w:rPr>
          <w:rFonts w:cs="Times New Roman" w:ascii="Times New Roman" w:hAnsi="Times New Roman"/>
          <w:sz w:val="28"/>
          <w:szCs w:val="28"/>
        </w:rPr>
        <w:t xml:space="preserve"> року;</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ІІ семестр</w:t>
      </w:r>
      <w:r>
        <w:rPr>
          <w:rFonts w:cs="Times New Roman" w:ascii="Times New Roman" w:hAnsi="Times New Roman"/>
          <w:sz w:val="28"/>
          <w:szCs w:val="28"/>
        </w:rPr>
        <w:t xml:space="preserve"> – з </w:t>
      </w:r>
      <w:r>
        <w:rPr>
          <w:rFonts w:cs="Times New Roman" w:ascii="Times New Roman" w:hAnsi="Times New Roman"/>
          <w:sz w:val="28"/>
          <w:szCs w:val="28"/>
        </w:rPr>
        <w:t>13</w:t>
      </w:r>
      <w:r>
        <w:rPr>
          <w:rFonts w:cs="Times New Roman" w:ascii="Times New Roman" w:hAnsi="Times New Roman"/>
          <w:sz w:val="28"/>
          <w:szCs w:val="28"/>
        </w:rPr>
        <w:t xml:space="preserve"> січня по 3</w:t>
      </w:r>
      <w:r>
        <w:rPr>
          <w:rFonts w:cs="Times New Roman" w:ascii="Times New Roman" w:hAnsi="Times New Roman"/>
          <w:sz w:val="28"/>
          <w:szCs w:val="28"/>
        </w:rPr>
        <w:t>0</w:t>
      </w:r>
      <w:r>
        <w:rPr>
          <w:rFonts w:cs="Times New Roman" w:ascii="Times New Roman" w:hAnsi="Times New Roman"/>
          <w:sz w:val="28"/>
          <w:szCs w:val="28"/>
        </w:rPr>
        <w:t xml:space="preserve"> травня 202</w:t>
      </w:r>
      <w:r>
        <w:rPr>
          <w:rFonts w:cs="Times New Roman" w:ascii="Times New Roman" w:hAnsi="Times New Roman"/>
          <w:sz w:val="28"/>
          <w:szCs w:val="28"/>
        </w:rPr>
        <w:t>5</w:t>
      </w:r>
      <w:r>
        <w:rPr>
          <w:rFonts w:cs="Times New Roman" w:ascii="Times New Roman" w:hAnsi="Times New Roman"/>
          <w:sz w:val="28"/>
          <w:szCs w:val="28"/>
        </w:rPr>
        <w:t xml:space="preserve"> року. </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b/>
          <w:sz w:val="28"/>
          <w:szCs w:val="28"/>
        </w:rPr>
        <w:t>Канікули :</w:t>
      </w:r>
      <w:r>
        <w:rPr>
          <w:rFonts w:cs="Times New Roman" w:ascii="Times New Roman" w:hAnsi="Times New Roman"/>
          <w:sz w:val="28"/>
          <w:szCs w:val="28"/>
        </w:rPr>
        <w:t xml:space="preserve"> осінні – з 2</w:t>
      </w:r>
      <w:r>
        <w:rPr>
          <w:rFonts w:cs="Times New Roman" w:ascii="Times New Roman" w:hAnsi="Times New Roman"/>
          <w:sz w:val="28"/>
          <w:szCs w:val="28"/>
        </w:rPr>
        <w:t>6</w:t>
      </w:r>
      <w:r>
        <w:rPr>
          <w:rFonts w:cs="Times New Roman" w:ascii="Times New Roman" w:hAnsi="Times New Roman"/>
          <w:sz w:val="28"/>
          <w:szCs w:val="28"/>
        </w:rPr>
        <w:t xml:space="preserve"> жовтня по </w:t>
      </w:r>
      <w:r>
        <w:rPr>
          <w:rFonts w:cs="Times New Roman" w:ascii="Times New Roman" w:hAnsi="Times New Roman"/>
          <w:sz w:val="28"/>
          <w:szCs w:val="28"/>
        </w:rPr>
        <w:t>03</w:t>
      </w:r>
      <w:r>
        <w:rPr>
          <w:rFonts w:cs="Times New Roman" w:ascii="Times New Roman" w:hAnsi="Times New Roman"/>
          <w:sz w:val="28"/>
          <w:szCs w:val="28"/>
        </w:rPr>
        <w:t xml:space="preserve"> </w:t>
      </w:r>
      <w:r>
        <w:rPr>
          <w:rFonts w:cs="Times New Roman" w:ascii="Times New Roman" w:hAnsi="Times New Roman"/>
          <w:sz w:val="28"/>
          <w:szCs w:val="28"/>
        </w:rPr>
        <w:t>листопада</w:t>
      </w:r>
      <w:r>
        <w:rPr>
          <w:rFonts w:cs="Times New Roman" w:ascii="Times New Roman" w:hAnsi="Times New Roman"/>
          <w:sz w:val="28"/>
          <w:szCs w:val="28"/>
        </w:rPr>
        <w:t xml:space="preserve"> 202</w:t>
      </w:r>
      <w:r>
        <w:rPr>
          <w:rFonts w:cs="Times New Roman" w:ascii="Times New Roman" w:hAnsi="Times New Roman"/>
          <w:sz w:val="28"/>
          <w:szCs w:val="28"/>
        </w:rPr>
        <w:t>4</w:t>
      </w:r>
      <w:r>
        <w:rPr>
          <w:rFonts w:cs="Times New Roman" w:ascii="Times New Roman" w:hAnsi="Times New Roman"/>
          <w:sz w:val="28"/>
          <w:szCs w:val="28"/>
        </w:rPr>
        <w:t xml:space="preserve"> року,</w:t>
      </w:r>
    </w:p>
    <w:p>
      <w:pPr>
        <w:pStyle w:val="ListParagraph"/>
        <w:spacing w:lineRule="auto" w:line="360"/>
        <w:ind w:left="0" w:firstLine="141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зимові – з </w:t>
      </w:r>
      <w:r>
        <w:rPr>
          <w:rFonts w:cs="Times New Roman" w:ascii="Times New Roman" w:hAnsi="Times New Roman"/>
          <w:sz w:val="28"/>
          <w:szCs w:val="28"/>
        </w:rPr>
        <w:t>21</w:t>
      </w:r>
      <w:r>
        <w:rPr>
          <w:rFonts w:cs="Times New Roman" w:ascii="Times New Roman" w:hAnsi="Times New Roman"/>
          <w:sz w:val="28"/>
          <w:szCs w:val="28"/>
        </w:rPr>
        <w:t xml:space="preserve"> грудня 202</w:t>
      </w:r>
      <w:r>
        <w:rPr>
          <w:rFonts w:cs="Times New Roman" w:ascii="Times New Roman" w:hAnsi="Times New Roman"/>
          <w:sz w:val="28"/>
          <w:szCs w:val="28"/>
        </w:rPr>
        <w:t>4</w:t>
      </w:r>
      <w:r>
        <w:rPr>
          <w:rFonts w:cs="Times New Roman" w:ascii="Times New Roman" w:hAnsi="Times New Roman"/>
          <w:sz w:val="28"/>
          <w:szCs w:val="28"/>
        </w:rPr>
        <w:t xml:space="preserve"> року по </w:t>
      </w:r>
      <w:r>
        <w:rPr>
          <w:rFonts w:cs="Times New Roman" w:ascii="Times New Roman" w:hAnsi="Times New Roman"/>
          <w:sz w:val="28"/>
          <w:szCs w:val="28"/>
        </w:rPr>
        <w:t>13</w:t>
      </w:r>
      <w:r>
        <w:rPr>
          <w:rFonts w:cs="Times New Roman" w:ascii="Times New Roman" w:hAnsi="Times New Roman"/>
          <w:sz w:val="28"/>
          <w:szCs w:val="28"/>
        </w:rPr>
        <w:t xml:space="preserve"> січня 202</w:t>
      </w:r>
      <w:r>
        <w:rPr>
          <w:rFonts w:cs="Times New Roman" w:ascii="Times New Roman" w:hAnsi="Times New Roman"/>
          <w:sz w:val="28"/>
          <w:szCs w:val="28"/>
        </w:rPr>
        <w:t>5</w:t>
      </w:r>
      <w:r>
        <w:rPr>
          <w:rFonts w:cs="Times New Roman" w:ascii="Times New Roman" w:hAnsi="Times New Roman"/>
          <w:sz w:val="28"/>
          <w:szCs w:val="28"/>
        </w:rPr>
        <w:t xml:space="preserve"> року, </w:t>
      </w:r>
    </w:p>
    <w:p>
      <w:pPr>
        <w:pStyle w:val="ListParagraph"/>
        <w:spacing w:lineRule="auto" w:line="360"/>
        <w:ind w:left="0" w:firstLine="1418"/>
        <w:jc w:val="both"/>
        <w:rPr>
          <w:rFonts w:ascii="Times New Roman" w:hAnsi="Times New Roman" w:cs="Times New Roman"/>
          <w:sz w:val="28"/>
          <w:szCs w:val="28"/>
        </w:rPr>
      </w:pPr>
      <w:r>
        <w:rPr>
          <w:rFonts w:cs="Times New Roman" w:ascii="Times New Roman" w:hAnsi="Times New Roman"/>
          <w:sz w:val="28"/>
          <w:szCs w:val="28"/>
        </w:rPr>
        <w:t>весняні – з 2</w:t>
      </w:r>
      <w:r>
        <w:rPr>
          <w:rFonts w:cs="Times New Roman" w:ascii="Times New Roman" w:hAnsi="Times New Roman"/>
          <w:sz w:val="28"/>
          <w:szCs w:val="28"/>
        </w:rPr>
        <w:t>2</w:t>
      </w:r>
      <w:r>
        <w:rPr>
          <w:rFonts w:cs="Times New Roman" w:ascii="Times New Roman" w:hAnsi="Times New Roman"/>
          <w:sz w:val="28"/>
          <w:szCs w:val="28"/>
        </w:rPr>
        <w:t xml:space="preserve"> березня по 3</w:t>
      </w:r>
      <w:r>
        <w:rPr>
          <w:rFonts w:cs="Times New Roman" w:ascii="Times New Roman" w:hAnsi="Times New Roman"/>
          <w:sz w:val="28"/>
          <w:szCs w:val="28"/>
        </w:rPr>
        <w:t>0</w:t>
      </w:r>
      <w:r>
        <w:rPr>
          <w:rFonts w:cs="Times New Roman" w:ascii="Times New Roman" w:hAnsi="Times New Roman"/>
          <w:sz w:val="28"/>
          <w:szCs w:val="28"/>
        </w:rPr>
        <w:t xml:space="preserve"> березня 202</w:t>
      </w:r>
      <w:r>
        <w:rPr>
          <w:rFonts w:cs="Times New Roman" w:ascii="Times New Roman" w:hAnsi="Times New Roman"/>
          <w:sz w:val="28"/>
          <w:szCs w:val="28"/>
        </w:rPr>
        <w:t>5</w:t>
      </w:r>
      <w:r>
        <w:rPr>
          <w:rFonts w:cs="Times New Roman" w:ascii="Times New Roman" w:hAnsi="Times New Roman"/>
          <w:sz w:val="28"/>
          <w:szCs w:val="28"/>
        </w:rPr>
        <w:t xml:space="preserve"> року.</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b/>
          <w:sz w:val="28"/>
          <w:szCs w:val="28"/>
        </w:rPr>
        <w:t>5.</w:t>
      </w:r>
      <w:r>
        <w:rPr>
          <w:rFonts w:cs="Times New Roman" w:ascii="Times New Roman" w:hAnsi="Times New Roman"/>
          <w:sz w:val="28"/>
          <w:szCs w:val="28"/>
        </w:rPr>
        <w:t xml:space="preserve">  </w:t>
      </w:r>
      <w:r>
        <w:rPr>
          <w:rFonts w:cs="Times New Roman" w:ascii="Times New Roman" w:hAnsi="Times New Roman"/>
          <w:b/>
          <w:sz w:val="28"/>
          <w:szCs w:val="28"/>
        </w:rPr>
        <w:t>Структура програми:</w:t>
      </w:r>
      <w:r>
        <w:rPr>
          <w:rFonts w:cs="Times New Roman" w:ascii="Times New Roman" w:hAnsi="Times New Roman"/>
          <w:sz w:val="28"/>
          <w:szCs w:val="28"/>
        </w:rPr>
        <w:t xml:space="preserve"> </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b/>
          <w:sz w:val="28"/>
          <w:szCs w:val="28"/>
        </w:rPr>
        <w:t>1 розділ</w:t>
      </w:r>
      <w:r>
        <w:rPr>
          <w:rFonts w:cs="Times New Roman" w:ascii="Times New Roman" w:hAnsi="Times New Roman"/>
          <w:sz w:val="28"/>
          <w:szCs w:val="28"/>
        </w:rPr>
        <w:t>– початкова освіта;</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b/>
          <w:sz w:val="28"/>
          <w:szCs w:val="28"/>
        </w:rPr>
        <w:t>2 розділ</w:t>
      </w:r>
      <w:r>
        <w:rPr>
          <w:rFonts w:cs="Times New Roman" w:ascii="Times New Roman" w:hAnsi="Times New Roman"/>
          <w:sz w:val="28"/>
          <w:szCs w:val="28"/>
        </w:rPr>
        <w:t xml:space="preserve"> – базова середня освіта; </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b/>
          <w:sz w:val="28"/>
          <w:szCs w:val="28"/>
        </w:rPr>
        <w:t>3 розділ</w:t>
      </w:r>
      <w:r>
        <w:rPr>
          <w:rFonts w:cs="Times New Roman" w:ascii="Times New Roman" w:hAnsi="Times New Roman"/>
          <w:sz w:val="28"/>
          <w:szCs w:val="28"/>
        </w:rPr>
        <w:t xml:space="preserve"> – профільна середня освіта.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В кожному з них визначено: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1. Особливості організації освітнього процесу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2. Очікувані результати навчання учнів.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3. Рекомендовані форми організації освітнього процесу та інструменти системи внутрішнього забезпечення якості освіти.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4. Вимоги до осіб, які можуть розпочати навчання за цією Типовою освітньою програмою.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5. Напрямки реалізації.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Згідно з чинним законодавством організувати освітній процес відповідно до рівнів типових освітніх програм трьох ступенів навчання: </w:t>
      </w:r>
      <w:r>
        <w:rPr>
          <w:rFonts w:cs="Times New Roman" w:ascii="Times New Roman" w:hAnsi="Times New Roman"/>
          <w:b/>
          <w:i/>
          <w:sz w:val="28"/>
          <w:szCs w:val="28"/>
        </w:rPr>
        <w:t>І ступінь</w:t>
      </w:r>
      <w:r>
        <w:rPr>
          <w:rFonts w:cs="Times New Roman" w:ascii="Times New Roman" w:hAnsi="Times New Roman"/>
          <w:sz w:val="28"/>
          <w:szCs w:val="28"/>
        </w:rPr>
        <w:t xml:space="preserve"> – початкова освіта тривалістю чотири роки</w:t>
      </w:r>
      <w:r>
        <w:rPr>
          <w:rFonts w:cs="Times New Roman" w:ascii="Times New Roman" w:hAnsi="Times New Roman"/>
          <w:b/>
          <w:i/>
          <w:sz w:val="28"/>
          <w:szCs w:val="28"/>
        </w:rPr>
        <w:t>; ІІ ступінь</w:t>
      </w:r>
      <w:r>
        <w:rPr>
          <w:rFonts w:cs="Times New Roman" w:ascii="Times New Roman" w:hAnsi="Times New Roman"/>
          <w:sz w:val="28"/>
          <w:szCs w:val="28"/>
        </w:rPr>
        <w:t xml:space="preserve"> – базова середня освіта тривалістю п’ять років; </w:t>
      </w:r>
      <w:r>
        <w:rPr>
          <w:rFonts w:cs="Times New Roman" w:ascii="Times New Roman" w:hAnsi="Times New Roman"/>
          <w:b/>
          <w:i/>
          <w:sz w:val="28"/>
          <w:szCs w:val="28"/>
        </w:rPr>
        <w:t>ІІІ ступінь</w:t>
      </w:r>
      <w:r>
        <w:rPr>
          <w:rFonts w:cs="Times New Roman" w:ascii="Times New Roman" w:hAnsi="Times New Roman"/>
          <w:sz w:val="28"/>
          <w:szCs w:val="28"/>
        </w:rPr>
        <w:t xml:space="preserve"> – профільна середня освіта тривалістю </w:t>
      </w:r>
      <w:r>
        <w:rPr>
          <w:rFonts w:cs="Times New Roman" w:ascii="Times New Roman" w:hAnsi="Times New Roman"/>
          <w:sz w:val="28"/>
          <w:szCs w:val="28"/>
        </w:rPr>
        <w:t>два</w:t>
      </w:r>
      <w:r>
        <w:rPr>
          <w:rFonts w:cs="Times New Roman" w:ascii="Times New Roman" w:hAnsi="Times New Roman"/>
          <w:sz w:val="28"/>
          <w:szCs w:val="28"/>
        </w:rPr>
        <w:t xml:space="preserve"> роки.</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 реалізації освітньої програми </w:t>
      </w:r>
      <w:r>
        <w:rPr>
          <w:rFonts w:cs="Times New Roman" w:ascii="Times New Roman" w:hAnsi="Times New Roman"/>
          <w:b/>
          <w:i/>
          <w:sz w:val="28"/>
          <w:szCs w:val="28"/>
        </w:rPr>
        <w:t>забезпечити:</w:t>
      </w:r>
      <w:r>
        <w:rPr>
          <w:rFonts w:cs="Times New Roman" w:ascii="Times New Roman" w:hAnsi="Times New Roman"/>
          <w:sz w:val="28"/>
          <w:szCs w:val="28"/>
        </w:rPr>
        <w:t xml:space="preserve"> </w:t>
      </w:r>
      <w:r>
        <w:rPr>
          <w:rFonts w:eastAsia="Symbol" w:cs="Symbol" w:ascii="Symbol" w:hAnsi="Symbol"/>
          <w:sz w:val="28"/>
          <w:szCs w:val="28"/>
        </w:rPr>
        <w:t></w:t>
      </w:r>
      <w:r>
        <w:rPr>
          <w:rFonts w:cs="Times New Roman" w:ascii="Times New Roman" w:hAnsi="Times New Roman"/>
          <w:sz w:val="28"/>
          <w:szCs w:val="28"/>
        </w:rPr>
        <w:t xml:space="preserve"> логічну послідовність вивчення предметів, що розкривається у відповідних навчальних програмах; </w:t>
      </w:r>
      <w:r>
        <w:rPr>
          <w:rFonts w:eastAsia="Symbol" w:cs="Symbol" w:ascii="Symbol" w:hAnsi="Symbol"/>
          <w:sz w:val="28"/>
          <w:szCs w:val="28"/>
        </w:rPr>
        <w:t></w:t>
      </w:r>
      <w:r>
        <w:rPr>
          <w:rFonts w:cs="Times New Roman" w:ascii="Times New Roman" w:hAnsi="Times New Roman"/>
          <w:sz w:val="28"/>
          <w:szCs w:val="28"/>
        </w:rPr>
        <w:t xml:space="preserve"> 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 «суди», урок-дискусійна група, уроки з навчанням одних учнів іншими), </w:t>
      </w:r>
      <w:r>
        <w:rPr>
          <w:rFonts w:eastAsia="Symbol" w:cs="Symbol" w:ascii="Symbol" w:hAnsi="Symbol"/>
          <w:sz w:val="28"/>
          <w:szCs w:val="28"/>
        </w:rPr>
        <w:t></w:t>
      </w:r>
      <w:r>
        <w:rPr>
          <w:rFonts w:cs="Times New Roman" w:ascii="Times New Roman" w:hAnsi="Times New Roman"/>
          <w:sz w:val="28"/>
          <w:szCs w:val="28"/>
        </w:rPr>
        <w:t xml:space="preserve"> інтегровані уроки, проблемний урок, відео-уроки, прес-конференції, ділові ігри тощо; </w:t>
      </w:r>
      <w:r>
        <w:rPr>
          <w:rFonts w:eastAsia="Symbol" w:cs="Symbol" w:ascii="Symbol" w:hAnsi="Symbol"/>
          <w:sz w:val="28"/>
          <w:szCs w:val="28"/>
        </w:rPr>
        <w:t></w:t>
      </w:r>
      <w:r>
        <w:rPr>
          <w:rFonts w:cs="Times New Roman" w:ascii="Times New Roman" w:hAnsi="Times New Roman"/>
          <w:sz w:val="28"/>
          <w:szCs w:val="28"/>
        </w:rPr>
        <w:t xml:space="preserve"> використання в освітньому процесі сучасних інноваційних технологій, систем (методик) навчання; </w:t>
      </w:r>
      <w:r>
        <w:rPr>
          <w:rFonts w:eastAsia="Symbol" w:cs="Symbol" w:ascii="Symbol" w:hAnsi="Symbol"/>
          <w:sz w:val="28"/>
          <w:szCs w:val="28"/>
        </w:rPr>
        <w:t></w:t>
      </w:r>
      <w:r>
        <w:rPr>
          <w:rFonts w:cs="Times New Roman" w:ascii="Times New Roman" w:hAnsi="Times New Roman"/>
          <w:sz w:val="28"/>
          <w:szCs w:val="28"/>
        </w:rPr>
        <w:t xml:space="preserve"> науково-дослідницьку діяльність, участь у проектах; </w:t>
      </w:r>
      <w:r>
        <w:rPr>
          <w:rFonts w:eastAsia="Symbol" w:cs="Symbol" w:ascii="Symbol" w:hAnsi="Symbol"/>
          <w:sz w:val="28"/>
          <w:szCs w:val="28"/>
        </w:rPr>
        <w:t></w:t>
      </w:r>
      <w:r>
        <w:rPr>
          <w:rFonts w:cs="Times New Roman" w:ascii="Times New Roman" w:hAnsi="Times New Roman"/>
          <w:sz w:val="28"/>
          <w:szCs w:val="28"/>
        </w:rPr>
        <w:t xml:space="preserve"> профільне спрямування навчання в старшій школі, що сформовано закладом освіти з урахуванням можливостей забезпечення якісної його реалізації; </w:t>
      </w:r>
      <w:r>
        <w:rPr>
          <w:rFonts w:eastAsia="Symbol" w:cs="Symbol" w:ascii="Symbol" w:hAnsi="Symbol"/>
          <w:sz w:val="28"/>
          <w:szCs w:val="28"/>
        </w:rPr>
        <w:t></w:t>
      </w:r>
      <w:r>
        <w:rPr>
          <w:rFonts w:cs="Times New Roman" w:ascii="Times New Roman" w:hAnsi="Times New Roman"/>
          <w:sz w:val="28"/>
          <w:szCs w:val="28"/>
        </w:rPr>
        <w:t xml:space="preserve"> роботу з обдарованими дітьми; </w:t>
      </w:r>
      <w:r>
        <w:rPr>
          <w:rFonts w:eastAsia="Symbol" w:cs="Symbol" w:ascii="Symbol" w:hAnsi="Symbol"/>
          <w:sz w:val="28"/>
          <w:szCs w:val="28"/>
        </w:rPr>
        <w:t></w:t>
      </w:r>
      <w:r>
        <w:rPr>
          <w:rFonts w:cs="Times New Roman" w:ascii="Times New Roman" w:hAnsi="Times New Roman"/>
          <w:sz w:val="28"/>
          <w:szCs w:val="28"/>
        </w:rPr>
        <w:t xml:space="preserve"> навчання дітей з особливими освітніми потребами.</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b/>
          <w:i/>
          <w:sz w:val="28"/>
          <w:szCs w:val="28"/>
        </w:rPr>
        <w:t>Здійснити</w:t>
      </w:r>
      <w:r>
        <w:rPr>
          <w:rFonts w:cs="Times New Roman" w:ascii="Times New Roman" w:hAnsi="Times New Roman"/>
          <w:sz w:val="28"/>
          <w:szCs w:val="28"/>
        </w:rPr>
        <w:t xml:space="preserve">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i/>
          <w:sz w:val="28"/>
          <w:szCs w:val="28"/>
        </w:rPr>
        <w:t>Спрямувати</w:t>
      </w:r>
      <w:r>
        <w:rPr>
          <w:rFonts w:cs="Times New Roman" w:ascii="Times New Roman" w:hAnsi="Times New Roman"/>
          <w:sz w:val="28"/>
          <w:szCs w:val="28"/>
        </w:rPr>
        <w:t xml:space="preserve"> освітній процес на задоволення потреб учнів у виборі програм навчання.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Запровадити</w:t>
      </w:r>
      <w:r>
        <w:rPr>
          <w:rFonts w:cs="Times New Roman" w:ascii="Times New Roman" w:hAnsi="Times New Roman"/>
          <w:sz w:val="28"/>
          <w:szCs w:val="28"/>
        </w:rPr>
        <w:t xml:space="preserve">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w:t>
      </w:r>
      <w:r>
        <w:rPr>
          <w:rFonts w:cs="Times New Roman" w:ascii="Times New Roman" w:hAnsi="Times New Roman"/>
          <w:b/>
          <w:i/>
          <w:sz w:val="28"/>
          <w:szCs w:val="28"/>
        </w:rPr>
        <w:t xml:space="preserve"> сформувати</w:t>
      </w:r>
      <w:r>
        <w:rPr>
          <w:rFonts w:cs="Times New Roman" w:ascii="Times New Roman" w:hAnsi="Times New Roman"/>
          <w:sz w:val="28"/>
          <w:szCs w:val="28"/>
        </w:rPr>
        <w:t xml:space="preserve"> варіативну складову навчального плану.</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Реалізувати</w:t>
      </w:r>
      <w:r>
        <w:rPr>
          <w:rFonts w:cs="Times New Roman" w:ascii="Times New Roman" w:hAnsi="Times New Roman"/>
          <w:sz w:val="28"/>
          <w:szCs w:val="28"/>
        </w:rPr>
        <w:t xml:space="preserve"> навчання за наскрізними лініями через: організацію розвивального освітнього середовища, роботу в проектах, позакласну навчальну роботу і роботу гуртків.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b/>
          <w:i/>
          <w:sz w:val="28"/>
          <w:szCs w:val="28"/>
        </w:rPr>
        <w:t>Забезпечити</w:t>
      </w:r>
      <w:r>
        <w:rPr>
          <w:rFonts w:cs="Times New Roman" w:ascii="Times New Roman" w:hAnsi="Times New Roman"/>
          <w:sz w:val="28"/>
          <w:szCs w:val="28"/>
        </w:rPr>
        <w:t xml:space="preserve"> профільне навчання старшої школи за рахунок введення профільних предметів.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b/>
          <w:i/>
          <w:sz w:val="28"/>
          <w:szCs w:val="28"/>
        </w:rPr>
        <w:t>Врахувати</w:t>
      </w:r>
      <w:r>
        <w:rPr>
          <w:rFonts w:cs="Times New Roman" w:ascii="Times New Roman" w:hAnsi="Times New Roman"/>
          <w:sz w:val="28"/>
          <w:szCs w:val="28"/>
        </w:rPr>
        <w:t xml:space="preserve"> вимоги до осіб, які можуть розпочинати здобуття початкової, базової та профільної освіти.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i/>
          <w:sz w:val="28"/>
          <w:szCs w:val="28"/>
        </w:rPr>
        <w:t>Створити</w:t>
      </w:r>
      <w:r>
        <w:rPr>
          <w:rFonts w:cs="Times New Roman" w:ascii="Times New Roman" w:hAnsi="Times New Roman"/>
          <w:sz w:val="28"/>
          <w:szCs w:val="28"/>
        </w:rPr>
        <w:t xml:space="preserve"> умови для навчання дітей з особливими освітніми потребами.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b/>
          <w:sz w:val="28"/>
          <w:szCs w:val="28"/>
        </w:rPr>
        <w:t>6.</w:t>
      </w:r>
      <w:r>
        <w:rPr>
          <w:rFonts w:cs="Times New Roman" w:ascii="Times New Roman" w:hAnsi="Times New Roman"/>
          <w:sz w:val="28"/>
          <w:szCs w:val="28"/>
        </w:rPr>
        <w:t xml:space="preserve"> </w:t>
      </w:r>
      <w:r>
        <w:rPr>
          <w:rFonts w:cs="Times New Roman" w:ascii="Times New Roman" w:hAnsi="Times New Roman"/>
          <w:b/>
          <w:sz w:val="28"/>
          <w:szCs w:val="28"/>
        </w:rPr>
        <w:t>Контроль і корекція:</w:t>
      </w:r>
      <w:r>
        <w:rPr>
          <w:rFonts w:cs="Times New Roman" w:ascii="Times New Roman" w:hAnsi="Times New Roman"/>
          <w:sz w:val="28"/>
          <w:szCs w:val="28"/>
        </w:rPr>
        <w:t xml:space="preserve"> </w:t>
      </w:r>
      <w:r>
        <w:rPr>
          <w:rFonts w:eastAsia="Symbol" w:cs="Symbol" w:ascii="Symbol" w:hAnsi="Symbol"/>
          <w:sz w:val="28"/>
          <w:szCs w:val="28"/>
        </w:rPr>
        <w:t></w:t>
      </w:r>
      <w:r>
        <w:rPr>
          <w:rFonts w:cs="Times New Roman" w:ascii="Times New Roman" w:hAnsi="Times New Roman"/>
          <w:sz w:val="28"/>
          <w:szCs w:val="28"/>
        </w:rPr>
        <w:t xml:space="preserve"> виробити критерії оцінки реалізації освітньої програми.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b/>
          <w:sz w:val="28"/>
          <w:szCs w:val="28"/>
        </w:rPr>
        <w:t>7. Принципи реалізації освітньої програми:</w:t>
      </w:r>
      <w:r>
        <w:rPr>
          <w:rFonts w:cs="Times New Roman" w:ascii="Times New Roman" w:hAnsi="Times New Roman"/>
          <w:sz w:val="28"/>
          <w:szCs w:val="28"/>
        </w:rPr>
        <w:t xml:space="preserve">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забезпечення якості освіти та якості освітньої діяльності;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забезпечення рівного доступу до освіти без дискримінації за будь-якими ознаками, у тому числі за ознакою інвалідності;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розвиток інклюзивного освітнього середовища;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забезпечення універсального дизайну та розумного пристосування; </w:t>
      </w:r>
      <w:r>
        <w:rPr>
          <w:rFonts w:eastAsia="Symbol" w:cs="Symbol" w:ascii="Symbol" w:hAnsi="Symbol"/>
          <w:sz w:val="28"/>
          <w:szCs w:val="28"/>
        </w:rPr>
        <w:t></w:t>
      </w:r>
      <w:r>
        <w:rPr>
          <w:rFonts w:cs="Times New Roman" w:ascii="Times New Roman" w:hAnsi="Times New Roman"/>
          <w:sz w:val="28"/>
          <w:szCs w:val="28"/>
        </w:rPr>
        <w:t xml:space="preserve"> науковий характер освіти;</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цілісність і наступність системи освіти;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прозорість і публічність прийняття та виконання управлінських рішень;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відповідальність і підзвітність органів управління освітою та закладів освіти, інших суб’єктів освітньої діяльності перед суспільством;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інтеграція з ринком праці;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нерозривний зв’язок із світовою та національною історією, культурою, національними традиціями;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свобода у виборі видів, форм і темпу здобуття освіти, освітньої програми, закладу освіти, інших суб’єктів освітньої діяльності;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гуманізм;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демократизм;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єдність навчання, виховання та розвитку;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виховання патріотизму, поваги до культурних цінностей українського народу, його історико-культурного надбання і традицій;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формування усвідомленої потреби в дотриманні Конституції та законів України, нетерпимості до їх порушення;</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pPr>
        <w:pStyle w:val="ListParagraph"/>
        <w:spacing w:lineRule="auto" w:line="360"/>
        <w:ind w:left="0" w:first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формування громадянської культури та культури демократії; </w:t>
      </w:r>
    </w:p>
    <w:p>
      <w:pPr>
        <w:pStyle w:val="ListParagraph"/>
        <w:spacing w:lineRule="auto" w:line="360"/>
        <w:ind w:left="0" w:firstLine="360"/>
        <w:jc w:val="both"/>
        <w:rPr>
          <w:rFonts w:ascii="Times New Roman" w:hAnsi="Times New Roman" w:cs="Times New Roman"/>
          <w:sz w:val="28"/>
          <w:szCs w:val="28"/>
        </w:rPr>
      </w:pPr>
      <w:r>
        <w:rPr>
          <w:rFonts w:cs="Times New Roman" w:ascii="Times New Roman" w:hAnsi="Times New Roman"/>
          <w:sz w:val="28"/>
          <w:szCs w:val="28"/>
        </w:rPr>
        <w:t xml:space="preserve">- формування культури здорового способу життя, екологічної культури і дбайливого ставлення до довкілля.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sz w:val="28"/>
          <w:szCs w:val="28"/>
        </w:rPr>
        <w:t xml:space="preserve">Якість роботи школи оцінюється рівнем сформованості ключових компетентностей учнів, діяльнісним підходом до проведення занять, результатами навчальної роботи.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sz w:val="28"/>
          <w:szCs w:val="28"/>
        </w:rPr>
        <w:t>Ключові компетентності</w:t>
      </w:r>
      <w:r>
        <w:rPr>
          <w:rFonts w:cs="Times New Roman" w:ascii="Times New Roman" w:hAnsi="Times New Roman"/>
          <w:sz w:val="28"/>
          <w:szCs w:val="28"/>
        </w:rPr>
        <w:t xml:space="preserve">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1. Спілкування державною мов</w:t>
      </w:r>
      <w:r>
        <w:rPr>
          <w:rFonts w:cs="Times New Roman" w:ascii="Times New Roman" w:hAnsi="Times New Roman"/>
          <w:b/>
          <w:i/>
          <w:sz w:val="28"/>
          <w:szCs w:val="28"/>
        </w:rPr>
        <w:t>ою</w:t>
      </w:r>
      <w:r>
        <w:rPr>
          <w:rFonts w:cs="Times New Roman" w:ascii="Times New Roman" w:hAnsi="Times New Roman"/>
          <w:b/>
          <w:i/>
          <w:sz w:val="28"/>
          <w:szCs w:val="28"/>
        </w:rPr>
        <w:t>.</w:t>
      </w:r>
      <w:r>
        <w:rPr>
          <w:rFonts w:cs="Times New Roman" w:ascii="Times New Roman" w:hAnsi="Times New Roman"/>
          <w:sz w:val="28"/>
          <w:szCs w:val="28"/>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2. Спілкування іноземними мовами.</w:t>
      </w:r>
      <w:r>
        <w:rPr>
          <w:rFonts w:cs="Times New Roman" w:ascii="Times New Roman" w:hAnsi="Times New Roman"/>
          <w:sz w:val="28"/>
          <w:szCs w:val="28"/>
        </w:rPr>
        <w:t xml:space="preserve">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 xml:space="preserve">3. Математична грамотність. </w:t>
      </w:r>
      <w:r>
        <w:rPr>
          <w:rFonts w:cs="Times New Roman" w:ascii="Times New Roman" w:hAnsi="Times New Roman"/>
          <w:sz w:val="28"/>
          <w:szCs w:val="28"/>
        </w:rPr>
        <w:t xml:space="preserve">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4. Компетентності в природничих науках і технологіях</w:t>
      </w:r>
      <w:r>
        <w:rPr>
          <w:rFonts w:cs="Times New Roman" w:ascii="Times New Roman" w:hAnsi="Times New Roman"/>
          <w:sz w:val="28"/>
          <w:szCs w:val="28"/>
        </w:rPr>
        <w:t xml:space="preserve">.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5. Інформаційно-цифрова компетентність</w:t>
      </w:r>
      <w:r>
        <w:rPr>
          <w:rFonts w:cs="Times New Roman" w:ascii="Times New Roman" w:hAnsi="Times New Roman"/>
          <w:sz w:val="28"/>
          <w:szCs w:val="28"/>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6. Уміння навчатися впродовж життя</w:t>
      </w:r>
      <w:r>
        <w:rPr>
          <w:rFonts w:cs="Times New Roman" w:ascii="Times New Roman" w:hAnsi="Times New Roman"/>
          <w:sz w:val="28"/>
          <w:szCs w:val="28"/>
        </w:rPr>
        <w:t xml:space="preserve">.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7. Соціальні і громадянські компетентності.</w:t>
      </w:r>
      <w:r>
        <w:rPr>
          <w:rFonts w:cs="Times New Roman" w:ascii="Times New Roman" w:hAnsi="Times New Roman"/>
          <w:sz w:val="28"/>
          <w:szCs w:val="28"/>
        </w:rPr>
        <w:t xml:space="preserve">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8. Підприємливість.</w:t>
      </w:r>
      <w:r>
        <w:rPr>
          <w:rFonts w:cs="Times New Roman" w:ascii="Times New Roman" w:hAnsi="Times New Roman"/>
          <w:sz w:val="28"/>
          <w:szCs w:val="28"/>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9. Загальнокультурна грамотність.</w:t>
      </w:r>
      <w:r>
        <w:rPr>
          <w:rFonts w:cs="Times New Roman" w:ascii="Times New Roman" w:hAnsi="Times New Roman"/>
          <w:sz w:val="28"/>
          <w:szCs w:val="28"/>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10. Екологічна грамотність і здорове життя.</w:t>
      </w:r>
      <w:r>
        <w:rPr>
          <w:rFonts w:cs="Times New Roman" w:ascii="Times New Roman" w:hAnsi="Times New Roman"/>
          <w:sz w:val="28"/>
          <w:szCs w:val="28"/>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 Педагогічному колективу школи слід приділити значну увагу організації навчання через наскрізні лінії, які є засобом інтеграції ключових і загально 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 </w:t>
      </w:r>
    </w:p>
    <w:p>
      <w:pPr>
        <w:pStyle w:val="ListParagraph"/>
        <w:spacing w:lineRule="auto" w:line="360"/>
        <w:ind w:left="0" w:firstLine="708"/>
        <w:jc w:val="center"/>
        <w:rPr>
          <w:rFonts w:ascii="Times New Roman" w:hAnsi="Times New Roman" w:cs="Times New Roman"/>
          <w:b/>
          <w:b/>
          <w:sz w:val="40"/>
          <w:szCs w:val="40"/>
        </w:rPr>
      </w:pPr>
      <w:r>
        <w:rPr>
          <w:rFonts w:cs="Times New Roman" w:ascii="Times New Roman" w:hAnsi="Times New Roman"/>
          <w:b/>
          <w:sz w:val="40"/>
          <w:szCs w:val="40"/>
        </w:rPr>
        <w:t>Наскрізні лінії</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sz w:val="28"/>
          <w:szCs w:val="28"/>
        </w:rPr>
        <w:t xml:space="preserve">Наскрізні лінії є засобом інтеграції ключових і загальнопредметних компетентностей, навчальних предметів та предметних циклів; вони враховуватимуться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b/>
          <w:i/>
          <w:sz w:val="28"/>
          <w:szCs w:val="28"/>
        </w:rPr>
        <w:t>Мета наскрізних ліній</w:t>
      </w:r>
      <w:r>
        <w:rPr>
          <w:rFonts w:cs="Times New Roman" w:ascii="Times New Roman" w:hAnsi="Times New Roman"/>
          <w:sz w:val="28"/>
          <w:szCs w:val="28"/>
        </w:rPr>
        <w:t xml:space="preserve">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sz w:val="28"/>
          <w:szCs w:val="28"/>
        </w:rPr>
        <w:t xml:space="preserve">1. Для наскрізної лінії </w:t>
      </w:r>
      <w:r>
        <w:rPr>
          <w:rFonts w:cs="Times New Roman" w:ascii="Times New Roman" w:hAnsi="Times New Roman"/>
          <w:b/>
          <w:sz w:val="28"/>
          <w:szCs w:val="28"/>
          <w:u w:val="single"/>
        </w:rPr>
        <w:t>«Екологічна безпека та сталий розвиток</w:t>
      </w:r>
      <w:r>
        <w:rPr>
          <w:rFonts w:cs="Times New Roman" w:ascii="Times New Roman" w:hAnsi="Times New Roman"/>
          <w:sz w:val="28"/>
          <w:szCs w:val="28"/>
        </w:rPr>
        <w:t xml:space="preserve">»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sz w:val="28"/>
          <w:szCs w:val="28"/>
        </w:rPr>
        <w:t xml:space="preserve">2. Метою вивчення наскрізної лінії </w:t>
      </w:r>
      <w:r>
        <w:rPr>
          <w:rFonts w:cs="Times New Roman" w:ascii="Times New Roman" w:hAnsi="Times New Roman"/>
          <w:b/>
          <w:sz w:val="28"/>
          <w:szCs w:val="28"/>
          <w:u w:val="single"/>
        </w:rPr>
        <w:t xml:space="preserve">«Громадянська відповідальність» </w:t>
      </w:r>
      <w:r>
        <w:rPr>
          <w:rFonts w:cs="Times New Roman" w:ascii="Times New Roman" w:hAnsi="Times New Roman"/>
          <w:sz w:val="28"/>
          <w:szCs w:val="28"/>
        </w:rPr>
        <w:t xml:space="preserve">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sz w:val="28"/>
          <w:szCs w:val="28"/>
        </w:rPr>
        <w:t xml:space="preserve">3. Завданням наскрізної лінії </w:t>
      </w:r>
      <w:r>
        <w:rPr>
          <w:rFonts w:cs="Times New Roman" w:ascii="Times New Roman" w:hAnsi="Times New Roman"/>
          <w:b/>
          <w:sz w:val="28"/>
          <w:szCs w:val="28"/>
          <w:u w:val="single"/>
        </w:rPr>
        <w:t xml:space="preserve">«Здоров'я і безпека» </w:t>
      </w:r>
      <w:r>
        <w:rPr>
          <w:rFonts w:cs="Times New Roman" w:ascii="Times New Roman" w:hAnsi="Times New Roman"/>
          <w:sz w:val="28"/>
          <w:szCs w:val="28"/>
        </w:rPr>
        <w:t xml:space="preserve">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pPr>
        <w:pStyle w:val="ListParagraph"/>
        <w:spacing w:lineRule="auto" w:line="360"/>
        <w:ind w:left="0" w:firstLine="708"/>
        <w:jc w:val="both"/>
        <w:rPr>
          <w:rFonts w:ascii="Times New Roman" w:hAnsi="Times New Roman" w:cs="Times New Roman"/>
          <w:sz w:val="28"/>
          <w:szCs w:val="28"/>
        </w:rPr>
      </w:pPr>
      <w:r>
        <w:rPr>
          <w:rFonts w:cs="Times New Roman" w:ascii="Times New Roman" w:hAnsi="Times New Roman"/>
          <w:sz w:val="28"/>
          <w:szCs w:val="28"/>
        </w:rPr>
        <w:t xml:space="preserve">4. Вивчення наскрізної лінії </w:t>
      </w:r>
      <w:r>
        <w:rPr>
          <w:rFonts w:cs="Times New Roman" w:ascii="Times New Roman" w:hAnsi="Times New Roman"/>
          <w:b/>
          <w:sz w:val="28"/>
          <w:szCs w:val="28"/>
          <w:u w:val="single"/>
        </w:rPr>
        <w:t>«Підприємливість і фінансова грамотність»</w:t>
      </w:r>
      <w:r>
        <w:rPr>
          <w:rFonts w:cs="Times New Roman" w:ascii="Times New Roman" w:hAnsi="Times New Roman"/>
          <w:sz w:val="28"/>
          <w:szCs w:val="28"/>
        </w:rPr>
        <w:t xml:space="preserve">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pPr>
        <w:pStyle w:val="Normal"/>
        <w:spacing w:lineRule="auto" w:line="360"/>
        <w:jc w:val="both"/>
        <w:rPr>
          <w:rFonts w:ascii="Times New Roman" w:hAnsi="Times New Roman" w:cs="Times New Roman"/>
          <w:sz w:val="28"/>
          <w:szCs w:val="28"/>
        </w:rPr>
      </w:pPr>
      <w:r>
        <w:rPr>
          <w:rFonts w:cs="Times New Roman" w:ascii="Times New Roman" w:hAnsi="Times New Roman"/>
          <w:b/>
          <w:sz w:val="28"/>
          <w:szCs w:val="28"/>
        </w:rPr>
        <w:t>Початкова школа</w:t>
      </w:r>
      <w:r>
        <w:rPr>
          <w:rFonts w:cs="Times New Roman" w:ascii="Times New Roman" w:hAnsi="Times New Roman"/>
          <w:sz w:val="28"/>
          <w:szCs w:val="28"/>
        </w:rPr>
        <w:t xml:space="preserve"> </w:t>
      </w:r>
    </w:p>
    <w:p>
      <w:pPr>
        <w:pStyle w:val="ListParagraph"/>
        <w:numPr>
          <w:ilvl w:val="0"/>
          <w:numId w:val="1"/>
        </w:numPr>
        <w:spacing w:lineRule="auto" w:line="360"/>
        <w:jc w:val="both"/>
        <w:rPr>
          <w:rFonts w:ascii="Times New Roman" w:hAnsi="Times New Roman" w:cs="Times New Roman"/>
          <w:b/>
          <w:b/>
          <w:sz w:val="28"/>
          <w:szCs w:val="28"/>
        </w:rPr>
      </w:pPr>
      <w:r>
        <w:rPr>
          <w:rFonts w:cs="Times New Roman" w:ascii="Times New Roman" w:hAnsi="Times New Roman"/>
          <w:b/>
          <w:sz w:val="28"/>
          <w:szCs w:val="28"/>
        </w:rPr>
        <w:t xml:space="preserve">Особливості організації освітнього процесу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Навчальні плани школи І ступеня складені:  </w:t>
      </w:r>
    </w:p>
    <w:p>
      <w:pPr>
        <w:pStyle w:val="Normal"/>
        <w:spacing w:lineRule="auto" w:line="360"/>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Типовою освітньою програмою розроблена під керівництвом О.Я.Савченко.   (1-4) класи, затвердженою наказом Міністерством освіти і науки України за п’ятиденним робочим тижнем.</w:t>
      </w:r>
    </w:p>
    <w:p>
      <w:pPr>
        <w:pStyle w:val="Normal"/>
        <w:spacing w:before="0" w:after="0"/>
        <w:jc w:val="center"/>
        <w:rPr>
          <w:rFonts w:ascii="Times New Roman" w:hAnsi="Times New Roman"/>
          <w:b/>
          <w:b/>
          <w:sz w:val="32"/>
          <w:szCs w:val="32"/>
          <w:lang w:val="uk-UA"/>
        </w:rPr>
      </w:pPr>
      <w:r>
        <w:rPr>
          <w:rFonts w:ascii="Times New Roman" w:hAnsi="Times New Roman"/>
          <w:b/>
          <w:sz w:val="32"/>
          <w:szCs w:val="32"/>
          <w:lang w:val="uk-UA"/>
        </w:rPr>
        <w:t>Навчальний план для початкової школи                                                          з українською мовою навчання</w:t>
      </w:r>
    </w:p>
    <w:p>
      <w:pPr>
        <w:pStyle w:val="Normal"/>
        <w:jc w:val="center"/>
        <w:rPr>
          <w:rFonts w:ascii="Times New Roman" w:hAnsi="Times New Roman"/>
          <w:b/>
          <w:b/>
          <w:sz w:val="44"/>
          <w:szCs w:val="32"/>
          <w:lang w:val="uk-UA"/>
        </w:rPr>
      </w:pPr>
      <w:r>
        <w:rPr>
          <w:rFonts w:ascii="Times New Roman" w:hAnsi="Times New Roman"/>
          <w:b/>
          <w:sz w:val="32"/>
          <w:szCs w:val="32"/>
          <w:lang w:val="uk-UA"/>
        </w:rPr>
        <w:t xml:space="preserve">1-4    клас  </w:t>
      </w:r>
    </w:p>
    <w:p>
      <w:pPr>
        <w:pStyle w:val="Normal"/>
        <w:snapToGrid w:val="false"/>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1-4 клас – МОН №743-22 від 12.08.2022  під керівництвом О.Я. Савченко</w:t>
      </w:r>
    </w:p>
    <w:tbl>
      <w:tblPr>
        <w:tblW w:w="5000" w:type="pct"/>
        <w:jc w:val="left"/>
        <w:tblInd w:w="-713" w:type="dxa"/>
        <w:tblLayout w:type="fixed"/>
        <w:tblCellMar>
          <w:top w:w="0" w:type="dxa"/>
          <w:left w:w="40" w:type="dxa"/>
          <w:bottom w:w="0" w:type="dxa"/>
          <w:right w:w="40" w:type="dxa"/>
        </w:tblCellMar>
        <w:tblLook w:firstRow="1" w:noVBand="1" w:lastRow="0" w:firstColumn="1" w:lastColumn="0" w:noHBand="0" w:val="04a0"/>
      </w:tblPr>
      <w:tblGrid>
        <w:gridCol w:w="6058"/>
        <w:gridCol w:w="802"/>
        <w:gridCol w:w="781"/>
        <w:gridCol w:w="688"/>
        <w:gridCol w:w="710"/>
        <w:gridCol w:w="883"/>
      </w:tblGrid>
      <w:tr>
        <w:trPr>
          <w:trHeight w:val="491" w:hRule="atLeast"/>
          <w:cantSplit w:val="true"/>
        </w:trPr>
        <w:tc>
          <w:tcPr>
            <w:tcW w:w="60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jc w:val="both"/>
              <w:rPr>
                <w:rFonts w:ascii="Times New Roman" w:hAnsi="Times New Roman"/>
                <w:color w:val="000000" w:themeColor="text1"/>
                <w:lang w:val="uk-UA"/>
              </w:rPr>
            </w:pPr>
            <w:r>
              <w:rPr>
                <w:rFonts w:ascii="Times New Roman" w:hAnsi="Times New Roman"/>
                <w:color w:val="000000" w:themeColor="text1"/>
                <w:lang w:val="uk-UA"/>
              </w:rPr>
              <w:t xml:space="preserve">Навчальні предмети                                       </w:t>
            </w:r>
          </w:p>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 xml:space="preserve">                                                             </w:t>
            </w:r>
            <w:r>
              <w:rPr>
                <w:rFonts w:ascii="Times New Roman" w:hAnsi="Times New Roman"/>
                <w:color w:val="000000" w:themeColor="text1"/>
                <w:lang w:val="uk-UA"/>
              </w:rPr>
              <w:t>Класи</w:t>
            </w:r>
          </w:p>
        </w:tc>
        <w:tc>
          <w:tcPr>
            <w:tcW w:w="2981" w:type="dxa"/>
            <w:gridSpan w:val="4"/>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Кількість годин на тиждень</w:t>
            </w:r>
          </w:p>
        </w:tc>
        <w:tc>
          <w:tcPr>
            <w:tcW w:w="883"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Разом</w:t>
            </w:r>
          </w:p>
        </w:tc>
      </w:tr>
      <w:tr>
        <w:trPr>
          <w:cantSplit w:val="true"/>
        </w:trPr>
        <w:tc>
          <w:tcPr>
            <w:tcW w:w="605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r>
          </w:p>
        </w:tc>
        <w:tc>
          <w:tcPr>
            <w:tcW w:w="80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2кл</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3 кл</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4 кл</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r>
      <w:tr>
        <w:trPr>
          <w:cantSplit w:val="true"/>
        </w:trPr>
        <w:tc>
          <w:tcPr>
            <w:tcW w:w="9922"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rPr>
                <w:rFonts w:ascii="Times New Roman" w:hAnsi="Times New Roman"/>
                <w:color w:val="000000" w:themeColor="text1"/>
                <w:lang w:val="uk-UA"/>
              </w:rPr>
            </w:pPr>
            <w:r>
              <w:rPr>
                <w:rFonts w:ascii="Times New Roman" w:hAnsi="Times New Roman"/>
                <w:i/>
                <w:color w:val="000000" w:themeColor="text1"/>
                <w:lang w:val="uk-UA"/>
              </w:rPr>
              <w:t>Інваріативний складник</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Мовно-літературна, у тому числі:</w:t>
            </w:r>
          </w:p>
        </w:tc>
        <w:tc>
          <w:tcPr>
            <w:tcW w:w="80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160"/>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10</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11</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11</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32</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Українська мова та література</w:t>
            </w:r>
          </w:p>
        </w:tc>
        <w:tc>
          <w:tcPr>
            <w:tcW w:w="80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160"/>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7</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7</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7</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en-US"/>
              </w:rPr>
            </w:pPr>
            <w:r>
              <w:rPr>
                <w:rFonts w:ascii="Times New Roman" w:hAnsi="Times New Roman"/>
                <w:color w:val="000000" w:themeColor="text1"/>
                <w:lang w:val="en-US"/>
              </w:rPr>
              <w:t>21</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Іноземна мова</w:t>
            </w:r>
          </w:p>
        </w:tc>
        <w:tc>
          <w:tcPr>
            <w:tcW w:w="80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3</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3</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3</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en-US"/>
              </w:rPr>
            </w:pPr>
            <w:r>
              <w:rPr>
                <w:rFonts w:ascii="Times New Roman" w:hAnsi="Times New Roman"/>
                <w:color w:val="000000" w:themeColor="text1"/>
                <w:lang w:val="en-US"/>
              </w:rPr>
              <w:t>9</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Математична</w:t>
            </w:r>
          </w:p>
        </w:tc>
        <w:tc>
          <w:tcPr>
            <w:tcW w:w="80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4</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5</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5</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en-US"/>
              </w:rPr>
            </w:pPr>
            <w:r>
              <w:rPr>
                <w:rFonts w:ascii="Times New Roman" w:hAnsi="Times New Roman"/>
                <w:color w:val="000000" w:themeColor="text1"/>
                <w:lang w:val="uk-UA"/>
              </w:rPr>
              <w:t>14</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0"/>
              <w:jc w:val="both"/>
              <w:rPr>
                <w:rFonts w:ascii="Times New Roman" w:hAnsi="Times New Roman"/>
                <w:color w:val="000000" w:themeColor="text1"/>
                <w:lang w:val="uk-UA"/>
              </w:rPr>
            </w:pPr>
            <w:r>
              <w:rPr>
                <w:rFonts w:ascii="Times New Roman" w:hAnsi="Times New Roman"/>
                <w:color w:val="000000" w:themeColor="text1"/>
                <w:lang w:val="uk-UA"/>
              </w:rPr>
              <w:t xml:space="preserve"> </w:t>
            </w:r>
            <w:r>
              <w:rPr>
                <w:rFonts w:ascii="Times New Roman" w:hAnsi="Times New Roman"/>
                <w:color w:val="000000" w:themeColor="text1"/>
                <w:lang w:val="uk-UA"/>
              </w:rPr>
              <w:t xml:space="preserve">Я досліджую світ (природнича,громадянська й історична,соціальна і здоров’язбережувальна галузі)  </w:t>
            </w:r>
          </w:p>
        </w:tc>
        <w:tc>
          <w:tcPr>
            <w:tcW w:w="80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0"/>
              <w:jc w:val="center"/>
              <w:rPr>
                <w:rFonts w:ascii="Times New Roman" w:hAnsi="Times New Roman"/>
                <w:color w:val="000000" w:themeColor="text1"/>
                <w:lang w:val="uk-UA"/>
              </w:rPr>
            </w:pPr>
            <w:r>
              <w:rPr>
                <w:rFonts w:ascii="Times New Roman" w:hAnsi="Times New Roman"/>
                <w:color w:val="000000" w:themeColor="text1"/>
                <w:lang w:val="uk-UA"/>
              </w:rPr>
              <w:t>3</w:t>
            </w:r>
          </w:p>
        </w:tc>
        <w:tc>
          <w:tcPr>
            <w:tcW w:w="688"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0"/>
              <w:jc w:val="center"/>
              <w:rPr>
                <w:rFonts w:ascii="Times New Roman" w:hAnsi="Times New Roman"/>
                <w:color w:val="000000" w:themeColor="text1"/>
                <w:lang w:val="uk-UA"/>
              </w:rPr>
            </w:pPr>
            <w:r>
              <w:rPr>
                <w:rFonts w:ascii="Times New Roman" w:hAnsi="Times New Roman"/>
                <w:color w:val="000000" w:themeColor="text1"/>
                <w:lang w:val="uk-UA"/>
              </w:rPr>
              <w:t>3</w:t>
            </w:r>
          </w:p>
        </w:tc>
        <w:tc>
          <w:tcPr>
            <w:tcW w:w="710"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0"/>
              <w:jc w:val="center"/>
              <w:rPr>
                <w:rFonts w:ascii="Times New Roman" w:hAnsi="Times New Roman"/>
                <w:color w:val="000000" w:themeColor="text1"/>
                <w:lang w:val="uk-UA"/>
              </w:rPr>
            </w:pPr>
            <w:r>
              <w:rPr>
                <w:rFonts w:ascii="Times New Roman" w:hAnsi="Times New Roman"/>
                <w:color w:val="000000" w:themeColor="text1"/>
                <w:lang w:val="uk-UA"/>
              </w:rPr>
              <w:t>3</w:t>
            </w:r>
          </w:p>
        </w:tc>
        <w:tc>
          <w:tcPr>
            <w:tcW w:w="883"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0"/>
              <w:jc w:val="center"/>
              <w:rPr>
                <w:rFonts w:ascii="Times New Roman" w:hAnsi="Times New Roman"/>
                <w:color w:val="000000" w:themeColor="text1"/>
                <w:lang w:val="en-US"/>
              </w:rPr>
            </w:pPr>
            <w:r>
              <w:rPr>
                <w:rFonts w:ascii="Times New Roman" w:hAnsi="Times New Roman"/>
                <w:color w:val="000000" w:themeColor="text1"/>
                <w:lang w:val="en-US"/>
              </w:rPr>
              <w:t>9</w:t>
            </w:r>
          </w:p>
        </w:tc>
      </w:tr>
      <w:tr>
        <w:trPr>
          <w:trHeight w:val="240" w:hRule="atLeast"/>
          <w:cantSplit w:val="true"/>
        </w:trPr>
        <w:tc>
          <w:tcPr>
            <w:tcW w:w="6058" w:type="dxa"/>
            <w:tcBorders>
              <w:top w:val="single" w:sz="6" w:space="0" w:color="000000"/>
              <w:left w:val="single" w:sz="6" w:space="0" w:color="000000"/>
              <w:bottom w:val="single" w:sz="4" w:space="0" w:color="000000"/>
              <w:right w:val="single" w:sz="6" w:space="0" w:color="000000"/>
            </w:tcBorders>
          </w:tcPr>
          <w:p>
            <w:pPr>
              <w:pStyle w:val="Normal"/>
              <w:widowControl w:val="false"/>
              <w:snapToGrid w:val="false"/>
              <w:spacing w:before="0" w:after="0"/>
              <w:jc w:val="both"/>
              <w:rPr>
                <w:rFonts w:ascii="Times New Roman" w:hAnsi="Times New Roman"/>
                <w:color w:val="000000" w:themeColor="text1"/>
                <w:lang w:val="uk-UA"/>
              </w:rPr>
            </w:pPr>
            <w:r>
              <w:rPr>
                <w:rFonts w:ascii="Times New Roman" w:hAnsi="Times New Roman"/>
                <w:color w:val="000000" w:themeColor="text1"/>
                <w:lang w:val="uk-UA"/>
              </w:rPr>
              <w:t>Технологічна (дизайн і технології)</w:t>
            </w:r>
          </w:p>
        </w:tc>
        <w:tc>
          <w:tcPr>
            <w:tcW w:w="802" w:type="dxa"/>
            <w:tcBorders>
              <w:top w:val="single" w:sz="6"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1</w:t>
            </w:r>
          </w:p>
        </w:tc>
        <w:tc>
          <w:tcPr>
            <w:tcW w:w="688" w:type="dxa"/>
            <w:tcBorders>
              <w:top w:val="single" w:sz="6" w:space="0" w:color="000000"/>
              <w:left w:val="single" w:sz="4" w:space="0" w:color="000000"/>
              <w:bottom w:val="single" w:sz="4"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1</w:t>
            </w:r>
          </w:p>
        </w:tc>
        <w:tc>
          <w:tcPr>
            <w:tcW w:w="710" w:type="dxa"/>
            <w:tcBorders>
              <w:top w:val="single" w:sz="6" w:space="0" w:color="000000"/>
              <w:left w:val="single" w:sz="4" w:space="0" w:color="000000"/>
              <w:bottom w:val="single" w:sz="4"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1</w:t>
            </w:r>
          </w:p>
        </w:tc>
        <w:tc>
          <w:tcPr>
            <w:tcW w:w="883" w:type="dxa"/>
            <w:tcBorders>
              <w:top w:val="single" w:sz="6" w:space="0" w:color="000000"/>
              <w:left w:val="single" w:sz="4" w:space="0" w:color="000000"/>
              <w:bottom w:val="single" w:sz="4"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en-US"/>
              </w:rPr>
            </w:pPr>
            <w:r>
              <w:rPr>
                <w:rFonts w:ascii="Times New Roman" w:hAnsi="Times New Roman"/>
                <w:color w:val="000000" w:themeColor="text1"/>
                <w:lang w:val="en-US"/>
              </w:rPr>
              <w:t>3</w:t>
            </w:r>
          </w:p>
        </w:tc>
      </w:tr>
      <w:tr>
        <w:trPr>
          <w:trHeight w:val="255" w:hRule="atLeast"/>
          <w:cantSplit w:val="true"/>
        </w:trPr>
        <w:tc>
          <w:tcPr>
            <w:tcW w:w="6058" w:type="dxa"/>
            <w:tcBorders>
              <w:top w:val="single" w:sz="4"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Інформатична</w:t>
            </w:r>
          </w:p>
        </w:tc>
        <w:tc>
          <w:tcPr>
            <w:tcW w:w="802" w:type="dxa"/>
            <w:tcBorders>
              <w:top w:val="single" w:sz="4"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4"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1</w:t>
            </w:r>
          </w:p>
        </w:tc>
        <w:tc>
          <w:tcPr>
            <w:tcW w:w="688" w:type="dxa"/>
            <w:tcBorders>
              <w:top w:val="single" w:sz="4"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1</w:t>
            </w:r>
          </w:p>
        </w:tc>
        <w:tc>
          <w:tcPr>
            <w:tcW w:w="710" w:type="dxa"/>
            <w:tcBorders>
              <w:top w:val="single" w:sz="4"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1</w:t>
            </w:r>
          </w:p>
        </w:tc>
        <w:tc>
          <w:tcPr>
            <w:tcW w:w="883" w:type="dxa"/>
            <w:tcBorders>
              <w:top w:val="single" w:sz="4"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3</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Мистецька(мистецтво)</w:t>
            </w:r>
          </w:p>
        </w:tc>
        <w:tc>
          <w:tcPr>
            <w:tcW w:w="80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en-US"/>
              </w:rPr>
            </w:pPr>
            <w:r>
              <w:rPr>
                <w:rFonts w:ascii="Times New Roman" w:hAnsi="Times New Roman"/>
                <w:color w:val="000000" w:themeColor="text1"/>
                <w:lang w:val="en-US"/>
              </w:rPr>
              <w:t>6</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Фізкультурна</w:t>
            </w:r>
          </w:p>
        </w:tc>
        <w:tc>
          <w:tcPr>
            <w:tcW w:w="80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3</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3</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3</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en-US"/>
              </w:rPr>
            </w:pPr>
            <w:r>
              <w:rPr>
                <w:rFonts w:ascii="Times New Roman" w:hAnsi="Times New Roman"/>
                <w:color w:val="000000" w:themeColor="text1"/>
                <w:lang w:val="en-US"/>
              </w:rPr>
              <w:t>9</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Усього</w:t>
            </w:r>
          </w:p>
        </w:tc>
        <w:tc>
          <w:tcPr>
            <w:tcW w:w="802" w:type="dxa"/>
            <w:tcBorders>
              <w:top w:val="single" w:sz="6" w:space="0" w:color="000000"/>
              <w:left w:val="single" w:sz="6"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24</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25</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25</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en-US"/>
              </w:rPr>
            </w:pPr>
            <w:r>
              <w:rPr>
                <w:rFonts w:ascii="Times New Roman" w:hAnsi="Times New Roman"/>
                <w:color w:val="000000" w:themeColor="text1"/>
                <w:lang w:val="en-US"/>
              </w:rPr>
              <w:t>74</w:t>
            </w:r>
          </w:p>
        </w:tc>
      </w:tr>
      <w:tr>
        <w:trPr>
          <w:cantSplit w:val="true"/>
        </w:trPr>
        <w:tc>
          <w:tcPr>
            <w:tcW w:w="9922"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rPr>
                <w:rFonts w:ascii="Times New Roman" w:hAnsi="Times New Roman"/>
                <w:color w:val="000000" w:themeColor="text1"/>
                <w:lang w:val="uk-UA"/>
              </w:rPr>
            </w:pPr>
            <w:r>
              <w:rPr>
                <w:rFonts w:ascii="Times New Roman" w:hAnsi="Times New Roman"/>
                <w:color w:val="000000" w:themeColor="text1"/>
                <w:lang w:val="uk-UA"/>
              </w:rPr>
              <w:t>Варіативний складник</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eastAsia="Calibri" w:ascii="Times New Roman" w:hAnsi="Times New Roman"/>
                <w:color w:val="000000" w:themeColor="text1"/>
                <w:u w:val="single"/>
                <w:lang w:val="uk-UA" w:eastAsia="uk-UA" w:bidi="uk-UA"/>
              </w:rPr>
              <w:t>Додаткові години</w:t>
            </w:r>
            <w:r>
              <w:rPr>
                <w:rFonts w:eastAsia="Calibri" w:ascii="Times New Roman" w:hAnsi="Times New Roman"/>
                <w:color w:val="000000" w:themeColor="text1"/>
                <w:lang w:val="uk-UA" w:eastAsia="uk-UA" w:bidi="uk-UA"/>
              </w:rPr>
              <w:t xml:space="preserve"> для вивчення предметів інваріативної складової, курсів за вибором, проведення індивідуальних консультацій та групових занять</w:t>
            </w:r>
          </w:p>
        </w:tc>
        <w:tc>
          <w:tcPr>
            <w:tcW w:w="802" w:type="dxa"/>
            <w:tcBorders>
              <w:top w:val="single" w:sz="6" w:space="0" w:color="000000"/>
              <w:left w:val="single" w:sz="6"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jc w:val="center"/>
              <w:rPr>
                <w:rFonts w:ascii="Times New Roman" w:hAnsi="Times New Roman"/>
                <w:color w:val="000000" w:themeColor="text1"/>
                <w:lang w:val="uk-UA"/>
              </w:rPr>
            </w:pPr>
            <w:r>
              <w:rPr>
                <w:rFonts w:ascii="Times New Roman" w:hAnsi="Times New Roman"/>
                <w:color w:val="000000" w:themeColor="text1"/>
                <w:lang w:val="uk-UA"/>
              </w:rPr>
            </w:r>
          </w:p>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jc w:val="center"/>
              <w:rPr>
                <w:rFonts w:ascii="Times New Roman" w:hAnsi="Times New Roman"/>
                <w:color w:val="000000" w:themeColor="text1"/>
                <w:lang w:val="uk-UA"/>
              </w:rPr>
            </w:pPr>
            <w:r>
              <w:rPr>
                <w:rFonts w:ascii="Times New Roman" w:hAnsi="Times New Roman"/>
                <w:color w:val="000000" w:themeColor="text1"/>
                <w:lang w:val="uk-UA"/>
              </w:rPr>
            </w:r>
          </w:p>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 xml:space="preserve">Гранично допустиме тижневе навчальне навантаження на учня </w:t>
            </w:r>
          </w:p>
        </w:tc>
        <w:tc>
          <w:tcPr>
            <w:tcW w:w="802" w:type="dxa"/>
            <w:tcBorders>
              <w:top w:val="single" w:sz="6" w:space="0" w:color="000000"/>
              <w:left w:val="single" w:sz="6"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22</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23</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23</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en-US"/>
              </w:rPr>
            </w:pPr>
            <w:r>
              <w:rPr>
                <w:rFonts w:ascii="Times New Roman" w:hAnsi="Times New Roman"/>
                <w:color w:val="000000" w:themeColor="text1"/>
                <w:lang w:val="en-US"/>
              </w:rPr>
              <w:t>68</w:t>
            </w:r>
          </w:p>
        </w:tc>
      </w:tr>
      <w:tr>
        <w:trPr>
          <w:cantSplit w:val="true"/>
        </w:trPr>
        <w:tc>
          <w:tcPr>
            <w:tcW w:w="6058"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160"/>
              <w:jc w:val="both"/>
              <w:rPr>
                <w:rFonts w:ascii="Times New Roman" w:hAnsi="Times New Roman"/>
                <w:color w:val="000000" w:themeColor="text1"/>
                <w:lang w:val="uk-UA"/>
              </w:rPr>
            </w:pPr>
            <w:r>
              <w:rPr>
                <w:rFonts w:ascii="Times New Roman" w:hAnsi="Times New Roman"/>
                <w:color w:val="000000" w:themeColor="text1"/>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02" w:type="dxa"/>
            <w:tcBorders>
              <w:top w:val="single" w:sz="6" w:space="0" w:color="000000"/>
              <w:left w:val="single" w:sz="6"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r>
          </w:p>
        </w:tc>
        <w:tc>
          <w:tcPr>
            <w:tcW w:w="781"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24</w:t>
            </w:r>
          </w:p>
        </w:tc>
        <w:tc>
          <w:tcPr>
            <w:tcW w:w="688"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25</w:t>
            </w:r>
          </w:p>
        </w:tc>
        <w:tc>
          <w:tcPr>
            <w:tcW w:w="710"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uk-UA"/>
              </w:rPr>
            </w:pPr>
            <w:r>
              <w:rPr>
                <w:rFonts w:ascii="Times New Roman" w:hAnsi="Times New Roman"/>
                <w:color w:val="000000" w:themeColor="text1"/>
                <w:lang w:val="uk-UA"/>
              </w:rPr>
              <w:t>25</w:t>
            </w:r>
          </w:p>
        </w:tc>
        <w:tc>
          <w:tcPr>
            <w:tcW w:w="883" w:type="dxa"/>
            <w:tcBorders>
              <w:top w:val="single" w:sz="6" w:space="0" w:color="000000"/>
              <w:left w:val="single" w:sz="4" w:space="0" w:color="000000"/>
              <w:bottom w:val="single" w:sz="6" w:space="0" w:color="000000"/>
              <w:right w:val="single" w:sz="6" w:space="0" w:color="000000"/>
            </w:tcBorders>
          </w:tcPr>
          <w:p>
            <w:pPr>
              <w:pStyle w:val="Normal"/>
              <w:widowControl w:val="false"/>
              <w:snapToGrid w:val="false"/>
              <w:spacing w:before="0" w:after="160"/>
              <w:jc w:val="center"/>
              <w:rPr>
                <w:rFonts w:ascii="Times New Roman" w:hAnsi="Times New Roman"/>
                <w:color w:val="000000" w:themeColor="text1"/>
                <w:lang w:val="en-US"/>
              </w:rPr>
            </w:pPr>
            <w:r>
              <w:rPr>
                <w:rFonts w:ascii="Times New Roman" w:hAnsi="Times New Roman"/>
                <w:color w:val="000000" w:themeColor="text1"/>
                <w:lang w:val="en-US"/>
              </w:rPr>
              <w:t>74</w:t>
            </w:r>
          </w:p>
        </w:tc>
      </w:tr>
    </w:tbl>
    <w:p>
      <w:pPr>
        <w:pStyle w:val="Normal"/>
        <w:spacing w:lineRule="auto" w:line="240" w:before="0" w:after="0"/>
        <w:ind w:left="5387" w:hanging="0"/>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ind w:left="5387" w:hanging="0"/>
        <w:rPr>
          <w:rFonts w:ascii="Times New Roman" w:hAnsi="Times New Roman"/>
          <w:sz w:val="24"/>
          <w:szCs w:val="24"/>
        </w:rPr>
      </w:pPr>
      <w:r>
        <w:rPr>
          <w:rFonts w:ascii="Times New Roman" w:hAnsi="Times New Roman"/>
          <w:sz w:val="24"/>
          <w:szCs w:val="24"/>
        </w:rPr>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Години, передбачені для фізичної культури, не враховуються під час визначення гранично допустимого навчального навантаження учнів. Відповідно до Загальних положень типової освітньої програми закладів загальної середньої освіти І ступеня, затверджених наказом МОНУ від 20.04.2018р. №407, освітню </w:t>
      </w:r>
      <w:r>
        <w:rPr>
          <w:rFonts w:cs="Times New Roman" w:ascii="Times New Roman" w:hAnsi="Times New Roman"/>
          <w:sz w:val="28"/>
          <w:szCs w:val="28"/>
          <w:u w:val="single"/>
        </w:rPr>
        <w:t>програму укладено за такими освітніми галузями</w:t>
      </w:r>
      <w:r>
        <w:rPr>
          <w:rFonts w:cs="Times New Roman" w:ascii="Times New Roman" w:hAnsi="Times New Roman"/>
          <w:sz w:val="28"/>
          <w:szCs w:val="28"/>
        </w:rPr>
        <w:t xml:space="preserve">: мови і літератури (мовний і літературний компоненти), математика, природознавство, суспільствознавство, мистецтво, технології, здоров'я і фізична культура.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До предметів, які вивчаються в початковій школі закладу відносяться: українська мова, іноземна мова, математика, природознавство, я у світі, рисунок, живопис, ліплення, образотворче мистецтво, музичне мистецтво, трудове навчання, інформатика, основи здоров'я, фізична культура. Зміст предметів, які вивчаються в початковій школі, закладений в переліку навчальних програм для учнів закладів загальної середньої освіти І ступеня (затверджених наказом МОН від 29.05.2015 № 584). Логічна послідовність вивчення предметів розкривається у відповідних навчальних програмах. 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2-4 класах – 40 хвилин, у 1 класах – 35 хвилин.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В зв'язку з тим, що в 1 класі три учні, тому створено класокомплект з 3 класом.</w:t>
      </w:r>
    </w:p>
    <w:p>
      <w:pPr>
        <w:pStyle w:val="Normal"/>
        <w:spacing w:lineRule="auto" w:line="360" w:before="0" w:after="0"/>
        <w:ind w:firstLine="708"/>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Очікувані результати навчання та компетентностей учнів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Освітня програма спрямована на реалізацію мети та завдань освітньої галузі, визначених у Державному стандарті початкової загальної освіт, що забезпечує формування у молодших школярів ключових компетентностей, які позначаються через уміння вчитися, 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Результати навчання повинні робити внесок у формування ключових компетентностей учнів. Вони подані в рамках навчальних програм для учнів закладів загальної середньої освіти І ступеня.  Форми організації освітнього процесу 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 різні типи уроків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екскурсії, віртуальні подорожі, квести, які вчитель організує у межах уроку або в позаурочний час.  Вимоги до осіб, які можуть розпочати навчання за освітньою програмою У відповідності до Закону України «Про освіту»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pPr>
        <w:pStyle w:val="Normal"/>
        <w:spacing w:lineRule="auto" w:line="360"/>
        <w:jc w:val="center"/>
        <w:rPr>
          <w:rFonts w:ascii="Times New Roman" w:hAnsi="Times New Roman" w:cs="Times New Roman"/>
          <w:b/>
          <w:b/>
          <w:sz w:val="36"/>
          <w:szCs w:val="36"/>
        </w:rPr>
      </w:pPr>
      <w:r>
        <w:rPr>
          <w:rFonts w:cs="Times New Roman" w:ascii="Times New Roman" w:hAnsi="Times New Roman"/>
          <w:b/>
          <w:sz w:val="36"/>
          <w:szCs w:val="36"/>
        </w:rPr>
        <w:t>Основна школа</w:t>
      </w:r>
    </w:p>
    <w:p>
      <w:pPr>
        <w:pStyle w:val="ListParagraph"/>
        <w:numPr>
          <w:ilvl w:val="0"/>
          <w:numId w:val="4"/>
        </w:numPr>
        <w:tabs>
          <w:tab w:val="clear" w:pos="708"/>
          <w:tab w:val="left" w:pos="360" w:leader="none"/>
        </w:tabs>
        <w:spacing w:lineRule="auto" w:line="360" w:before="0" w:after="200"/>
        <w:ind w:left="0" w:hanging="0"/>
        <w:contextualSpacing/>
        <w:jc w:val="both"/>
        <w:rPr>
          <w:rFonts w:ascii="Times New Roman" w:hAnsi="Times New Roman"/>
          <w:b/>
          <w:b/>
          <w:sz w:val="32"/>
          <w:szCs w:val="32"/>
        </w:rPr>
      </w:pPr>
      <w:r>
        <w:rPr>
          <w:rFonts w:cs="Times New Roman" w:ascii="Times New Roman" w:hAnsi="Times New Roman"/>
          <w:b/>
          <w:sz w:val="28"/>
          <w:szCs w:val="28"/>
        </w:rPr>
        <w:t>Особливості організації освітнього процесу</w:t>
      </w:r>
      <w:r>
        <w:rPr>
          <w:rFonts w:cs="Times New Roman" w:ascii="Times New Roman" w:hAnsi="Times New Roman"/>
          <w:sz w:val="28"/>
          <w:szCs w:val="28"/>
        </w:rPr>
        <w:t xml:space="preserve">:   освітня програма школи для ІІ ступеня (базова середня освіта) розроблена згідно Закону України «Про освіту» від 05.09.2017 № 2145-VIII,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 та </w:t>
      </w:r>
      <w:r>
        <w:rPr>
          <w:rFonts w:ascii="Times New Roman" w:hAnsi="Times New Roman"/>
          <w:sz w:val="28"/>
          <w:szCs w:val="28"/>
        </w:rPr>
        <w:t xml:space="preserve"> за Типовою освітньою програмою для 5-</w:t>
      </w:r>
      <w:r>
        <w:rPr>
          <w:rFonts w:ascii="Times New Roman" w:hAnsi="Times New Roman"/>
          <w:sz w:val="28"/>
          <w:szCs w:val="28"/>
        </w:rPr>
        <w:t>6</w:t>
      </w:r>
      <w:r>
        <w:rPr>
          <w:rFonts w:ascii="Times New Roman" w:hAnsi="Times New Roman"/>
          <w:sz w:val="28"/>
          <w:szCs w:val="28"/>
        </w:rPr>
        <w:t xml:space="preserve"> класів , затвердженою МОН України від 19.02.2021р. № 235</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Навчальні плани для 5-</w:t>
      </w:r>
      <w:r>
        <w:rPr>
          <w:rFonts w:cs="Times New Roman" w:ascii="Times New Roman" w:hAnsi="Times New Roman"/>
          <w:sz w:val="28"/>
          <w:szCs w:val="28"/>
        </w:rPr>
        <w:t>7</w:t>
      </w:r>
      <w:r>
        <w:rPr>
          <w:rFonts w:cs="Times New Roman" w:ascii="Times New Roman" w:hAnsi="Times New Roman"/>
          <w:sz w:val="28"/>
          <w:szCs w:val="28"/>
        </w:rPr>
        <w:t xml:space="preserve"> та </w:t>
      </w:r>
      <w:r>
        <w:rPr>
          <w:rFonts w:cs="Times New Roman" w:ascii="Times New Roman" w:hAnsi="Times New Roman"/>
          <w:sz w:val="28"/>
          <w:szCs w:val="28"/>
        </w:rPr>
        <w:t>8</w:t>
      </w:r>
      <w:r>
        <w:rPr>
          <w:rFonts w:cs="Times New Roman" w:ascii="Times New Roman" w:hAnsi="Times New Roman"/>
          <w:sz w:val="28"/>
          <w:szCs w:val="28"/>
        </w:rPr>
        <w:t>-9 класів складені на основі Типових освітніх програм закладів загальної середньої освіти ІІ ступеня, затверджених наказом Міністерства освіти і науки України</w:t>
      </w:r>
      <w:r>
        <w:rPr>
          <w:rFonts w:cs="Times New Roman" w:ascii="Times New Roman" w:hAnsi="Times New Roman"/>
          <w:b/>
          <w:sz w:val="28"/>
          <w:szCs w:val="28"/>
        </w:rPr>
        <w:t xml:space="preserve"> </w:t>
      </w:r>
      <w:r>
        <w:rPr>
          <w:rFonts w:cs="Times New Roman" w:ascii="Times New Roman" w:hAnsi="Times New Roman"/>
          <w:sz w:val="28"/>
          <w:szCs w:val="28"/>
        </w:rPr>
        <w:t xml:space="preserve"> за п’ятиденним робочим тижнем.</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shd w:val="clear" w:color="auto" w:fill="FFFFFF"/>
        <w:spacing w:lineRule="auto" w:line="360" w:before="0" w:after="0"/>
        <w:jc w:val="center"/>
        <w:rPr>
          <w:rFonts w:ascii="Times New Roman" w:hAnsi="Times New Roman"/>
          <w:color w:val="000000" w:themeColor="text1"/>
          <w:sz w:val="28"/>
          <w:szCs w:val="28"/>
          <w:lang w:val="uk-UA"/>
        </w:rPr>
      </w:pPr>
      <w:r>
        <w:rPr>
          <w:rFonts w:ascii="Times New Roman" w:hAnsi="Times New Roman"/>
          <w:b/>
          <w:bCs/>
          <w:color w:val="000000" w:themeColor="text1"/>
          <w:sz w:val="28"/>
          <w:szCs w:val="28"/>
          <w:lang w:val="uk-UA"/>
        </w:rPr>
        <w:t>Навчальний план з українською мовою навчання</w:t>
      </w:r>
    </w:p>
    <w:p>
      <w:pPr>
        <w:pStyle w:val="Normal"/>
        <w:spacing w:before="0" w:after="0"/>
        <w:rPr>
          <w:rFonts w:ascii="Times New Roman" w:hAnsi="Times New Roman"/>
          <w:color w:val="333333"/>
          <w:sz w:val="24"/>
          <w:szCs w:val="24"/>
          <w:lang w:val="uk-UA" w:eastAsia="uk-UA"/>
        </w:rPr>
      </w:pPr>
      <w:r>
        <w:rPr>
          <w:rFonts w:ascii="Times New Roman" w:hAnsi="Times New Roman"/>
          <w:color w:val="000000" w:themeColor="text1"/>
          <w:sz w:val="28"/>
          <w:szCs w:val="28"/>
          <w:lang w:val="uk-UA"/>
        </w:rPr>
        <w:t xml:space="preserve"> </w:t>
      </w:r>
      <w:r>
        <w:rPr>
          <w:rFonts w:ascii="Times New Roman" w:hAnsi="Times New Roman"/>
          <w:sz w:val="24"/>
          <w:szCs w:val="32"/>
          <w:lang w:val="uk-UA"/>
        </w:rPr>
        <w:t>5</w:t>
      </w:r>
      <w:r>
        <w:rPr>
          <w:rFonts w:ascii="Times New Roman" w:hAnsi="Times New Roman"/>
          <w:sz w:val="24"/>
          <w:szCs w:val="32"/>
          <w:lang w:val="en-US"/>
        </w:rPr>
        <w:t>-7</w:t>
      </w:r>
      <w:r>
        <w:rPr>
          <w:rFonts w:ascii="Times New Roman" w:hAnsi="Times New Roman"/>
          <w:sz w:val="24"/>
          <w:szCs w:val="32"/>
          <w:lang w:val="uk-UA"/>
        </w:rPr>
        <w:t xml:space="preserve"> </w:t>
      </w:r>
      <w:r>
        <w:rPr>
          <w:rFonts w:ascii="Times New Roman" w:hAnsi="Times New Roman"/>
          <w:sz w:val="18"/>
          <w:szCs w:val="32"/>
          <w:lang w:val="uk-UA"/>
        </w:rPr>
        <w:t xml:space="preserve"> </w:t>
      </w:r>
      <w:r>
        <w:rPr>
          <w:rFonts w:ascii="Times New Roman" w:hAnsi="Times New Roman"/>
          <w:szCs w:val="32"/>
          <w:lang w:val="uk-UA"/>
        </w:rPr>
        <w:t>клас – МОН №235 від 19.02.2021 р. , додаток 3</w:t>
      </w:r>
    </w:p>
    <w:tbl>
      <w:tblPr>
        <w:tblW w:w="4550" w:type="pct"/>
        <w:jc w:val="left"/>
        <w:tblInd w:w="0" w:type="dxa"/>
        <w:tblLayout w:type="fixed"/>
        <w:tblCellMar>
          <w:top w:w="15" w:type="dxa"/>
          <w:left w:w="15" w:type="dxa"/>
          <w:bottom w:w="15" w:type="dxa"/>
          <w:right w:w="15" w:type="dxa"/>
        </w:tblCellMar>
        <w:tblLook w:firstRow="1" w:noVBand="1" w:lastRow="0" w:firstColumn="1" w:lastColumn="0" w:noHBand="0" w:val="04a0"/>
      </w:tblPr>
      <w:tblGrid>
        <w:gridCol w:w="2496"/>
        <w:gridCol w:w="2502"/>
        <w:gridCol w:w="834"/>
        <w:gridCol w:w="974"/>
        <w:gridCol w:w="835"/>
        <w:gridCol w:w="693"/>
        <w:gridCol w:w="694"/>
      </w:tblGrid>
      <w:tr>
        <w:trPr/>
        <w:tc>
          <w:tcPr>
            <w:tcW w:w="249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bookmarkStart w:id="0" w:name="n118"/>
            <w:bookmarkEnd w:id="0"/>
            <w:r>
              <w:rPr>
                <w:rFonts w:ascii="Times New Roman" w:hAnsi="Times New Roman"/>
                <w:b/>
                <w:bCs/>
                <w:sz w:val="24"/>
                <w:szCs w:val="24"/>
                <w:lang w:val="uk-UA" w:eastAsia="uk-UA"/>
              </w:rPr>
              <w:t>Освітня галузь</w:t>
            </w:r>
          </w:p>
        </w:tc>
        <w:tc>
          <w:tcPr>
            <w:tcW w:w="2502"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b/>
                <w:bCs/>
                <w:sz w:val="24"/>
                <w:szCs w:val="24"/>
                <w:lang w:val="uk-UA" w:eastAsia="uk-UA"/>
              </w:rPr>
              <w:t>Орієнтовний перелік предметів та галузевих інтегрованих курсів</w:t>
            </w:r>
          </w:p>
        </w:tc>
        <w:tc>
          <w:tcPr>
            <w:tcW w:w="403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b/>
                <w:bCs/>
                <w:sz w:val="24"/>
                <w:szCs w:val="24"/>
                <w:lang w:val="uk-UA" w:eastAsia="uk-UA"/>
              </w:rPr>
              <w:t>Рекомендована кількість годин на тиждень у класах</w:t>
            </w:r>
          </w:p>
        </w:tc>
      </w:tr>
      <w:tr>
        <w:trPr>
          <w:trHeight w:val="1190" w:hRule="atLeast"/>
        </w:trPr>
        <w:tc>
          <w:tcPr>
            <w:tcW w:w="2496"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502"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b/>
                <w:bCs/>
                <w:sz w:val="24"/>
                <w:szCs w:val="24"/>
                <w:lang w:val="uk-UA" w:eastAsia="uk-UA"/>
              </w:rPr>
              <w:t>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6</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7</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b/>
                <w:bCs/>
                <w:sz w:val="24"/>
                <w:szCs w:val="24"/>
                <w:lang w:val="uk-UA" w:eastAsia="uk-UA"/>
              </w:rPr>
              <w:t>Мовно-літературна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Українська мова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4</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4</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3</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Українська література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1,5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1,5</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1,5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Зарубіжна література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1</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Іноземна мова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3,5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3</w:t>
            </w:r>
            <w:r>
              <w:rPr>
                <w:rFonts w:ascii="Times New Roman" w:hAnsi="Times New Roman"/>
                <w:sz w:val="24"/>
                <w:szCs w:val="24"/>
                <w:lang w:val="uk-UA" w:eastAsia="uk-UA"/>
              </w:rPr>
              <w:t>,5</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3,5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b/>
                <w:bCs/>
                <w:sz w:val="24"/>
                <w:szCs w:val="24"/>
                <w:lang w:val="uk-UA" w:eastAsia="uk-UA"/>
              </w:rPr>
              <w:t>Математична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Математика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4</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4</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Алгебра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2,5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Геометрія</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1,5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b/>
                <w:bCs/>
                <w:sz w:val="24"/>
                <w:szCs w:val="24"/>
                <w:lang w:val="uk-UA" w:eastAsia="uk-UA"/>
              </w:rPr>
              <w:t>Природнича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Інтегрований курс «Пізнаємо природу»</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1,5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Біологія</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2</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Географія</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2</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Фізика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2</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Хімія</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b/>
                <w:bCs/>
                <w:sz w:val="24"/>
                <w:szCs w:val="24"/>
                <w:lang w:val="uk-UA" w:eastAsia="uk-UA"/>
              </w:rPr>
              <w:t>Соціальна і здоров’язбережувальна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Інтегрований курс «Здоров’я,безпека та добробут»</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rHeight w:val="1133" w:hRule="atLeast"/>
        </w:trPr>
        <w:tc>
          <w:tcPr>
            <w:tcW w:w="249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b/>
                <w:bCs/>
                <w:sz w:val="24"/>
                <w:szCs w:val="24"/>
                <w:lang w:val="uk-UA" w:eastAsia="uk-UA"/>
              </w:rPr>
              <w:t>Громадянська та історична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en-US" w:eastAsia="uk-UA"/>
              </w:rPr>
            </w:pPr>
            <w:r>
              <w:rPr>
                <w:rFonts w:ascii="Times New Roman" w:hAnsi="Times New Roman"/>
                <w:sz w:val="24"/>
                <w:szCs w:val="24"/>
                <w:lang w:val="uk-UA" w:eastAsia="uk-UA"/>
              </w:rPr>
              <w:t>Інтегрований курс  історії  та громадянської освіти</w:t>
            </w:r>
          </w:p>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uk-UA" w:eastAsia="uk-UA"/>
              </w:rPr>
              <w:t>1</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rHeight w:val="1133" w:hRule="atLeast"/>
        </w:trPr>
        <w:tc>
          <w:tcPr>
            <w:tcW w:w="2496" w:type="dxa"/>
            <w:vMerge w:val="continue"/>
            <w:tcBorders>
              <w:left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Інтегрований курс історії</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Історія України.</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uk-UA" w:eastAsia="uk-UA"/>
              </w:rPr>
              <w:t>0</w:t>
            </w:r>
            <w:r>
              <w:rPr>
                <w:rFonts w:ascii="Times New Roman" w:hAnsi="Times New Roman"/>
                <w:sz w:val="24"/>
                <w:szCs w:val="24"/>
                <w:lang w:val="en-US" w:eastAsia="uk-UA"/>
              </w:rPr>
              <w:t>,5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Всесвітня історія</w:t>
            </w:r>
          </w:p>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0,5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Громадянська освіта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0,5</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0,5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b/>
                <w:bCs/>
                <w:sz w:val="24"/>
                <w:szCs w:val="24"/>
                <w:lang w:val="uk-UA" w:eastAsia="uk-UA"/>
              </w:rPr>
              <w:t>Інформатична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Інформатика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b/>
                <w:b/>
                <w:bCs/>
                <w:sz w:val="24"/>
                <w:szCs w:val="24"/>
                <w:lang w:val="uk-UA" w:eastAsia="uk-UA"/>
              </w:rPr>
            </w:pPr>
            <w:r>
              <w:rPr>
                <w:rFonts w:ascii="Times New Roman" w:hAnsi="Times New Roman"/>
                <w:b/>
                <w:bCs/>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b/>
                <w:bCs/>
                <w:sz w:val="24"/>
                <w:szCs w:val="24"/>
                <w:lang w:val="uk-UA" w:eastAsia="uk-UA"/>
              </w:rPr>
              <w:t>Технологічна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Технології</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uk-UA" w:eastAsia="uk-UA"/>
              </w:rPr>
              <w:t>1</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uk-UA"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uk-UA" w:eastAsia="uk-UA"/>
              </w:rPr>
              <w:t>1</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b/>
                <w:bCs/>
                <w:sz w:val="24"/>
                <w:szCs w:val="24"/>
                <w:lang w:val="uk-UA" w:eastAsia="uk-UA"/>
              </w:rPr>
              <w:t>Мистецька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Інтегрований курс «Мистецтво»</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1</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b/>
                <w:bCs/>
                <w:sz w:val="24"/>
                <w:szCs w:val="24"/>
                <w:lang w:val="uk-UA" w:eastAsia="uk-UA"/>
              </w:rPr>
              <w:t>Фізична культура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Фізична культура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3</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3</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3</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499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24"/>
                <w:szCs w:val="24"/>
                <w:lang w:val="uk-UA" w:eastAsia="uk-UA"/>
              </w:rPr>
              <w:t xml:space="preserve">Разом </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23,5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24,5</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28,5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499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Години навчального навантаження для перерозподілу між освітніми компонентами</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4,5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uk-UA" w:eastAsia="uk-UA"/>
              </w:rPr>
              <w:t>6,5</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uk-UA" w:eastAsia="uk-UA"/>
              </w:rPr>
              <w:t>5</w:t>
            </w:r>
            <w:r>
              <w:rPr>
                <w:rFonts w:ascii="Times New Roman" w:hAnsi="Times New Roman"/>
                <w:sz w:val="24"/>
                <w:szCs w:val="24"/>
                <w:lang w:val="en-US" w:eastAsia="uk-UA"/>
              </w:rPr>
              <w:t>,5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Мовно-літературна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Українська мова</w:t>
            </w:r>
          </w:p>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Українська література</w:t>
            </w:r>
          </w:p>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Зарубіжна література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1</w:t>
            </w:r>
          </w:p>
          <w:p>
            <w:pPr>
              <w:pStyle w:val="Normal"/>
              <w:widowControl w:val="false"/>
              <w:spacing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0,5  </w:t>
            </w:r>
          </w:p>
          <w:p>
            <w:pPr>
              <w:pStyle w:val="Normal"/>
              <w:widowControl w:val="false"/>
              <w:spacing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24"/>
                <w:szCs w:val="24"/>
                <w:lang w:val="uk-UA" w:eastAsia="uk-UA"/>
              </w:rPr>
              <w:t>0,5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1</w:t>
            </w:r>
          </w:p>
          <w:p>
            <w:pPr>
              <w:pStyle w:val="Normal"/>
              <w:widowControl w:val="false"/>
              <w:spacing w:before="0" w:after="160"/>
              <w:jc w:val="center"/>
              <w:rPr>
                <w:rFonts w:ascii="Times New Roman" w:hAnsi="Times New Roman"/>
                <w:sz w:val="24"/>
                <w:szCs w:val="24"/>
                <w:lang w:val="en-US" w:eastAsia="uk-UA"/>
              </w:rPr>
            </w:pPr>
            <w:r>
              <w:rPr>
                <w:rFonts w:ascii="Times New Roman" w:hAnsi="Times New Roman"/>
                <w:sz w:val="24"/>
                <w:szCs w:val="24"/>
                <w:lang w:val="uk-UA" w:eastAsia="uk-UA"/>
              </w:rPr>
              <w:t xml:space="preserve">0,5                       </w:t>
            </w:r>
            <w:r>
              <w:rPr>
                <w:rFonts w:ascii="Times New Roman" w:hAnsi="Times New Roman"/>
                <w:sz w:val="24"/>
                <w:szCs w:val="24"/>
                <w:lang w:val="en-US"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1</w:t>
            </w:r>
          </w:p>
          <w:p>
            <w:pPr>
              <w:pStyle w:val="Normal"/>
              <w:widowControl w:val="false"/>
              <w:spacing w:before="0" w:after="160"/>
              <w:jc w:val="center"/>
              <w:rPr>
                <w:rFonts w:ascii="Times New Roman" w:hAnsi="Times New Roman"/>
                <w:sz w:val="24"/>
                <w:szCs w:val="24"/>
                <w:lang w:val="en-US" w:eastAsia="uk-UA"/>
              </w:rPr>
            </w:pPr>
            <w:r>
              <w:rPr>
                <w:rFonts w:ascii="Times New Roman" w:hAnsi="Times New Roman"/>
                <w:sz w:val="24"/>
                <w:szCs w:val="24"/>
                <w:lang w:val="uk-UA" w:eastAsia="uk-UA"/>
              </w:rPr>
              <w:t xml:space="preserve">0,5 </w:t>
            </w:r>
            <w:r>
              <w:rPr>
                <w:rFonts w:ascii="Times New Roman" w:hAnsi="Times New Roman"/>
                <w:sz w:val="24"/>
                <w:szCs w:val="24"/>
                <w:lang w:val="en-US" w:eastAsia="uk-UA"/>
              </w:rPr>
              <w:t xml:space="preserve">    </w:t>
            </w:r>
            <w:r>
              <w:rPr>
                <w:rFonts w:ascii="Times New Roman" w:hAnsi="Times New Roman"/>
                <w:sz w:val="24"/>
                <w:szCs w:val="24"/>
                <w:lang w:val="uk-UA" w:eastAsia="uk-UA"/>
              </w:rPr>
              <w:t xml:space="preserve">  </w:t>
            </w:r>
            <w:r>
              <w:rPr>
                <w:rFonts w:ascii="Times New Roman" w:hAnsi="Times New Roman"/>
                <w:sz w:val="24"/>
                <w:szCs w:val="24"/>
                <w:lang w:val="en-US" w:eastAsia="uk-UA"/>
              </w:rPr>
              <w:t>1</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24"/>
                <w:szCs w:val="24"/>
                <w:lang w:val="uk-UA" w:eastAsia="uk-UA"/>
              </w:rPr>
              <w:t>Математична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Математика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0,5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Природнича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Інтегрований курс «Пізнаємо природу»</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0,5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Географія</w:t>
            </w:r>
          </w:p>
        </w:tc>
        <w:tc>
          <w:tcPr>
            <w:tcW w:w="834"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0,5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rHeight w:val="426" w:hRule="atLeast"/>
        </w:trPr>
        <w:tc>
          <w:tcPr>
            <w:tcW w:w="2496" w:type="dxa"/>
            <w:vMerge w:val="restart"/>
            <w:tcBorders>
              <w:top w:val="single" w:sz="6" w:space="0" w:color="000000"/>
              <w:left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Громадянська та історична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Інтегрований курс історії та громадянської освіти</w:t>
            </w:r>
          </w:p>
        </w:tc>
        <w:tc>
          <w:tcPr>
            <w:tcW w:w="834"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1</w:t>
            </w:r>
          </w:p>
        </w:tc>
        <w:tc>
          <w:tcPr>
            <w:tcW w:w="974"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835"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3"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rHeight w:val="426" w:hRule="atLeast"/>
        </w:trPr>
        <w:tc>
          <w:tcPr>
            <w:tcW w:w="2496" w:type="dxa"/>
            <w:vMerge w:val="continue"/>
            <w:tcBorders>
              <w:top w:val="single" w:sz="6" w:space="0" w:color="000000"/>
              <w:left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Інтегрований курс історія</w:t>
            </w:r>
          </w:p>
        </w:tc>
        <w:tc>
          <w:tcPr>
            <w:tcW w:w="834"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r>
          </w:p>
        </w:tc>
        <w:tc>
          <w:tcPr>
            <w:tcW w:w="974"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1,5</w:t>
            </w:r>
          </w:p>
        </w:tc>
        <w:tc>
          <w:tcPr>
            <w:tcW w:w="835"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3"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rHeight w:val="426" w:hRule="atLeast"/>
        </w:trPr>
        <w:tc>
          <w:tcPr>
            <w:tcW w:w="2496" w:type="dxa"/>
            <w:vMerge w:val="continue"/>
            <w:tcBorders>
              <w:left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Історія України.</w:t>
            </w:r>
          </w:p>
        </w:tc>
        <w:tc>
          <w:tcPr>
            <w:tcW w:w="834"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r>
          </w:p>
        </w:tc>
        <w:tc>
          <w:tcPr>
            <w:tcW w:w="974"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835"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693"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vMerge w:val="continue"/>
            <w:tcBorders>
              <w:left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Всесвітня історія</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uk-UA" w:eastAsia="uk-UA"/>
              </w:rPr>
              <w:t>0,5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Інформатична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Інформатика</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uk-UA" w:eastAsia="uk-UA"/>
              </w:rPr>
              <w:t>0,5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Мистецька</w:t>
            </w:r>
          </w:p>
        </w:tc>
        <w:tc>
          <w:tcPr>
            <w:tcW w:w="25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Інтегрований курс «Мистецтво»</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0,5</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0,5</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0,5</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499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24"/>
                <w:szCs w:val="24"/>
                <w:lang w:val="uk-UA" w:eastAsia="uk-UA"/>
              </w:rPr>
              <w:t>Всього</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28</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en-US" w:eastAsia="uk-UA"/>
              </w:rPr>
              <w:t>31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en-US" w:eastAsia="uk-UA"/>
              </w:rPr>
            </w:pPr>
            <w:r>
              <w:rPr>
                <w:rFonts w:ascii="Times New Roman" w:hAnsi="Times New Roman"/>
                <w:sz w:val="24"/>
                <w:szCs w:val="24"/>
                <w:lang w:val="en-US" w:eastAsia="uk-UA"/>
              </w:rPr>
              <w:t>34</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499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Гранично допустиме навчальне навантаження</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28</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31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32</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r>
        <w:trPr/>
        <w:tc>
          <w:tcPr>
            <w:tcW w:w="499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rPr>
                <w:rFonts w:ascii="Times New Roman" w:hAnsi="Times New Roman"/>
                <w:sz w:val="24"/>
                <w:szCs w:val="24"/>
                <w:lang w:val="uk-UA" w:eastAsia="uk-UA"/>
              </w:rPr>
            </w:pPr>
            <w:r>
              <w:rPr>
                <w:rFonts w:ascii="Times New Roman" w:hAnsi="Times New Roman"/>
                <w:sz w:val="24"/>
                <w:szCs w:val="24"/>
                <w:lang w:val="uk-UA" w:eastAsia="uk-UA"/>
              </w:rPr>
              <w:t>Всього фінансується(без урахування поділу класів на групи)</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28</w:t>
            </w:r>
          </w:p>
        </w:tc>
        <w:tc>
          <w:tcPr>
            <w:tcW w:w="9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31</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t>34</w:t>
            </w:r>
          </w:p>
        </w:tc>
        <w:tc>
          <w:tcPr>
            <w:tcW w:w="6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c>
          <w:tcPr>
            <w:tcW w:w="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50" w:after="150"/>
              <w:jc w:val="center"/>
              <w:rPr>
                <w:rFonts w:ascii="Times New Roman" w:hAnsi="Times New Roman"/>
                <w:sz w:val="24"/>
                <w:szCs w:val="24"/>
                <w:lang w:val="uk-UA" w:eastAsia="uk-UA"/>
              </w:rPr>
            </w:pPr>
            <w:r>
              <w:rPr>
                <w:rFonts w:ascii="Times New Roman" w:hAnsi="Times New Roman"/>
                <w:sz w:val="24"/>
                <w:szCs w:val="24"/>
                <w:lang w:val="uk-UA" w:eastAsia="uk-UA"/>
              </w:rPr>
            </w:r>
          </w:p>
        </w:tc>
      </w:tr>
    </w:tbl>
    <w:p>
      <w:pPr>
        <w:pStyle w:val="Normal"/>
        <w:shd w:val="clear" w:color="auto" w:fill="FFFFFF"/>
        <w:spacing w:lineRule="auto" w:line="360"/>
        <w:rPr>
          <w:rFonts w:ascii="Times New Roman" w:hAnsi="Times New Roman"/>
          <w:b/>
          <w:b/>
          <w:bCs/>
          <w:color w:val="000000" w:themeColor="text1"/>
          <w:sz w:val="28"/>
          <w:szCs w:val="28"/>
          <w:lang w:val="uk-UA"/>
        </w:rPr>
      </w:pPr>
      <w:r>
        <w:rPr>
          <w:rFonts w:ascii="Times New Roman" w:hAnsi="Times New Roman"/>
          <w:b/>
          <w:bCs/>
          <w:color w:val="000000" w:themeColor="text1"/>
          <w:sz w:val="28"/>
          <w:szCs w:val="28"/>
          <w:lang w:val="uk-UA"/>
        </w:rPr>
      </w:r>
      <w:bookmarkStart w:id="1" w:name="n1191"/>
      <w:bookmarkStart w:id="2" w:name="n1451"/>
      <w:bookmarkStart w:id="3" w:name="n119"/>
      <w:bookmarkStart w:id="4" w:name="n145"/>
      <w:bookmarkStart w:id="5" w:name="n1191"/>
      <w:bookmarkStart w:id="6" w:name="n1451"/>
      <w:bookmarkStart w:id="7" w:name="n119"/>
      <w:bookmarkStart w:id="8" w:name="n145"/>
      <w:bookmarkEnd w:id="5"/>
      <w:bookmarkEnd w:id="6"/>
      <w:bookmarkEnd w:id="7"/>
      <w:bookmarkEnd w:id="8"/>
      <w:r>
        <w:br w:type="page"/>
      </w:r>
    </w:p>
    <w:p>
      <w:pPr>
        <w:pStyle w:val="Normal"/>
        <w:shd w:val="clear" w:color="auto" w:fill="FFFFFF"/>
        <w:spacing w:lineRule="auto" w:line="360"/>
        <w:jc w:val="center"/>
        <w:rPr>
          <w:rFonts w:ascii="Times New Roman" w:hAnsi="Times New Roman"/>
          <w:color w:val="000000" w:themeColor="text1"/>
          <w:sz w:val="28"/>
          <w:szCs w:val="28"/>
          <w:lang w:val="uk-UA"/>
        </w:rPr>
      </w:pPr>
      <w:r>
        <w:rPr>
          <w:rFonts w:ascii="Times New Roman" w:hAnsi="Times New Roman"/>
          <w:b/>
          <w:bCs/>
          <w:color w:val="000000" w:themeColor="text1"/>
          <w:sz w:val="28"/>
          <w:szCs w:val="28"/>
          <w:lang w:val="uk-UA"/>
        </w:rPr>
        <w:t>Навчальний план з українською мовою навчання</w:t>
      </w:r>
    </w:p>
    <w:p>
      <w:pPr>
        <w:pStyle w:val="Normal"/>
        <w:spacing w:before="0" w:after="0"/>
        <w:rPr>
          <w:rFonts w:ascii="Times New Roman" w:hAnsi="Times New Roman"/>
          <w:sz w:val="32"/>
          <w:szCs w:val="32"/>
          <w:lang w:val="uk-UA"/>
        </w:rPr>
      </w:pPr>
      <w:r>
        <w:rPr>
          <w:rFonts w:ascii="Times New Roman" w:hAnsi="Times New Roman"/>
          <w:color w:val="000000" w:themeColor="text1"/>
          <w:sz w:val="28"/>
          <w:szCs w:val="28"/>
          <w:lang w:val="uk-UA"/>
        </w:rPr>
        <w:t xml:space="preserve"> </w:t>
      </w:r>
      <w:r>
        <w:rPr>
          <w:rFonts w:ascii="Times New Roman" w:hAnsi="Times New Roman"/>
          <w:sz w:val="24"/>
          <w:szCs w:val="32"/>
          <w:lang w:val="uk-UA"/>
        </w:rPr>
        <w:t>8</w:t>
      </w:r>
      <w:r>
        <w:rPr>
          <w:rFonts w:ascii="Times New Roman" w:hAnsi="Times New Roman"/>
          <w:sz w:val="24"/>
          <w:szCs w:val="32"/>
          <w:lang w:val="en-US"/>
        </w:rPr>
        <w:t>-</w:t>
      </w:r>
      <w:r>
        <w:rPr>
          <w:rFonts w:ascii="Times New Roman" w:hAnsi="Times New Roman"/>
          <w:sz w:val="24"/>
          <w:szCs w:val="32"/>
          <w:lang w:val="uk-UA"/>
        </w:rPr>
        <w:t xml:space="preserve">9 </w:t>
      </w:r>
      <w:r>
        <w:rPr>
          <w:rFonts w:ascii="Times New Roman" w:hAnsi="Times New Roman"/>
          <w:sz w:val="18"/>
          <w:szCs w:val="32"/>
          <w:lang w:val="uk-UA"/>
        </w:rPr>
        <w:t xml:space="preserve"> </w:t>
      </w:r>
      <w:r>
        <w:rPr>
          <w:rFonts w:ascii="Times New Roman" w:hAnsi="Times New Roman"/>
          <w:szCs w:val="32"/>
          <w:lang w:val="uk-UA"/>
        </w:rPr>
        <w:t>класи – МОН №405 від 20.04.2018 р. , Таблиця 1</w:t>
      </w:r>
    </w:p>
    <w:tbl>
      <w:tblPr>
        <w:tblpPr w:vertAnchor="text" w:horzAnchor="margin" w:leftFromText="180" w:rightFromText="180" w:tblpX="1052" w:tblpY="222"/>
        <w:tblW w:w="7549" w:type="dxa"/>
        <w:jc w:val="left"/>
        <w:tblInd w:w="-5" w:type="dxa"/>
        <w:tblLayout w:type="fixed"/>
        <w:tblCellMar>
          <w:top w:w="0" w:type="dxa"/>
          <w:left w:w="108" w:type="dxa"/>
          <w:bottom w:w="0" w:type="dxa"/>
          <w:right w:w="108" w:type="dxa"/>
        </w:tblCellMar>
        <w:tblLook w:firstRow="1" w:noVBand="0" w:lastRow="0" w:firstColumn="1" w:lastColumn="0" w:noHBand="0" w:val="00a0"/>
      </w:tblPr>
      <w:tblGrid>
        <w:gridCol w:w="2375"/>
        <w:gridCol w:w="2864"/>
        <w:gridCol w:w="1135"/>
        <w:gridCol w:w="1174"/>
      </w:tblGrid>
      <w:tr>
        <w:trPr>
          <w:tblHeader w:val="true"/>
          <w:trHeight w:val="317" w:hRule="atLeast"/>
        </w:trPr>
        <w:tc>
          <w:tcPr>
            <w:tcW w:w="23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b/>
                <w:b/>
                <w:bCs/>
                <w:color w:val="000000" w:themeColor="text1"/>
                <w:sz w:val="24"/>
                <w:szCs w:val="24"/>
                <w:lang w:val="uk-UA"/>
              </w:rPr>
            </w:pPr>
            <w:r>
              <w:rPr>
                <w:rFonts w:ascii="Times New Roman" w:hAnsi="Times New Roman"/>
                <w:b/>
                <w:bCs/>
                <w:color w:val="000000" w:themeColor="text1"/>
                <w:sz w:val="24"/>
                <w:szCs w:val="24"/>
                <w:lang w:val="uk-UA"/>
              </w:rPr>
              <w:t>Освітні галузі</w:t>
            </w:r>
          </w:p>
        </w:tc>
        <w:tc>
          <w:tcPr>
            <w:tcW w:w="28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b/>
                <w:b/>
                <w:bCs/>
                <w:color w:val="000000" w:themeColor="text1"/>
                <w:sz w:val="24"/>
                <w:szCs w:val="24"/>
                <w:lang w:val="uk-UA"/>
              </w:rPr>
            </w:pPr>
            <w:r>
              <w:rPr>
                <w:rFonts w:ascii="Times New Roman" w:hAnsi="Times New Roman"/>
                <w:b/>
                <w:bCs/>
                <w:color w:val="000000" w:themeColor="text1"/>
                <w:sz w:val="24"/>
                <w:szCs w:val="24"/>
                <w:lang w:val="uk-UA"/>
              </w:rPr>
              <w:t>Предмети</w:t>
            </w:r>
          </w:p>
        </w:tc>
        <w:tc>
          <w:tcPr>
            <w:tcW w:w="23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9" w:before="0" w:after="160"/>
              <w:jc w:val="center"/>
              <w:rPr>
                <w:rFonts w:ascii="Times New Roman" w:hAnsi="Times New Roman"/>
                <w:b/>
                <w:b/>
                <w:bCs/>
                <w:sz w:val="24"/>
                <w:szCs w:val="24"/>
                <w:lang w:val="uk-UA"/>
              </w:rPr>
            </w:pPr>
            <w:r>
              <w:rPr>
                <w:rFonts w:ascii="Times New Roman" w:hAnsi="Times New Roman"/>
                <w:b/>
                <w:bCs/>
                <w:sz w:val="24"/>
                <w:szCs w:val="24"/>
                <w:lang w:val="uk-UA"/>
              </w:rPr>
              <w:t>Рекомандована кількістть годин</w:t>
            </w:r>
          </w:p>
        </w:tc>
      </w:tr>
      <w:tr>
        <w:trPr>
          <w:tblHeader w:val="true"/>
          <w:trHeight w:val="300" w:hRule="atLeast"/>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b/>
                <w:b/>
                <w:bCs/>
                <w:color w:val="000000" w:themeColor="text1"/>
                <w:sz w:val="24"/>
                <w:szCs w:val="24"/>
                <w:lang w:val="uk-UA"/>
              </w:rPr>
            </w:pPr>
            <w:r>
              <w:rPr>
                <w:rFonts w:ascii="Times New Roman" w:hAnsi="Times New Roman"/>
                <w:b/>
                <w:bCs/>
                <w:color w:val="000000" w:themeColor="text1"/>
                <w:sz w:val="24"/>
                <w:szCs w:val="24"/>
                <w:lang w:val="uk-UA"/>
              </w:rPr>
            </w:r>
          </w:p>
        </w:tc>
        <w:tc>
          <w:tcPr>
            <w:tcW w:w="28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b/>
                <w:b/>
                <w:bCs/>
                <w:color w:val="000000" w:themeColor="text1"/>
                <w:sz w:val="24"/>
                <w:szCs w:val="24"/>
                <w:lang w:val="uk-UA"/>
              </w:rPr>
            </w:pPr>
            <w:r>
              <w:rPr>
                <w:rFonts w:ascii="Times New Roman" w:hAnsi="Times New Roman"/>
                <w:b/>
                <w:bCs/>
                <w:color w:val="000000" w:themeColor="text1"/>
                <w:sz w:val="24"/>
                <w:szCs w:val="24"/>
                <w:lang w:val="uk-UA"/>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b/>
                <w:b/>
                <w:bCs/>
                <w:color w:val="000000" w:themeColor="text1"/>
                <w:sz w:val="24"/>
                <w:szCs w:val="24"/>
                <w:lang w:val="uk-UA"/>
              </w:rPr>
            </w:pPr>
            <w:r>
              <w:rPr>
                <w:rFonts w:ascii="Times New Roman" w:hAnsi="Times New Roman"/>
                <w:b/>
                <w:bCs/>
                <w:color w:val="000000" w:themeColor="text1"/>
                <w:sz w:val="24"/>
                <w:szCs w:val="24"/>
                <w:lang w:val="uk-UA"/>
              </w:rPr>
              <w:t>8 кл</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b/>
                <w:b/>
                <w:bCs/>
                <w:color w:val="000000" w:themeColor="text1"/>
                <w:sz w:val="24"/>
                <w:szCs w:val="24"/>
                <w:lang w:val="uk-UA"/>
              </w:rPr>
            </w:pPr>
            <w:r>
              <w:rPr>
                <w:rFonts w:ascii="Times New Roman" w:hAnsi="Times New Roman"/>
                <w:b/>
                <w:bCs/>
                <w:color w:val="000000" w:themeColor="text1"/>
                <w:sz w:val="24"/>
                <w:szCs w:val="24"/>
                <w:lang w:val="uk-UA"/>
              </w:rPr>
              <w:t>9 кл</w:t>
            </w:r>
          </w:p>
        </w:tc>
      </w:tr>
      <w:tr>
        <w:trPr>
          <w:trHeight w:val="317" w:hRule="atLeast"/>
        </w:trPr>
        <w:tc>
          <w:tcPr>
            <w:tcW w:w="23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Мови і літератури</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Українська мова </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r>
      <w:tr>
        <w:trPr>
          <w:trHeight w:val="354" w:hRule="atLeast"/>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Українська література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Іноземна мова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Зарубіжна література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r>
      <w:tr>
        <w:trPr/>
        <w:tc>
          <w:tcPr>
            <w:tcW w:w="23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Суспільство-знавство</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Історія України</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1,5</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1,5</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Всесвітня історія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Основи правознавства </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r>
      <w:tr>
        <w:trPr/>
        <w:tc>
          <w:tcPr>
            <w:tcW w:w="23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Мистецтво*</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Музичне мистецтво</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Образотворче мистецтво</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Мистецтво</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r>
      <w:tr>
        <w:trPr/>
        <w:tc>
          <w:tcPr>
            <w:tcW w:w="23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Математика</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Математика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Алгебра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Геометрія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r>
      <w:tr>
        <w:trPr/>
        <w:tc>
          <w:tcPr>
            <w:tcW w:w="23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Природознавство</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Природознавство</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Біологія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Географія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1,5</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Фізика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Хімія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r>
      <w:tr>
        <w:trPr/>
        <w:tc>
          <w:tcPr>
            <w:tcW w:w="23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Технології</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Трудове навчання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Інформатика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r>
      <w:tr>
        <w:trPr/>
        <w:tc>
          <w:tcPr>
            <w:tcW w:w="23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Здоров’я і фізична культура</w:t>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Основи здоров’я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r>
      <w:tr>
        <w:trPr/>
        <w:tc>
          <w:tcPr>
            <w:tcW w:w="2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r>
          </w:p>
        </w:tc>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Фізична культура**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r>
      <w:tr>
        <w:trPr/>
        <w:tc>
          <w:tcPr>
            <w:tcW w:w="52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Разом</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31,5</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33</w:t>
            </w:r>
          </w:p>
        </w:tc>
      </w:tr>
      <w:tr>
        <w:trPr/>
        <w:tc>
          <w:tcPr>
            <w:tcW w:w="52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u w:val="single"/>
                <w:lang w:val="uk-UA"/>
              </w:rPr>
            </w:pPr>
            <w:r>
              <w:rPr>
                <w:rFonts w:ascii="Times New Roman" w:hAnsi="Times New Roman"/>
                <w:color w:val="000000" w:themeColor="text1"/>
                <w:sz w:val="24"/>
                <w:szCs w:val="24"/>
                <w:u w:val="single"/>
                <w:lang w:val="uk-UA"/>
              </w:rPr>
              <w:t>Додаткові години на базові предмети</w:t>
            </w:r>
          </w:p>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Українська мова</w:t>
            </w:r>
          </w:p>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Алгебра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0,5                              0,5</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1,5         1         0,5              </w:t>
            </w:r>
          </w:p>
        </w:tc>
      </w:tr>
      <w:tr>
        <w:trPr/>
        <w:tc>
          <w:tcPr>
            <w:tcW w:w="52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Гранично допустиме навчальне навантаження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33</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33</w:t>
            </w:r>
          </w:p>
        </w:tc>
      </w:tr>
      <w:tr>
        <w:trPr>
          <w:trHeight w:val="602" w:hRule="atLeast"/>
        </w:trPr>
        <w:tc>
          <w:tcPr>
            <w:tcW w:w="52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b/>
                <w:b/>
                <w:bCs/>
                <w:color w:val="000000" w:themeColor="text1"/>
                <w:sz w:val="24"/>
                <w:szCs w:val="24"/>
                <w:lang w:val="uk-UA"/>
              </w:rPr>
            </w:pPr>
            <w:r>
              <w:rPr>
                <w:rFonts w:ascii="Times New Roman" w:hAnsi="Times New Roman"/>
                <w:b/>
                <w:bCs/>
                <w:color w:val="000000" w:themeColor="text1"/>
                <w:sz w:val="24"/>
                <w:szCs w:val="24"/>
                <w:lang w:val="uk-UA"/>
              </w:rPr>
              <w:t>Всього (без урахування поділу класів на групи)</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32</w:t>
            </w:r>
          </w:p>
        </w:tc>
        <w:tc>
          <w:tcPr>
            <w:tcW w:w="1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34.5</w:t>
            </w:r>
          </w:p>
        </w:tc>
      </w:tr>
    </w:tbl>
    <w:p>
      <w:pPr>
        <w:pStyle w:val="Normal"/>
        <w:shd w:val="clear" w:color="auto" w:fill="FFFFFF"/>
        <w:spacing w:lineRule="auto" w:line="360" w:before="0" w:after="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Гранична наповнюваність класів та тривалість уроків встановлюються відповідно до Закону України "Про загальну середню освіту".</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b/>
          <w:sz w:val="28"/>
          <w:szCs w:val="28"/>
        </w:rPr>
        <w:t>Очікувані результати навчання здобувачів освіти</w:t>
      </w:r>
      <w:r>
        <w:rPr>
          <w:rFonts w:cs="Times New Roman" w:ascii="Times New Roman"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 Навчання за наскрізними лініями реалізується насамперед через: - організацію навчального середовища — зміст та цілі наскрізних тем враховуються при формуванні духовного, соціального і фізичного середовища навчання; -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гуртка. Очікувані результати навчання повинні робити внесок у формування ключових компетентностей учнів. Вони подані в рамках навчальних програм для учнів закладів загальної середньої освіти ІІ ступеня (затверджені наказами МОН ). Форми організації освітнього процесу Відповідно до Типових освітніх програм закладів загальної середньої освіти ІІ ступеня педагогічний колектив запроваджує такі форми організації освітнього процесу: різні типи уроків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екскурсії, віртуальні подорожі, квести, написання та захист проектів, які вчитель організує у межах уроку або в позаурочний час.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u w:val="single"/>
        </w:rPr>
        <w:t>Форми організації освітнього процесу</w:t>
      </w:r>
      <w:r>
        <w:rPr>
          <w:rFonts w:cs="Times New Roman" w:ascii="Times New Roman" w:hAnsi="Times New Roman"/>
          <w:sz w:val="28"/>
          <w:szCs w:val="28"/>
        </w:rPr>
        <w:t xml:space="preserve">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Спрямувати роботу вчителів на проведення занять в малих групах, бригадах (у тому числі роботу учнів у парах змінного складу) за умови, що окремі учні виконують роботу спікерів, консультантів, тобто тих, хто навчає малу групу.</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u w:val="single"/>
        </w:rPr>
        <w:t>Вимоги до осіб, які можуть розпочинати здобуття базової середньої освіти</w:t>
      </w:r>
      <w:r>
        <w:rPr>
          <w:rFonts w:cs="Times New Roman" w:ascii="Times New Roman" w:hAnsi="Times New Roman"/>
          <w:sz w:val="28"/>
          <w:szCs w:val="28"/>
        </w:rPr>
        <w:t xml:space="preserve">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 </w:t>
      </w:r>
    </w:p>
    <w:p>
      <w:pPr>
        <w:pStyle w:val="Normal"/>
        <w:spacing w:lineRule="auto" w:line="360"/>
        <w:ind w:firstLine="708"/>
        <w:jc w:val="center"/>
        <w:rPr>
          <w:rFonts w:ascii="Times New Roman" w:hAnsi="Times New Roman" w:cs="Times New Roman"/>
          <w:sz w:val="28"/>
          <w:szCs w:val="28"/>
        </w:rPr>
      </w:pPr>
      <w:r>
        <w:rPr>
          <w:rFonts w:cs="Times New Roman" w:ascii="Times New Roman" w:hAnsi="Times New Roman"/>
          <w:b/>
          <w:sz w:val="32"/>
          <w:szCs w:val="32"/>
        </w:rPr>
        <w:t>Старша школа</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Особливості організації освітнього процесу</w:t>
      </w:r>
      <w:r>
        <w:rPr>
          <w:rFonts w:cs="Times New Roman" w:ascii="Times New Roman" w:hAnsi="Times New Roman"/>
          <w:sz w:val="28"/>
          <w:szCs w:val="28"/>
        </w:rPr>
        <w:t>:  освітня програма школи ІІІ ступеня (профільна середня освіта)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та наказу МОН України від 20.04.2018 № 408 «Про затвердження типової освітньої програми закладів загальної середньої освіти ІІІ ступеня». 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Навчальний план дає цілісне уявлення про зміст і структуру третього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профільної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Навчальні плани школи ІІІ ступеня складені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 для 10-11 класів.</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Навчальні плани зорієнтовані на роботу за п’ятиденним навчальним тижнем.</w:t>
      </w:r>
    </w:p>
    <w:p>
      <w:pPr>
        <w:pStyle w:val="Normal"/>
        <w:spacing w:lineRule="auto" w:line="240" w:before="0" w:after="0"/>
        <w:ind w:left="5387" w:hanging="0"/>
        <w:jc w:val="right"/>
        <w:rPr>
          <w:rFonts w:ascii="Times New Roman" w:hAnsi="Times New Roman"/>
          <w:sz w:val="24"/>
          <w:szCs w:val="24"/>
        </w:rPr>
      </w:pPr>
      <w:r>
        <w:rPr>
          <w:rFonts w:ascii="Times New Roman" w:hAnsi="Times New Roman"/>
          <w:sz w:val="24"/>
          <w:szCs w:val="24"/>
        </w:rPr>
      </w:r>
      <w:r>
        <w:br w:type="page"/>
      </w:r>
    </w:p>
    <w:p>
      <w:pPr>
        <w:pStyle w:val="Normal"/>
        <w:shd w:val="clear" w:color="auto" w:fill="FFFFFF"/>
        <w:jc w:val="center"/>
        <w:rPr>
          <w:rFonts w:ascii="Times New Roman" w:hAnsi="Times New Roman" w:eastAsia="Calibri"/>
          <w:sz w:val="24"/>
          <w:szCs w:val="28"/>
          <w:lang w:val="uk-UA"/>
        </w:rPr>
      </w:pPr>
      <w:r>
        <w:rPr>
          <w:rFonts w:eastAsia="Calibri" w:ascii="Times New Roman" w:hAnsi="Times New Roman"/>
          <w:b/>
          <w:bCs/>
          <w:sz w:val="28"/>
          <w:szCs w:val="28"/>
          <w:lang w:val="uk-UA"/>
        </w:rPr>
        <w:t>Навчальний план</w:t>
      </w:r>
    </w:p>
    <w:p>
      <w:pPr>
        <w:pStyle w:val="Normal"/>
        <w:ind w:firstLine="7"/>
        <w:jc w:val="center"/>
        <w:rPr>
          <w:rFonts w:ascii="Times New Roman" w:hAnsi="Times New Roman" w:eastAsia="Calibri"/>
          <w:b/>
          <w:b/>
          <w:sz w:val="28"/>
          <w:szCs w:val="28"/>
          <w:lang w:val="uk-UA"/>
        </w:rPr>
      </w:pPr>
      <w:r>
        <w:rPr>
          <w:rFonts w:eastAsia="Calibri" w:ascii="Times New Roman" w:hAnsi="Times New Roman"/>
          <w:b/>
          <w:sz w:val="28"/>
          <w:szCs w:val="28"/>
          <w:lang w:val="uk-UA"/>
        </w:rPr>
        <w:t>для 10-11 класів закладів загальної середньої освіти</w:t>
      </w:r>
    </w:p>
    <w:p>
      <w:pPr>
        <w:pStyle w:val="Normal"/>
        <w:spacing w:before="0" w:after="0"/>
        <w:rPr>
          <w:rFonts w:ascii="Times New Roman" w:hAnsi="Times New Roman"/>
          <w:sz w:val="32"/>
          <w:szCs w:val="32"/>
          <w:lang w:val="uk-UA"/>
        </w:rPr>
      </w:pPr>
      <w:r>
        <w:rPr>
          <w:rFonts w:eastAsia="Calibri"/>
          <w:bCs/>
          <w:sz w:val="24"/>
          <w:szCs w:val="32"/>
          <w:lang w:val="uk-UA"/>
        </w:rPr>
        <w:t xml:space="preserve">10-11  </w:t>
      </w:r>
      <w:r>
        <w:rPr>
          <w:rFonts w:eastAsia="Calibri"/>
          <w:bCs/>
          <w:sz w:val="18"/>
          <w:szCs w:val="32"/>
          <w:lang w:val="uk-UA"/>
        </w:rPr>
        <w:t xml:space="preserve"> </w:t>
      </w:r>
      <w:r>
        <w:rPr>
          <w:rFonts w:eastAsia="Calibri"/>
          <w:bCs/>
          <w:szCs w:val="32"/>
          <w:lang w:val="uk-UA"/>
        </w:rPr>
        <w:t>класів  – МОН №408 від 20.04.2018 р. , Таблиця  2</w:t>
      </w:r>
    </w:p>
    <w:tbl>
      <w:tblPr>
        <w:tblpPr w:bottomFromText="0" w:horzAnchor="text" w:leftFromText="180" w:rightFromText="180" w:tblpX="0" w:tblpY="1" w:topFromText="0" w:vertAnchor="text"/>
        <w:tblW w:w="8873" w:type="dxa"/>
        <w:jc w:val="left"/>
        <w:tblInd w:w="-5" w:type="dxa"/>
        <w:tblLayout w:type="fixed"/>
        <w:tblCellMar>
          <w:top w:w="0" w:type="dxa"/>
          <w:left w:w="108" w:type="dxa"/>
          <w:bottom w:w="0" w:type="dxa"/>
          <w:right w:w="108" w:type="dxa"/>
        </w:tblCellMar>
        <w:tblLook w:firstRow="1" w:noVBand="0" w:lastRow="0" w:firstColumn="1" w:lastColumn="0" w:noHBand="0" w:val="00a0"/>
      </w:tblPr>
      <w:tblGrid>
        <w:gridCol w:w="6091"/>
        <w:gridCol w:w="2782"/>
      </w:tblGrid>
      <w:tr>
        <w:trPr>
          <w:trHeight w:val="317" w:hRule="atLeast"/>
          <w:cantSplit w:val="true"/>
        </w:trPr>
        <w:tc>
          <w:tcPr>
            <w:tcW w:w="6091" w:type="dxa"/>
            <w:vMerge w:val="restart"/>
            <w:tcBorders>
              <w:top w:val="single" w:sz="4" w:space="0" w:color="000000"/>
              <w:left w:val="single" w:sz="4" w:space="0" w:color="000000"/>
              <w:bottom w:val="single" w:sz="6" w:space="0" w:color="000000"/>
              <w:right w:val="single" w:sz="6" w:space="0" w:color="000000"/>
            </w:tcBorders>
          </w:tcPr>
          <w:p>
            <w:pPr>
              <w:pStyle w:val="Normal"/>
              <w:widowControl w:val="false"/>
              <w:spacing w:before="0" w:after="0"/>
              <w:ind w:firstLine="7"/>
              <w:jc w:val="center"/>
              <w:rPr>
                <w:rFonts w:ascii="Times New Roman" w:hAnsi="Times New Roman" w:eastAsia="Calibri"/>
                <w:b/>
                <w:b/>
                <w:bCs/>
                <w:sz w:val="24"/>
                <w:szCs w:val="28"/>
                <w:lang w:val="uk-UA"/>
              </w:rPr>
            </w:pPr>
            <w:r>
              <w:rPr>
                <w:rFonts w:eastAsia="Calibri" w:ascii="Times New Roman" w:hAnsi="Times New Roman"/>
                <w:b/>
                <w:bCs/>
                <w:sz w:val="24"/>
                <w:szCs w:val="28"/>
                <w:lang w:val="uk-UA"/>
              </w:rPr>
            </w:r>
          </w:p>
          <w:p>
            <w:pPr>
              <w:pStyle w:val="Normal"/>
              <w:widowControl w:val="false"/>
              <w:spacing w:before="0" w:after="0"/>
              <w:ind w:firstLine="7"/>
              <w:jc w:val="center"/>
              <w:rPr>
                <w:rFonts w:ascii="Times New Roman" w:hAnsi="Times New Roman" w:eastAsia="Calibri"/>
                <w:b/>
                <w:b/>
                <w:bCs/>
                <w:sz w:val="24"/>
                <w:szCs w:val="28"/>
                <w:lang w:val="uk-UA"/>
              </w:rPr>
            </w:pPr>
            <w:r>
              <w:rPr>
                <w:rFonts w:eastAsia="Calibri" w:ascii="Times New Roman" w:hAnsi="Times New Roman"/>
                <w:b/>
                <w:bCs/>
                <w:sz w:val="24"/>
                <w:szCs w:val="28"/>
                <w:lang w:val="uk-UA"/>
              </w:rPr>
              <w:t>Предмети</w:t>
            </w:r>
          </w:p>
        </w:tc>
        <w:tc>
          <w:tcPr>
            <w:tcW w:w="2782" w:type="dxa"/>
            <w:tcBorders>
              <w:top w:val="single" w:sz="4" w:space="0" w:color="000000"/>
              <w:left w:val="single" w:sz="6" w:space="0" w:color="000000"/>
              <w:bottom w:val="single" w:sz="4" w:space="0" w:color="000000"/>
              <w:right w:val="single" w:sz="4" w:space="0" w:color="000000"/>
            </w:tcBorders>
            <w:shd w:color="auto" w:fill="auto" w:val="clear"/>
          </w:tcPr>
          <w:p>
            <w:pPr>
              <w:pStyle w:val="Normal"/>
              <w:widowControl w:val="false"/>
              <w:spacing w:lineRule="auto" w:line="259" w:before="0" w:after="160"/>
              <w:jc w:val="center"/>
              <w:rPr/>
            </w:pPr>
            <w:r>
              <w:rPr>
                <w:rFonts w:ascii="Times New Roman" w:hAnsi="Times New Roman"/>
                <w:b/>
                <w:bCs/>
                <w:sz w:val="24"/>
                <w:szCs w:val="24"/>
                <w:lang w:val="uk-UA"/>
              </w:rPr>
              <w:t>Рекомандована кількістть годин</w:t>
            </w:r>
          </w:p>
        </w:tc>
      </w:tr>
      <w:tr>
        <w:trPr>
          <w:cantSplit w:val="true"/>
        </w:trPr>
        <w:tc>
          <w:tcPr>
            <w:tcW w:w="6091" w:type="dxa"/>
            <w:vMerge w:val="continue"/>
            <w:tcBorders>
              <w:top w:val="single" w:sz="4" w:space="0" w:color="000000"/>
              <w:left w:val="single" w:sz="4"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eastAsia="Calibri"/>
                <w:b/>
                <w:b/>
                <w:bCs/>
                <w:sz w:val="24"/>
                <w:szCs w:val="28"/>
                <w:lang w:val="uk-UA"/>
              </w:rPr>
            </w:pPr>
            <w:r>
              <w:rPr>
                <w:rFonts w:eastAsia="Calibri" w:ascii="Times New Roman" w:hAnsi="Times New Roman"/>
                <w:b/>
                <w:bCs/>
                <w:sz w:val="24"/>
                <w:szCs w:val="28"/>
                <w:lang w:val="uk-UA"/>
              </w:rPr>
            </w:r>
          </w:p>
        </w:tc>
        <w:tc>
          <w:tcPr>
            <w:tcW w:w="2782" w:type="dxa"/>
            <w:tcBorders>
              <w:top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b/>
                <w:b/>
                <w:bCs/>
                <w:sz w:val="24"/>
                <w:szCs w:val="28"/>
                <w:lang w:val="uk-UA"/>
              </w:rPr>
            </w:pPr>
            <w:r>
              <w:rPr>
                <w:rFonts w:eastAsia="Calibri" w:ascii="Times New Roman" w:hAnsi="Times New Roman"/>
                <w:b/>
                <w:bCs/>
                <w:sz w:val="24"/>
                <w:szCs w:val="28"/>
                <w:lang w:val="uk-UA"/>
              </w:rPr>
              <w:t>11 кл</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b/>
                <w:b/>
                <w:bCs/>
                <w:sz w:val="24"/>
                <w:szCs w:val="28"/>
                <w:lang w:val="uk-UA"/>
              </w:rPr>
            </w:pPr>
            <w:r>
              <w:rPr>
                <w:rFonts w:eastAsia="Calibri" w:ascii="Times New Roman" w:hAnsi="Times New Roman"/>
                <w:b/>
                <w:bCs/>
                <w:sz w:val="24"/>
                <w:szCs w:val="28"/>
                <w:lang w:val="uk-UA"/>
              </w:rPr>
              <w:t>Базові предмети</w:t>
            </w:r>
            <w:r>
              <w:rPr>
                <w:rFonts w:eastAsia="Calibri" w:ascii="Times New Roman" w:hAnsi="Times New Roman"/>
                <w:b/>
                <w:bCs/>
                <w:sz w:val="24"/>
                <w:vertAlign w:val="superscript"/>
                <w:lang w:val="uk-UA"/>
              </w:rPr>
              <w:t>1</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 xml:space="preserve">Українська мова </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2</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 xml:space="preserve">Українська  література </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2</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Зарубіжна література</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1</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Іноземна мова</w:t>
            </w:r>
            <w:r>
              <w:rPr>
                <w:rFonts w:eastAsia="Calibri" w:ascii="Times New Roman" w:hAnsi="Times New Roman"/>
                <w:b/>
                <w:bCs/>
                <w:sz w:val="24"/>
                <w:szCs w:val="28"/>
                <w:vertAlign w:val="superscript"/>
                <w:lang w:val="uk-UA"/>
              </w:rPr>
              <w:t>2</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2</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 xml:space="preserve">Історія України  </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1,5</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Всесвітня історія</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1</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Громадянська освіта</w:t>
            </w:r>
          </w:p>
        </w:tc>
        <w:tc>
          <w:tcPr>
            <w:tcW w:w="2782"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keepNext w:val="true"/>
              <w:widowControl w:val="false"/>
              <w:numPr>
                <w:ilvl w:val="0"/>
                <w:numId w:val="0"/>
              </w:numPr>
              <w:spacing w:before="0" w:after="0"/>
              <w:ind w:left="33" w:hanging="0"/>
              <w:outlineLvl w:val="0"/>
              <w:rPr>
                <w:rFonts w:ascii="Times New Roman" w:hAnsi="Times New Roman"/>
                <w:sz w:val="24"/>
                <w:szCs w:val="28"/>
                <w:lang w:val="uk-UA" w:eastAsia="uk-UA"/>
              </w:rPr>
            </w:pPr>
            <w:r>
              <w:rPr>
                <w:rFonts w:ascii="Times New Roman" w:hAnsi="Times New Roman"/>
                <w:sz w:val="24"/>
                <w:szCs w:val="28"/>
                <w:lang w:val="uk-UA" w:eastAsia="uk-UA"/>
              </w:rPr>
              <w:t>Математика (алгебра і початки аналізу та геометрія)</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3</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Біологія і екологія</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2</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Географія</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1</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Фізика і астрономія</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4</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Хімія</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2</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Фізична культура</w:t>
            </w:r>
            <w:r>
              <w:rPr>
                <w:rFonts w:eastAsia="Calibri" w:ascii="Times New Roman" w:hAnsi="Times New Roman"/>
                <w:b/>
                <w:bCs/>
                <w:sz w:val="24"/>
                <w:szCs w:val="28"/>
                <w:vertAlign w:val="superscript"/>
                <w:lang w:val="uk-UA"/>
              </w:rPr>
              <w:t>4</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3</w:t>
            </w:r>
          </w:p>
        </w:tc>
      </w:tr>
      <w:tr>
        <w:trPr>
          <w:cantSplit w:val="true"/>
        </w:trPr>
        <w:tc>
          <w:tcPr>
            <w:tcW w:w="6091"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Захист Вітчизни</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1,5</w:t>
            </w:r>
          </w:p>
        </w:tc>
      </w:tr>
      <w:tr>
        <w:trPr>
          <w:trHeight w:val="1125" w:hRule="atLeast"/>
          <w:cantSplit w:val="true"/>
        </w:trPr>
        <w:tc>
          <w:tcPr>
            <w:tcW w:w="6091" w:type="dxa"/>
            <w:tcBorders>
              <w:top w:val="single" w:sz="6" w:space="0" w:color="000000"/>
              <w:left w:val="single" w:sz="4" w:space="0" w:color="000000"/>
              <w:bottom w:val="single" w:sz="4" w:space="0" w:color="000000"/>
              <w:right w:val="single" w:sz="6"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b/>
                <w:bCs/>
                <w:sz w:val="24"/>
                <w:szCs w:val="28"/>
                <w:lang w:val="uk-UA"/>
              </w:rPr>
              <w:t>Вибірково-обов’язкові предмети</w:t>
            </w:r>
            <w:r>
              <w:rPr>
                <w:rFonts w:eastAsia="Calibri" w:ascii="Times New Roman" w:hAnsi="Times New Roman"/>
                <w:sz w:val="24"/>
                <w:szCs w:val="28"/>
                <w:lang w:val="uk-UA"/>
              </w:rPr>
              <w:t xml:space="preserve"> </w:t>
            </w:r>
          </w:p>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Інформатика,</w:t>
            </w:r>
          </w:p>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 xml:space="preserve"> </w:t>
            </w:r>
            <w:r>
              <w:rPr>
                <w:rFonts w:eastAsia="Calibri" w:ascii="Times New Roman" w:hAnsi="Times New Roman"/>
                <w:sz w:val="24"/>
                <w:szCs w:val="28"/>
                <w:lang w:val="uk-UA"/>
              </w:rPr>
              <w:t>Технології,</w:t>
            </w:r>
          </w:p>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 xml:space="preserve"> </w:t>
            </w:r>
            <w:r>
              <w:rPr>
                <w:rFonts w:eastAsia="Calibri" w:ascii="Times New Roman" w:hAnsi="Times New Roman"/>
                <w:sz w:val="24"/>
                <w:szCs w:val="28"/>
                <w:lang w:val="uk-UA"/>
              </w:rPr>
              <w:t>Мистецтво</w:t>
            </w:r>
          </w:p>
        </w:tc>
        <w:tc>
          <w:tcPr>
            <w:tcW w:w="2782" w:type="dxa"/>
            <w:tcBorders>
              <w:top w:val="single" w:sz="6" w:space="0" w:color="000000"/>
              <w:left w:val="single" w:sz="6" w:space="0" w:color="000000"/>
              <w:bottom w:val="single" w:sz="4" w:space="0" w:color="000000"/>
              <w:right w:val="single" w:sz="4" w:space="0" w:color="000000"/>
            </w:tcBorders>
          </w:tcPr>
          <w:p>
            <w:pPr>
              <w:pStyle w:val="Normal"/>
              <w:widowControl w:val="false"/>
              <w:spacing w:before="0" w:after="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r>
          </w:p>
          <w:p>
            <w:pPr>
              <w:pStyle w:val="Normal"/>
              <w:widowControl w:val="false"/>
              <w:spacing w:before="0" w:after="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t>1</w:t>
            </w:r>
          </w:p>
          <w:p>
            <w:pPr>
              <w:pStyle w:val="Normal"/>
              <w:widowControl w:val="false"/>
              <w:spacing w:before="0" w:after="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t>1</w:t>
            </w:r>
          </w:p>
          <w:p>
            <w:pPr>
              <w:pStyle w:val="Normal"/>
              <w:widowControl w:val="false"/>
              <w:spacing w:before="0" w:after="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t xml:space="preserve">1                </w:t>
            </w:r>
          </w:p>
        </w:tc>
      </w:tr>
      <w:tr>
        <w:trPr>
          <w:trHeight w:val="150" w:hRule="atLeast"/>
          <w:cantSplit w:val="true"/>
        </w:trPr>
        <w:tc>
          <w:tcPr>
            <w:tcW w:w="6091" w:type="dxa"/>
            <w:tcBorders>
              <w:top w:val="single" w:sz="4" w:space="0" w:color="000000"/>
              <w:left w:val="single" w:sz="4" w:space="0" w:color="000000"/>
              <w:bottom w:val="single" w:sz="4" w:space="0" w:color="000000"/>
              <w:right w:val="single" w:sz="6" w:space="0" w:color="000000"/>
            </w:tcBorders>
          </w:tcPr>
          <w:p>
            <w:pPr>
              <w:pStyle w:val="Normal"/>
              <w:widowControl w:val="false"/>
              <w:spacing w:before="0" w:after="160"/>
              <w:ind w:left="33" w:hanging="0"/>
              <w:rPr>
                <w:rFonts w:ascii="Times New Roman" w:hAnsi="Times New Roman" w:eastAsia="Calibri"/>
                <w:b/>
                <w:b/>
                <w:bCs/>
                <w:sz w:val="24"/>
                <w:szCs w:val="28"/>
                <w:lang w:val="uk-UA"/>
              </w:rPr>
            </w:pPr>
            <w:r>
              <w:rPr>
                <w:rFonts w:eastAsia="Calibri" w:ascii="Times New Roman" w:hAnsi="Times New Roman"/>
                <w:b/>
                <w:bCs/>
                <w:sz w:val="24"/>
                <w:szCs w:val="28"/>
                <w:lang w:val="uk-UA"/>
              </w:rPr>
              <w:t>Разом</w:t>
            </w:r>
          </w:p>
        </w:tc>
        <w:tc>
          <w:tcPr>
            <w:tcW w:w="2782" w:type="dxa"/>
            <w:tcBorders>
              <w:top w:val="single" w:sz="4" w:space="0" w:color="000000"/>
              <w:left w:val="single" w:sz="6" w:space="0" w:color="000000"/>
              <w:bottom w:val="single" w:sz="6" w:space="0" w:color="000000"/>
              <w:right w:val="single" w:sz="4" w:space="0" w:color="000000"/>
            </w:tcBorders>
          </w:tcPr>
          <w:p>
            <w:pPr>
              <w:pStyle w:val="Normal"/>
              <w:widowControl w:val="false"/>
              <w:spacing w:before="0" w:after="16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t>29</w:t>
            </w:r>
          </w:p>
        </w:tc>
      </w:tr>
      <w:tr>
        <w:trPr>
          <w:cantSplit w:val="true"/>
        </w:trPr>
        <w:tc>
          <w:tcPr>
            <w:tcW w:w="6091" w:type="dxa"/>
            <w:tcBorders>
              <w:top w:val="single" w:sz="4" w:space="0" w:color="000000"/>
              <w:left w:val="single" w:sz="4" w:space="0" w:color="000000"/>
              <w:bottom w:val="single" w:sz="6" w:space="0" w:color="000000"/>
              <w:right w:val="single" w:sz="6" w:space="0" w:color="000000"/>
            </w:tcBorders>
          </w:tcPr>
          <w:p>
            <w:pPr>
              <w:pStyle w:val="Normal"/>
              <w:widowControl w:val="false"/>
              <w:spacing w:before="0" w:after="0"/>
              <w:ind w:left="33" w:hanging="0"/>
              <w:rPr>
                <w:rFonts w:ascii="Times New Roman" w:hAnsi="Times New Roman"/>
                <w:color w:val="000000" w:themeColor="text1"/>
                <w:sz w:val="24"/>
                <w:szCs w:val="24"/>
                <w:u w:val="single"/>
                <w:lang w:val="uk-UA"/>
              </w:rPr>
            </w:pPr>
            <w:r>
              <w:rPr>
                <w:rFonts w:ascii="Times New Roman" w:hAnsi="Times New Roman"/>
                <w:color w:val="000000" w:themeColor="text1"/>
                <w:sz w:val="24"/>
                <w:szCs w:val="24"/>
                <w:u w:val="single"/>
                <w:lang w:val="uk-UA"/>
              </w:rPr>
              <w:t>Додатковий час на</w:t>
            </w:r>
            <w:r>
              <w:rPr>
                <w:rFonts w:ascii="Times New Roman" w:hAnsi="Times New Roman"/>
                <w:color w:val="000000" w:themeColor="text1"/>
                <w:sz w:val="24"/>
                <w:szCs w:val="24"/>
                <w:u w:val="single"/>
                <w:lang w:val="en-US"/>
              </w:rPr>
              <w:t xml:space="preserve"> </w:t>
            </w:r>
            <w:r>
              <w:rPr>
                <w:rFonts w:ascii="Times New Roman" w:hAnsi="Times New Roman"/>
                <w:color w:val="000000" w:themeColor="text1"/>
                <w:sz w:val="24"/>
                <w:szCs w:val="24"/>
                <w:u w:val="single"/>
                <w:lang w:val="uk-UA"/>
              </w:rPr>
              <w:t>проф. предмети</w:t>
            </w:r>
          </w:p>
          <w:p>
            <w:pPr>
              <w:pStyle w:val="Normal"/>
              <w:widowControl w:val="false"/>
              <w:spacing w:before="0" w:after="0"/>
              <w:ind w:left="33" w:hanging="0"/>
              <w:rPr>
                <w:rFonts w:ascii="Times New Roman" w:hAnsi="Times New Roman"/>
                <w:color w:val="000000" w:themeColor="text1"/>
                <w:sz w:val="24"/>
                <w:szCs w:val="24"/>
                <w:lang w:val="uk-UA"/>
              </w:rPr>
            </w:pPr>
            <w:r>
              <w:rPr>
                <w:rFonts w:ascii="Times New Roman" w:hAnsi="Times New Roman"/>
                <w:color w:val="000000" w:themeColor="text1"/>
                <w:sz w:val="24"/>
                <w:szCs w:val="24"/>
                <w:u w:val="single"/>
                <w:lang w:val="uk-UA"/>
              </w:rPr>
              <w:t>Укр.мова</w:t>
            </w:r>
            <w:r>
              <w:rPr>
                <w:rFonts w:ascii="Times New Roman" w:hAnsi="Times New Roman"/>
                <w:color w:val="000000" w:themeColor="text1"/>
                <w:sz w:val="24"/>
                <w:szCs w:val="24"/>
                <w:lang w:val="uk-UA"/>
              </w:rPr>
              <w:t xml:space="preserve"> </w:t>
            </w:r>
          </w:p>
          <w:p>
            <w:pPr>
              <w:pStyle w:val="Normal"/>
              <w:widowControl w:val="false"/>
              <w:spacing w:before="0" w:after="0"/>
              <w:ind w:left="33" w:hanging="0"/>
              <w:rPr>
                <w:rFonts w:ascii="Times New Roman" w:hAnsi="Times New Roman" w:eastAsia="Calibri"/>
                <w:b/>
                <w:b/>
                <w:bCs/>
                <w:sz w:val="24"/>
                <w:szCs w:val="28"/>
                <w:lang w:val="uk-UA"/>
              </w:rPr>
            </w:pPr>
            <w:r>
              <w:rPr>
                <w:rFonts w:ascii="Times New Roman" w:hAnsi="Times New Roman"/>
                <w:color w:val="000000" w:themeColor="text1"/>
                <w:sz w:val="24"/>
                <w:szCs w:val="24"/>
                <w:lang w:val="uk-UA"/>
              </w:rPr>
              <w:t>Іст.України</w:t>
            </w:r>
          </w:p>
        </w:tc>
        <w:tc>
          <w:tcPr>
            <w:tcW w:w="2782"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t>3,5</w:t>
            </w:r>
          </w:p>
          <w:p>
            <w:pPr>
              <w:pStyle w:val="Normal"/>
              <w:widowControl w:val="false"/>
              <w:spacing w:before="0" w:after="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t>2</w:t>
            </w:r>
          </w:p>
          <w:p>
            <w:pPr>
              <w:pStyle w:val="Normal"/>
              <w:widowControl w:val="false"/>
              <w:spacing w:before="0" w:after="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t>1,5</w:t>
            </w:r>
          </w:p>
        </w:tc>
      </w:tr>
      <w:tr>
        <w:trPr>
          <w:cantSplit w:val="true"/>
        </w:trPr>
        <w:tc>
          <w:tcPr>
            <w:tcW w:w="6091"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sz w:val="24"/>
                <w:szCs w:val="28"/>
                <w:lang w:val="uk-UA"/>
              </w:rPr>
              <w:t>Гранично допустиме тижневе навантаження на учня</w:t>
            </w:r>
          </w:p>
        </w:tc>
        <w:tc>
          <w:tcPr>
            <w:tcW w:w="2782"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b/>
                <w:b/>
                <w:sz w:val="24"/>
                <w:szCs w:val="28"/>
                <w:lang w:val="uk-UA"/>
              </w:rPr>
            </w:pPr>
            <w:r>
              <w:rPr>
                <w:rFonts w:eastAsia="Calibri" w:ascii="Times New Roman" w:hAnsi="Times New Roman"/>
                <w:b/>
                <w:sz w:val="24"/>
                <w:szCs w:val="28"/>
                <w:lang w:val="uk-UA"/>
              </w:rPr>
              <w:t>33</w:t>
            </w:r>
          </w:p>
        </w:tc>
      </w:tr>
      <w:tr>
        <w:trPr>
          <w:cantSplit w:val="true"/>
        </w:trPr>
        <w:tc>
          <w:tcPr>
            <w:tcW w:w="6091"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ind w:left="33" w:hanging="0"/>
              <w:rPr>
                <w:rFonts w:ascii="Times New Roman" w:hAnsi="Times New Roman" w:eastAsia="Calibri"/>
                <w:sz w:val="24"/>
                <w:szCs w:val="28"/>
                <w:lang w:val="uk-UA"/>
              </w:rPr>
            </w:pPr>
            <w:r>
              <w:rPr>
                <w:rFonts w:eastAsia="Calibri" w:ascii="Times New Roman" w:hAnsi="Times New Roman"/>
                <w:b/>
                <w:bCs/>
                <w:sz w:val="24"/>
                <w:szCs w:val="28"/>
                <w:lang w:val="uk-UA"/>
              </w:rPr>
              <w:t xml:space="preserve">Всього фінансується </w:t>
            </w:r>
            <w:r>
              <w:rPr>
                <w:rFonts w:eastAsia="Calibri" w:ascii="Times New Roman" w:hAnsi="Times New Roman"/>
                <w:sz w:val="24"/>
                <w:szCs w:val="28"/>
                <w:lang w:val="uk-UA"/>
              </w:rPr>
              <w:t>(без урахування поділу класу на групи)</w:t>
            </w:r>
          </w:p>
        </w:tc>
        <w:tc>
          <w:tcPr>
            <w:tcW w:w="2782"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0"/>
              <w:ind w:left="-108" w:hanging="0"/>
              <w:jc w:val="center"/>
              <w:rPr>
                <w:rFonts w:ascii="Times New Roman" w:hAnsi="Times New Roman" w:eastAsia="Calibri"/>
                <w:sz w:val="24"/>
                <w:szCs w:val="28"/>
                <w:lang w:val="uk-UA"/>
              </w:rPr>
            </w:pPr>
            <w:r>
              <w:rPr>
                <w:rFonts w:eastAsia="Calibri" w:ascii="Times New Roman" w:hAnsi="Times New Roman"/>
                <w:sz w:val="24"/>
                <w:szCs w:val="28"/>
                <w:lang w:val="uk-UA"/>
              </w:rPr>
              <w:t>32,5</w:t>
            </w:r>
          </w:p>
        </w:tc>
      </w:tr>
    </w:tbl>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Навчальний плани старшої школи реалізує зміст освіти залежно від обраного профілю навчання. У 10 та 11 класах профільними предметами обрано українську мову та історію України.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b/>
          <w:sz w:val="28"/>
          <w:szCs w:val="28"/>
        </w:rPr>
        <w:t>Очікувані результати навчання</w:t>
      </w:r>
      <w:r>
        <w:rPr>
          <w:rFonts w:cs="Times New Roman" w:ascii="Times New Roman" w:hAnsi="Times New Roman"/>
          <w:sz w:val="28"/>
          <w:szCs w:val="28"/>
        </w:rPr>
        <w:t xml:space="preserve"> </w:t>
      </w:r>
      <w:r>
        <w:rPr>
          <w:rFonts w:cs="Times New Roman" w:ascii="Times New Roman" w:hAnsi="Times New Roman"/>
          <w:b/>
          <w:sz w:val="28"/>
          <w:szCs w:val="28"/>
        </w:rPr>
        <w:t>учнів</w:t>
      </w:r>
      <w:r>
        <w:rPr>
          <w:rFonts w:cs="Times New Roman" w:ascii="Times New Roman"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Очікувані результати навчання повинні робити внесок у формування ключових компетентностей учнів. Вони подані в рамках навчальних програм для учнів закладів загальної середньої освіти ІІІ ступеня (затверджені наказами МОН від 23.10.2017 № 1407). Форми організації освітнього процесу Відповідно до Типової освітньої програми закладів загальної середньої освіти ІІІ ступеня педагогічний колектив запроваджує такі форми організації освітнього процесу: різні типи уроків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формами організації освітнього процесу вважати екскурсії, віртуальні подорожі, уроки-семінари, конференції, форуми, брифінги, квести, інтерактивні уроки (урок-дискусійна група, уроки з навчанням одних учнів іншими), інтегровані уроки, проблемний урок, відео-уроки, прес-конференції, ділові ігри тощо. 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pPr>
        <w:pStyle w:val="Normal"/>
        <w:spacing w:lineRule="auto" w:line="360" w:before="0" w:after="160"/>
        <w:ind w:firstLine="708"/>
        <w:jc w:val="both"/>
        <w:rPr>
          <w:rFonts w:ascii="Times New Roman" w:hAnsi="Times New Roman" w:cs="Times New Roman"/>
          <w:sz w:val="28"/>
          <w:szCs w:val="28"/>
        </w:rPr>
      </w:pPr>
      <w:r>
        <w:rPr>
          <w:rFonts w:cs="Times New Roman" w:ascii="Times New Roman" w:hAnsi="Times New Roman"/>
          <w:sz w:val="28"/>
          <w:szCs w:val="28"/>
          <w:u w:val="single"/>
        </w:rPr>
        <w:t>Вимоги до осіб, які можуть розпочинати здобуття профільної середньої освіти:</w:t>
      </w:r>
      <w:r>
        <w:rPr>
          <w:rFonts w:cs="Times New Roman" w:ascii="Times New Roman" w:hAnsi="Times New Roman"/>
          <w:sz w:val="28"/>
          <w:szCs w:val="28"/>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sectPr>
      <w:type w:val="nextPage"/>
      <w:pgSz w:w="11906" w:h="16838"/>
      <w:pgMar w:left="1417" w:right="566"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05" w:hanging="360"/>
      </w:pPr>
      <w:rPr/>
    </w:lvl>
    <w:lvl w:ilvl="1">
      <w:start w:val="1"/>
      <w:numFmt w:val="lowerLetter"/>
      <w:lvlText w:val="%2."/>
      <w:lvlJc w:val="left"/>
      <w:pPr>
        <w:tabs>
          <w:tab w:val="num" w:pos="0"/>
        </w:tabs>
        <w:ind w:left="1125" w:hanging="360"/>
      </w:pPr>
      <w:rPr/>
    </w:lvl>
    <w:lvl w:ilvl="2">
      <w:start w:val="1"/>
      <w:numFmt w:val="lowerRoman"/>
      <w:lvlText w:val="%3."/>
      <w:lvlJc w:val="right"/>
      <w:pPr>
        <w:tabs>
          <w:tab w:val="num" w:pos="0"/>
        </w:tabs>
        <w:ind w:left="1845" w:hanging="180"/>
      </w:pPr>
      <w:rPr/>
    </w:lvl>
    <w:lvl w:ilvl="3">
      <w:start w:val="1"/>
      <w:numFmt w:val="decimal"/>
      <w:lvlText w:val="%4."/>
      <w:lvlJc w:val="left"/>
      <w:pPr>
        <w:tabs>
          <w:tab w:val="num" w:pos="0"/>
        </w:tabs>
        <w:ind w:left="2565" w:hanging="360"/>
      </w:pPr>
      <w:rPr/>
    </w:lvl>
    <w:lvl w:ilvl="4">
      <w:start w:val="1"/>
      <w:numFmt w:val="lowerLetter"/>
      <w:lvlText w:val="%5."/>
      <w:lvlJc w:val="left"/>
      <w:pPr>
        <w:tabs>
          <w:tab w:val="num" w:pos="0"/>
        </w:tabs>
        <w:ind w:left="3285" w:hanging="360"/>
      </w:pPr>
      <w:rPr/>
    </w:lvl>
    <w:lvl w:ilvl="5">
      <w:start w:val="1"/>
      <w:numFmt w:val="lowerRoman"/>
      <w:lvlText w:val="%6."/>
      <w:lvlJc w:val="right"/>
      <w:pPr>
        <w:tabs>
          <w:tab w:val="num" w:pos="0"/>
        </w:tabs>
        <w:ind w:left="4005" w:hanging="180"/>
      </w:pPr>
      <w:rPr/>
    </w:lvl>
    <w:lvl w:ilvl="6">
      <w:start w:val="1"/>
      <w:numFmt w:val="decimal"/>
      <w:lvlText w:val="%7."/>
      <w:lvlJc w:val="left"/>
      <w:pPr>
        <w:tabs>
          <w:tab w:val="num" w:pos="0"/>
        </w:tabs>
        <w:ind w:left="4725" w:hanging="360"/>
      </w:pPr>
      <w:rPr/>
    </w:lvl>
    <w:lvl w:ilvl="7">
      <w:start w:val="1"/>
      <w:numFmt w:val="lowerLetter"/>
      <w:lvlText w:val="%8."/>
      <w:lvlJc w:val="left"/>
      <w:pPr>
        <w:tabs>
          <w:tab w:val="num" w:pos="0"/>
        </w:tabs>
        <w:ind w:left="5445" w:hanging="360"/>
      </w:pPr>
      <w:rPr/>
    </w:lvl>
    <w:lvl w:ilvl="8">
      <w:start w:val="1"/>
      <w:numFmt w:val="lowerRoman"/>
      <w:lvlText w:val="%9."/>
      <w:lvlJc w:val="right"/>
      <w:pPr>
        <w:tabs>
          <w:tab w:val="num" w:pos="0"/>
        </w:tabs>
        <w:ind w:left="6165" w:hanging="180"/>
      </w:pPr>
      <w:rPr/>
    </w:lvl>
  </w:abstractNum>
  <w:abstractNum w:abstractNumId="2">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 w:type="paragraph" w:styleId="ListParagraph">
    <w:name w:val="List Paragraph"/>
    <w:basedOn w:val="Normal"/>
    <w:uiPriority w:val="34"/>
    <w:qFormat/>
    <w:rsid w:val="00e10475"/>
    <w:pPr>
      <w:spacing w:before="0" w:after="160"/>
      <w:ind w:left="720" w:hanging="0"/>
      <w:contextualSpacing/>
    </w:pPr>
    <w:rPr/>
  </w:style>
  <w:style w:type="paragraph" w:styleId="Style19">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Application>LibreOffice/7.4.2.3$Windows_X86_64 LibreOffice_project/382eef1f22670f7f4118c8c2dd222ec7ad009daf</Application>
  <AppVersion>15.0000</AppVersion>
  <Pages>23</Pages>
  <Words>4316</Words>
  <Characters>29948</Characters>
  <CharactersWithSpaces>34304</CharactersWithSpaces>
  <Paragraphs>473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2024-02-20T07:44:00Z</dcterms:created>
  <dc:creator>User</dc:creator>
  <dc:description/>
  <dc:language>uk-UA</dc:language>
  <cp:lastModifiedBy/>
  <dcterms:modified xsi:type="dcterms:W3CDTF">2024-11-22T11:00:06Z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